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CBD" w:rsidRDefault="00773CBD" w:rsidP="00994722">
      <w:pPr>
        <w:tabs>
          <w:tab w:val="left" w:pos="8789"/>
        </w:tabs>
        <w:jc w:val="center"/>
        <w:rPr>
          <w:b/>
          <w:color w:val="002060"/>
          <w:sz w:val="30"/>
          <w:szCs w:val="30"/>
        </w:rPr>
      </w:pPr>
      <w:r>
        <w:rPr>
          <w:b/>
          <w:color w:val="002060"/>
          <w:sz w:val="30"/>
          <w:szCs w:val="30"/>
        </w:rPr>
        <w:t>Министерство здравоохранения Республики Беларусь</w:t>
      </w:r>
    </w:p>
    <w:p w:rsidR="00773CBD" w:rsidRDefault="00773CBD" w:rsidP="00994722">
      <w:pPr>
        <w:jc w:val="center"/>
        <w:rPr>
          <w:b/>
          <w:color w:val="002060"/>
          <w:sz w:val="30"/>
          <w:szCs w:val="30"/>
        </w:rPr>
      </w:pPr>
    </w:p>
    <w:p w:rsidR="00773CBD" w:rsidRDefault="00773CBD" w:rsidP="00994722">
      <w:pPr>
        <w:jc w:val="center"/>
        <w:rPr>
          <w:b/>
          <w:color w:val="002060"/>
          <w:sz w:val="30"/>
          <w:szCs w:val="30"/>
        </w:rPr>
      </w:pPr>
      <w:r>
        <w:rPr>
          <w:b/>
          <w:color w:val="002060"/>
          <w:sz w:val="30"/>
          <w:szCs w:val="30"/>
        </w:rPr>
        <w:t>ГУ «</w:t>
      </w:r>
      <w:bookmarkStart w:id="0" w:name="_GoBack"/>
      <w:bookmarkEnd w:id="0"/>
      <w:r>
        <w:rPr>
          <w:b/>
          <w:color w:val="002060"/>
          <w:sz w:val="30"/>
          <w:szCs w:val="30"/>
        </w:rPr>
        <w:t>Столбцовский районный центр гигиены и эпидемиол</w:t>
      </w:r>
      <w:r>
        <w:rPr>
          <w:b/>
          <w:color w:val="002060"/>
          <w:sz w:val="30"/>
          <w:szCs w:val="30"/>
        </w:rPr>
        <w:t>о</w:t>
      </w:r>
      <w:r>
        <w:rPr>
          <w:b/>
          <w:color w:val="002060"/>
          <w:sz w:val="30"/>
          <w:szCs w:val="30"/>
        </w:rPr>
        <w:t>гии»</w:t>
      </w:r>
    </w:p>
    <w:p w:rsidR="00773CBD" w:rsidRDefault="00773CBD" w:rsidP="00994722">
      <w:pPr>
        <w:jc w:val="center"/>
        <w:rPr>
          <w:b/>
          <w:color w:val="002060"/>
          <w:sz w:val="30"/>
          <w:szCs w:val="30"/>
        </w:rPr>
      </w:pPr>
    </w:p>
    <w:p w:rsidR="00773CBD" w:rsidRDefault="00773CBD" w:rsidP="00994722">
      <w:pPr>
        <w:jc w:val="center"/>
        <w:rPr>
          <w:b/>
          <w:color w:val="002060"/>
          <w:sz w:val="30"/>
          <w:szCs w:val="30"/>
        </w:rPr>
      </w:pPr>
    </w:p>
    <w:p w:rsidR="00773CBD" w:rsidRDefault="00773CBD" w:rsidP="00994722">
      <w:pPr>
        <w:jc w:val="center"/>
        <w:rPr>
          <w:b/>
          <w:color w:val="002060"/>
          <w:sz w:val="30"/>
          <w:szCs w:val="30"/>
        </w:rPr>
      </w:pPr>
    </w:p>
    <w:p w:rsidR="00773CBD" w:rsidRDefault="00773CBD" w:rsidP="00994722">
      <w:pPr>
        <w:jc w:val="center"/>
        <w:rPr>
          <w:b/>
          <w:color w:val="002060"/>
          <w:sz w:val="30"/>
          <w:szCs w:val="30"/>
        </w:rPr>
      </w:pPr>
    </w:p>
    <w:p w:rsidR="00773CBD" w:rsidRDefault="00773CBD" w:rsidP="00994722">
      <w:pPr>
        <w:jc w:val="center"/>
        <w:rPr>
          <w:b/>
          <w:color w:val="002060"/>
          <w:sz w:val="30"/>
          <w:szCs w:val="30"/>
        </w:rPr>
      </w:pPr>
    </w:p>
    <w:p w:rsidR="00773CBD" w:rsidRDefault="00773CBD" w:rsidP="00994722">
      <w:pPr>
        <w:rPr>
          <w:color w:val="002060"/>
          <w:sz w:val="30"/>
          <w:szCs w:val="30"/>
        </w:rPr>
      </w:pPr>
    </w:p>
    <w:p w:rsidR="00773CBD" w:rsidRDefault="00773CBD" w:rsidP="00994722">
      <w:pPr>
        <w:jc w:val="center"/>
        <w:rPr>
          <w:color w:val="002060"/>
          <w:sz w:val="30"/>
          <w:szCs w:val="30"/>
        </w:rPr>
      </w:pPr>
    </w:p>
    <w:p w:rsidR="00773CBD" w:rsidRDefault="00773CBD" w:rsidP="004E5C74">
      <w:pPr>
        <w:jc w:val="center"/>
        <w:rPr>
          <w:color w:val="002060"/>
          <w:sz w:val="30"/>
          <w:szCs w:val="30"/>
        </w:rPr>
      </w:pPr>
      <w:r>
        <w:rPr>
          <w:color w:val="002060"/>
          <w:sz w:val="30"/>
          <w:szCs w:val="30"/>
        </w:rPr>
        <w:t>ЗДОРОВЬЕ НАСЕЛЕНИЯ И ОКРУЖАЮЩАЯ СРЕДА</w:t>
      </w:r>
    </w:p>
    <w:p w:rsidR="00773CBD" w:rsidRDefault="00773CBD" w:rsidP="004E5C74">
      <w:pPr>
        <w:jc w:val="center"/>
        <w:rPr>
          <w:color w:val="002060"/>
          <w:sz w:val="30"/>
          <w:szCs w:val="30"/>
        </w:rPr>
      </w:pPr>
      <w:r>
        <w:rPr>
          <w:color w:val="002060"/>
          <w:sz w:val="30"/>
          <w:szCs w:val="30"/>
        </w:rPr>
        <w:t>Столбцовского района:</w:t>
      </w:r>
    </w:p>
    <w:p w:rsidR="00773CBD" w:rsidRDefault="00773CBD" w:rsidP="004E5C74">
      <w:pPr>
        <w:jc w:val="center"/>
        <w:rPr>
          <w:color w:val="002060"/>
          <w:sz w:val="30"/>
          <w:szCs w:val="30"/>
        </w:rPr>
      </w:pPr>
      <w:r>
        <w:rPr>
          <w:color w:val="002060"/>
          <w:sz w:val="30"/>
          <w:szCs w:val="30"/>
        </w:rPr>
        <w:t>мониторинг достижения</w:t>
      </w:r>
    </w:p>
    <w:p w:rsidR="00773CBD" w:rsidRDefault="00773CBD" w:rsidP="004E5C74">
      <w:pPr>
        <w:jc w:val="center"/>
        <w:rPr>
          <w:color w:val="002060"/>
          <w:sz w:val="30"/>
          <w:szCs w:val="30"/>
        </w:rPr>
      </w:pPr>
      <w:r>
        <w:rPr>
          <w:color w:val="002060"/>
          <w:sz w:val="30"/>
          <w:szCs w:val="30"/>
        </w:rPr>
        <w:t>Целей устойчивого развития</w:t>
      </w:r>
    </w:p>
    <w:p w:rsidR="00773CBD" w:rsidRDefault="00773CBD" w:rsidP="004E5C74">
      <w:pPr>
        <w:jc w:val="center"/>
        <w:rPr>
          <w:color w:val="002060"/>
          <w:sz w:val="30"/>
          <w:szCs w:val="30"/>
        </w:rPr>
      </w:pPr>
      <w:r>
        <w:rPr>
          <w:color w:val="002060"/>
          <w:sz w:val="30"/>
          <w:szCs w:val="30"/>
        </w:rPr>
        <w:t>за 202</w:t>
      </w:r>
      <w:r w:rsidR="00FD7A5E">
        <w:rPr>
          <w:color w:val="002060"/>
          <w:sz w:val="30"/>
          <w:szCs w:val="30"/>
        </w:rPr>
        <w:t>2</w:t>
      </w:r>
      <w:r>
        <w:rPr>
          <w:color w:val="002060"/>
          <w:sz w:val="30"/>
          <w:szCs w:val="30"/>
        </w:rPr>
        <w:t xml:space="preserve"> год</w:t>
      </w:r>
    </w:p>
    <w:p w:rsidR="00773CBD" w:rsidRDefault="00773CBD" w:rsidP="00994722">
      <w:pPr>
        <w:jc w:val="center"/>
        <w:rPr>
          <w:b/>
          <w:sz w:val="30"/>
          <w:szCs w:val="30"/>
        </w:rPr>
      </w:pPr>
    </w:p>
    <w:p w:rsidR="00773CBD" w:rsidRDefault="00773CBD" w:rsidP="00994722">
      <w:pPr>
        <w:jc w:val="center"/>
        <w:rPr>
          <w:b/>
          <w:color w:val="7030A0"/>
          <w:sz w:val="30"/>
          <w:szCs w:val="30"/>
        </w:rPr>
      </w:pPr>
    </w:p>
    <w:p w:rsidR="00773CBD" w:rsidRDefault="00773CBD" w:rsidP="00994722">
      <w:pPr>
        <w:jc w:val="center"/>
        <w:rPr>
          <w:b/>
          <w:color w:val="FF0000"/>
          <w:sz w:val="30"/>
          <w:szCs w:val="30"/>
        </w:rPr>
      </w:pPr>
    </w:p>
    <w:p w:rsidR="00773CBD" w:rsidRDefault="00773CBD" w:rsidP="00994722">
      <w:pPr>
        <w:jc w:val="center"/>
        <w:rPr>
          <w:color w:val="FF0000"/>
          <w:sz w:val="30"/>
          <w:szCs w:val="30"/>
        </w:rPr>
      </w:pPr>
    </w:p>
    <w:p w:rsidR="00773CBD" w:rsidRDefault="00773CBD" w:rsidP="00994722">
      <w:pPr>
        <w:jc w:val="center"/>
        <w:rPr>
          <w:b/>
          <w:color w:val="FF0000"/>
          <w:sz w:val="30"/>
          <w:szCs w:val="30"/>
        </w:rPr>
      </w:pPr>
    </w:p>
    <w:p w:rsidR="00773CBD" w:rsidRDefault="00773CBD" w:rsidP="00994722">
      <w:pPr>
        <w:jc w:val="center"/>
        <w:rPr>
          <w:b/>
          <w:color w:val="FF0000"/>
          <w:sz w:val="30"/>
          <w:szCs w:val="30"/>
        </w:rPr>
      </w:pPr>
    </w:p>
    <w:p w:rsidR="00773CBD" w:rsidRDefault="00773CBD" w:rsidP="00994722">
      <w:pPr>
        <w:jc w:val="center"/>
        <w:rPr>
          <w:b/>
          <w:color w:val="FF0000"/>
          <w:sz w:val="30"/>
          <w:szCs w:val="30"/>
        </w:rPr>
      </w:pPr>
    </w:p>
    <w:p w:rsidR="00773CBD" w:rsidRDefault="00773CBD" w:rsidP="00994722">
      <w:pPr>
        <w:jc w:val="center"/>
        <w:rPr>
          <w:b/>
          <w:color w:val="FF0000"/>
          <w:sz w:val="30"/>
          <w:szCs w:val="30"/>
        </w:rPr>
      </w:pPr>
    </w:p>
    <w:p w:rsidR="00773CBD" w:rsidRDefault="007272D2" w:rsidP="00994722">
      <w:pPr>
        <w:jc w:val="center"/>
        <w:rPr>
          <w:b/>
          <w:color w:val="FF0000"/>
          <w:sz w:val="30"/>
          <w:szCs w:val="30"/>
        </w:rPr>
      </w:pPr>
      <w:r>
        <w:rPr>
          <w:b/>
          <w:noProof/>
          <w:color w:val="FF0000"/>
          <w:sz w:val="30"/>
          <w:szCs w:val="30"/>
        </w:rPr>
        <w:drawing>
          <wp:inline distT="0" distB="0" distL="0" distR="0">
            <wp:extent cx="6105525" cy="1905000"/>
            <wp:effectExtent l="0" t="0" r="9525" b="0"/>
            <wp:docPr id="1" name="Изображение 1" descr="all_icon_clear_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all_icon_clear_la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1905000"/>
                    </a:xfrm>
                    <a:prstGeom prst="rect">
                      <a:avLst/>
                    </a:prstGeom>
                    <a:noFill/>
                    <a:ln>
                      <a:noFill/>
                    </a:ln>
                  </pic:spPr>
                </pic:pic>
              </a:graphicData>
            </a:graphic>
          </wp:inline>
        </w:drawing>
      </w:r>
    </w:p>
    <w:p w:rsidR="00773CBD" w:rsidRDefault="00773CBD" w:rsidP="00994722">
      <w:pPr>
        <w:jc w:val="center"/>
        <w:rPr>
          <w:b/>
          <w:color w:val="FF0000"/>
          <w:sz w:val="30"/>
          <w:szCs w:val="30"/>
        </w:rPr>
      </w:pPr>
    </w:p>
    <w:p w:rsidR="00773CBD" w:rsidRDefault="00773CBD" w:rsidP="00994722">
      <w:pPr>
        <w:jc w:val="center"/>
        <w:rPr>
          <w:b/>
          <w:color w:val="FF0000"/>
          <w:sz w:val="30"/>
          <w:szCs w:val="30"/>
        </w:rPr>
      </w:pPr>
    </w:p>
    <w:p w:rsidR="00773CBD" w:rsidRDefault="00773CBD" w:rsidP="00994722">
      <w:pPr>
        <w:jc w:val="center"/>
        <w:rPr>
          <w:b/>
          <w:color w:val="FF0000"/>
          <w:sz w:val="30"/>
          <w:szCs w:val="30"/>
        </w:rPr>
      </w:pPr>
    </w:p>
    <w:p w:rsidR="00773CBD" w:rsidRDefault="00773CBD" w:rsidP="00994722">
      <w:pPr>
        <w:jc w:val="center"/>
        <w:rPr>
          <w:b/>
          <w:color w:val="FF0000"/>
          <w:sz w:val="30"/>
          <w:szCs w:val="30"/>
        </w:rPr>
      </w:pPr>
    </w:p>
    <w:p w:rsidR="004B2277" w:rsidRDefault="004B2277" w:rsidP="00994722">
      <w:pPr>
        <w:jc w:val="center"/>
        <w:rPr>
          <w:b/>
          <w:color w:val="FF0000"/>
          <w:sz w:val="30"/>
          <w:szCs w:val="30"/>
        </w:rPr>
      </w:pPr>
    </w:p>
    <w:p w:rsidR="004B2277" w:rsidRDefault="004B2277" w:rsidP="00994722">
      <w:pPr>
        <w:rPr>
          <w:b/>
          <w:color w:val="FF0000"/>
          <w:sz w:val="30"/>
          <w:szCs w:val="30"/>
        </w:rPr>
      </w:pPr>
    </w:p>
    <w:p w:rsidR="00773CBD" w:rsidRDefault="00773CBD" w:rsidP="00994722">
      <w:pPr>
        <w:rPr>
          <w:b/>
          <w:color w:val="FF0000"/>
          <w:sz w:val="30"/>
          <w:szCs w:val="30"/>
        </w:rPr>
      </w:pPr>
    </w:p>
    <w:p w:rsidR="00773CBD" w:rsidRDefault="00773CBD" w:rsidP="00994722">
      <w:pPr>
        <w:jc w:val="center"/>
        <w:rPr>
          <w:sz w:val="30"/>
          <w:szCs w:val="30"/>
        </w:rPr>
      </w:pPr>
      <w:r>
        <w:rPr>
          <w:sz w:val="30"/>
          <w:szCs w:val="30"/>
        </w:rPr>
        <w:t>г.Столбцы</w:t>
      </w:r>
    </w:p>
    <w:p w:rsidR="00773CBD" w:rsidRDefault="00773CBD" w:rsidP="00994722">
      <w:pPr>
        <w:jc w:val="center"/>
        <w:rPr>
          <w:sz w:val="30"/>
          <w:szCs w:val="30"/>
        </w:rPr>
      </w:pPr>
      <w:r>
        <w:rPr>
          <w:sz w:val="30"/>
          <w:szCs w:val="30"/>
        </w:rPr>
        <w:t>202</w:t>
      </w:r>
      <w:r w:rsidR="00FD7A5E">
        <w:rPr>
          <w:sz w:val="30"/>
          <w:szCs w:val="30"/>
        </w:rPr>
        <w:t>3</w:t>
      </w:r>
    </w:p>
    <w:p w:rsidR="00994722" w:rsidRDefault="00994722" w:rsidP="00FB0CE9">
      <w:pPr>
        <w:ind w:firstLine="851"/>
        <w:jc w:val="center"/>
        <w:rPr>
          <w:sz w:val="30"/>
          <w:szCs w:val="30"/>
        </w:rPr>
      </w:pPr>
    </w:p>
    <w:p w:rsidR="00773CBD" w:rsidRDefault="00773CBD" w:rsidP="00FB0CE9">
      <w:pPr>
        <w:ind w:firstLine="851"/>
        <w:jc w:val="center"/>
        <w:rPr>
          <w:sz w:val="30"/>
          <w:szCs w:val="30"/>
        </w:rPr>
      </w:pPr>
      <w:r>
        <w:rPr>
          <w:sz w:val="30"/>
          <w:szCs w:val="30"/>
        </w:rPr>
        <w:lastRenderedPageBreak/>
        <w:t xml:space="preserve">ОГЛАВЛЕНИЕ </w:t>
      </w:r>
    </w:p>
    <w:p w:rsidR="00CF5807" w:rsidRDefault="00CF5807" w:rsidP="00FB0CE9">
      <w:pPr>
        <w:ind w:firstLine="851"/>
        <w:jc w:val="center"/>
        <w:rPr>
          <w:sz w:val="30"/>
          <w:szCs w:val="30"/>
        </w:rPr>
      </w:pPr>
    </w:p>
    <w:p w:rsidR="00773CBD" w:rsidRDefault="00773CBD" w:rsidP="00FF1779">
      <w:pPr>
        <w:pStyle w:val="4"/>
        <w:ind w:firstLine="851"/>
        <w:jc w:val="both"/>
        <w:rPr>
          <w:sz w:val="30"/>
          <w:szCs w:val="30"/>
        </w:rPr>
      </w:pPr>
      <w:r>
        <w:rPr>
          <w:sz w:val="30"/>
          <w:szCs w:val="30"/>
          <w:lang w:val="en-US"/>
        </w:rPr>
        <w:t>I</w:t>
      </w:r>
      <w:r>
        <w:rPr>
          <w:sz w:val="30"/>
          <w:szCs w:val="30"/>
        </w:rPr>
        <w:t>.ВЕДЕНИЕ</w:t>
      </w:r>
    </w:p>
    <w:p w:rsidR="00773CBD" w:rsidRPr="00C35FEF" w:rsidRDefault="00773CBD" w:rsidP="00FF1779">
      <w:pPr>
        <w:tabs>
          <w:tab w:val="left" w:pos="851"/>
        </w:tabs>
        <w:ind w:firstLine="851"/>
        <w:jc w:val="both"/>
        <w:rPr>
          <w:sz w:val="30"/>
          <w:szCs w:val="30"/>
        </w:rPr>
      </w:pPr>
      <w:r w:rsidRPr="00C35FEF">
        <w:rPr>
          <w:sz w:val="30"/>
          <w:szCs w:val="30"/>
        </w:rPr>
        <w:t>Реализация государственной политики по укреплению здоровья населения на территории Столбцовского района</w:t>
      </w:r>
    </w:p>
    <w:p w:rsidR="00773CBD" w:rsidRPr="00C35FEF" w:rsidRDefault="00773CBD" w:rsidP="00FF1779">
      <w:pPr>
        <w:tabs>
          <w:tab w:val="left" w:pos="851"/>
        </w:tabs>
        <w:ind w:firstLine="851"/>
        <w:jc w:val="both"/>
        <w:rPr>
          <w:sz w:val="30"/>
          <w:szCs w:val="30"/>
        </w:rPr>
      </w:pPr>
      <w:r w:rsidRPr="00C35FEF">
        <w:rPr>
          <w:sz w:val="30"/>
          <w:szCs w:val="30"/>
        </w:rPr>
        <w:t>Выполнение целевых показателей (прог</w:t>
      </w:r>
      <w:r w:rsidR="004B2277" w:rsidRPr="00C35FEF">
        <w:rPr>
          <w:sz w:val="30"/>
          <w:szCs w:val="30"/>
        </w:rPr>
        <w:t>рамм) государственной программы</w:t>
      </w:r>
      <w:r w:rsidRPr="00C35FEF">
        <w:rPr>
          <w:sz w:val="30"/>
          <w:szCs w:val="30"/>
        </w:rPr>
        <w:t xml:space="preserve"> и реализация приоритетных направлений.</w:t>
      </w:r>
    </w:p>
    <w:p w:rsidR="00773CBD" w:rsidRPr="00C35FEF" w:rsidRDefault="00773CBD" w:rsidP="00FF1779">
      <w:pPr>
        <w:ind w:firstLine="851"/>
        <w:jc w:val="both"/>
        <w:rPr>
          <w:sz w:val="30"/>
          <w:szCs w:val="30"/>
        </w:rPr>
      </w:pPr>
      <w:r w:rsidRPr="00C35FEF">
        <w:rPr>
          <w:sz w:val="30"/>
          <w:szCs w:val="30"/>
        </w:rPr>
        <w:t>Достижение Целей устойчивого развития.</w:t>
      </w:r>
    </w:p>
    <w:p w:rsidR="00773CBD" w:rsidRPr="00C35FEF" w:rsidRDefault="00773CBD" w:rsidP="00FF1779">
      <w:pPr>
        <w:ind w:firstLine="851"/>
        <w:jc w:val="both"/>
        <w:rPr>
          <w:sz w:val="30"/>
          <w:szCs w:val="30"/>
        </w:rPr>
      </w:pPr>
      <w:r w:rsidRPr="00C35FEF">
        <w:rPr>
          <w:sz w:val="30"/>
          <w:szCs w:val="30"/>
        </w:rPr>
        <w:t>Интегральные оценки уровня здоровья населения.</w:t>
      </w:r>
    </w:p>
    <w:p w:rsidR="00773CBD" w:rsidRPr="00C35FEF" w:rsidRDefault="00773CBD" w:rsidP="00FF1779">
      <w:pPr>
        <w:ind w:firstLine="851"/>
        <w:jc w:val="both"/>
        <w:rPr>
          <w:b/>
          <w:spacing w:val="-20"/>
          <w:sz w:val="30"/>
          <w:szCs w:val="30"/>
        </w:rPr>
      </w:pPr>
      <w:r w:rsidRPr="00C35FEF">
        <w:rPr>
          <w:b/>
          <w:spacing w:val="-20"/>
          <w:sz w:val="30"/>
          <w:szCs w:val="30"/>
          <w:lang w:val="en-US"/>
        </w:rPr>
        <w:t>II</w:t>
      </w:r>
      <w:r w:rsidRPr="00C35FEF">
        <w:rPr>
          <w:b/>
          <w:spacing w:val="-20"/>
          <w:sz w:val="30"/>
          <w:szCs w:val="30"/>
        </w:rPr>
        <w:t>.КРАТКАЯ СОЦИАЛЬНО-ГИГИЕНИЧЕСКАЯ ХАРАКТЕР</w:t>
      </w:r>
      <w:r w:rsidRPr="00C35FEF">
        <w:rPr>
          <w:b/>
          <w:spacing w:val="-20"/>
          <w:sz w:val="30"/>
          <w:szCs w:val="30"/>
        </w:rPr>
        <w:t>И</w:t>
      </w:r>
      <w:r w:rsidRPr="00C35FEF">
        <w:rPr>
          <w:b/>
          <w:spacing w:val="-20"/>
          <w:sz w:val="30"/>
          <w:szCs w:val="30"/>
        </w:rPr>
        <w:t>СТИКА ТЕРРИТОРИИ</w:t>
      </w:r>
    </w:p>
    <w:p w:rsidR="00773CBD" w:rsidRPr="00C35FEF" w:rsidRDefault="00773CBD" w:rsidP="00FF1779">
      <w:pPr>
        <w:ind w:firstLine="851"/>
        <w:jc w:val="both"/>
        <w:rPr>
          <w:sz w:val="30"/>
          <w:szCs w:val="30"/>
        </w:rPr>
      </w:pPr>
      <w:r w:rsidRPr="00C35FEF">
        <w:rPr>
          <w:sz w:val="30"/>
          <w:szCs w:val="30"/>
        </w:rPr>
        <w:t>Социально-гигиеническая характеристика Столбцовского района</w:t>
      </w:r>
    </w:p>
    <w:p w:rsidR="00773CBD" w:rsidRPr="00C35FEF" w:rsidRDefault="00773CBD" w:rsidP="00FF1779">
      <w:pPr>
        <w:ind w:firstLine="851"/>
        <w:jc w:val="both"/>
        <w:rPr>
          <w:sz w:val="30"/>
          <w:szCs w:val="30"/>
        </w:rPr>
      </w:pPr>
      <w:r w:rsidRPr="00C35FEF">
        <w:rPr>
          <w:sz w:val="30"/>
          <w:szCs w:val="30"/>
        </w:rPr>
        <w:t>Общий перечень ЦУР</w:t>
      </w:r>
    </w:p>
    <w:p w:rsidR="00773CBD" w:rsidRPr="00C35FEF" w:rsidRDefault="00773CBD" w:rsidP="00FF1779">
      <w:pPr>
        <w:ind w:firstLine="851"/>
        <w:jc w:val="both"/>
        <w:rPr>
          <w:sz w:val="30"/>
          <w:szCs w:val="30"/>
        </w:rPr>
      </w:pPr>
      <w:r w:rsidRPr="00C35FEF">
        <w:rPr>
          <w:sz w:val="30"/>
          <w:szCs w:val="30"/>
        </w:rPr>
        <w:t>Задачи по достижению ЦУР № 3 «Обеспечение здорового образа жизни и содействие благополучию для всех в любом возрасте»</w:t>
      </w:r>
    </w:p>
    <w:p w:rsidR="00773CBD" w:rsidRPr="00C35FEF" w:rsidRDefault="00773CBD" w:rsidP="00FF1779">
      <w:pPr>
        <w:ind w:firstLine="851"/>
        <w:jc w:val="both"/>
        <w:rPr>
          <w:b/>
          <w:sz w:val="30"/>
          <w:szCs w:val="30"/>
        </w:rPr>
      </w:pPr>
      <w:r w:rsidRPr="00C35FEF">
        <w:rPr>
          <w:b/>
          <w:sz w:val="30"/>
          <w:szCs w:val="30"/>
          <w:lang w:val="en-US"/>
        </w:rPr>
        <w:t>III</w:t>
      </w:r>
      <w:r w:rsidRPr="00C35FEF">
        <w:rPr>
          <w:b/>
          <w:sz w:val="30"/>
          <w:szCs w:val="30"/>
        </w:rPr>
        <w:t>.СОСТОЯНИЕ ЗДОРОВЬЯ НАСЕЛЕНИЯ И РИСКИ</w:t>
      </w:r>
    </w:p>
    <w:p w:rsidR="00773CBD" w:rsidRPr="00C35FEF" w:rsidRDefault="00773CBD" w:rsidP="00FF1779">
      <w:pPr>
        <w:ind w:firstLine="851"/>
        <w:jc w:val="both"/>
        <w:rPr>
          <w:sz w:val="30"/>
          <w:szCs w:val="30"/>
        </w:rPr>
      </w:pPr>
      <w:r w:rsidRPr="00C35FEF">
        <w:rPr>
          <w:sz w:val="30"/>
          <w:szCs w:val="30"/>
        </w:rPr>
        <w:t>Состояние популяционного здоровья</w:t>
      </w:r>
    </w:p>
    <w:p w:rsidR="00773CBD" w:rsidRPr="00C35FEF" w:rsidRDefault="00773CBD" w:rsidP="00FF1779">
      <w:pPr>
        <w:ind w:firstLine="851"/>
        <w:jc w:val="both"/>
        <w:rPr>
          <w:sz w:val="30"/>
          <w:szCs w:val="30"/>
        </w:rPr>
      </w:pPr>
      <w:r w:rsidRPr="00C35FEF">
        <w:rPr>
          <w:sz w:val="30"/>
          <w:szCs w:val="30"/>
        </w:rPr>
        <w:t>Медико-демографический статус.</w:t>
      </w:r>
    </w:p>
    <w:p w:rsidR="00773CBD" w:rsidRPr="00C35FEF" w:rsidRDefault="00773CBD" w:rsidP="00FF1779">
      <w:pPr>
        <w:ind w:firstLine="851"/>
        <w:jc w:val="both"/>
        <w:rPr>
          <w:sz w:val="30"/>
          <w:szCs w:val="30"/>
        </w:rPr>
      </w:pPr>
      <w:r w:rsidRPr="00C35FEF">
        <w:rPr>
          <w:sz w:val="30"/>
          <w:szCs w:val="30"/>
        </w:rPr>
        <w:t>Заболеваемость населения, обусловленная социально-гигиеническими факторами среды жизнедеятельности.</w:t>
      </w:r>
    </w:p>
    <w:p w:rsidR="00773CBD" w:rsidRPr="00C35FEF" w:rsidRDefault="00773CBD" w:rsidP="00FF1779">
      <w:pPr>
        <w:ind w:firstLine="851"/>
        <w:jc w:val="both"/>
        <w:rPr>
          <w:sz w:val="30"/>
          <w:szCs w:val="30"/>
        </w:rPr>
      </w:pPr>
      <w:r w:rsidRPr="00C35FEF">
        <w:rPr>
          <w:sz w:val="30"/>
          <w:szCs w:val="30"/>
        </w:rPr>
        <w:t>Сравнительный территориальный эпидемиологический анализ неинфекционной заболеваемости населения.</w:t>
      </w:r>
    </w:p>
    <w:p w:rsidR="00773CBD" w:rsidRPr="00C35FEF" w:rsidRDefault="00773CBD" w:rsidP="00FF1779">
      <w:pPr>
        <w:ind w:firstLine="851"/>
        <w:jc w:val="both"/>
        <w:rPr>
          <w:sz w:val="30"/>
          <w:szCs w:val="30"/>
        </w:rPr>
      </w:pPr>
      <w:r w:rsidRPr="00C35FEF">
        <w:rPr>
          <w:sz w:val="30"/>
          <w:szCs w:val="30"/>
        </w:rPr>
        <w:t>Качество среды обитания по гигиеническим параметрам безопа</w:t>
      </w:r>
      <w:r w:rsidRPr="00C35FEF">
        <w:rPr>
          <w:sz w:val="30"/>
          <w:szCs w:val="30"/>
        </w:rPr>
        <w:t>с</w:t>
      </w:r>
      <w:r w:rsidRPr="00C35FEF">
        <w:rPr>
          <w:sz w:val="30"/>
          <w:szCs w:val="30"/>
        </w:rPr>
        <w:t xml:space="preserve">ности для здоровья населения  </w:t>
      </w:r>
    </w:p>
    <w:p w:rsidR="00773CBD" w:rsidRPr="00C35FEF" w:rsidRDefault="00773CBD" w:rsidP="00FF1779">
      <w:pPr>
        <w:ind w:firstLine="851"/>
        <w:jc w:val="both"/>
        <w:rPr>
          <w:sz w:val="30"/>
          <w:szCs w:val="30"/>
        </w:rPr>
      </w:pPr>
      <w:r w:rsidRPr="00C35FEF">
        <w:rPr>
          <w:sz w:val="30"/>
          <w:szCs w:val="30"/>
        </w:rPr>
        <w:t>Социально-экономическая индикация качества среды жизнеде</w:t>
      </w:r>
      <w:r w:rsidRPr="00C35FEF">
        <w:rPr>
          <w:sz w:val="30"/>
          <w:szCs w:val="30"/>
        </w:rPr>
        <w:t>я</w:t>
      </w:r>
      <w:r w:rsidRPr="00C35FEF">
        <w:rPr>
          <w:sz w:val="30"/>
          <w:szCs w:val="30"/>
        </w:rPr>
        <w:t>тельности для улучшения популяционного здоровья.</w:t>
      </w:r>
    </w:p>
    <w:p w:rsidR="00773CBD" w:rsidRPr="00C35FEF" w:rsidRDefault="00773CBD" w:rsidP="00FF1779">
      <w:pPr>
        <w:pStyle w:val="32"/>
        <w:ind w:firstLine="851"/>
        <w:rPr>
          <w:sz w:val="30"/>
          <w:szCs w:val="30"/>
        </w:rPr>
      </w:pPr>
      <w:r w:rsidRPr="00C35FEF">
        <w:rPr>
          <w:sz w:val="30"/>
          <w:szCs w:val="30"/>
        </w:rPr>
        <w:t>Анализ рисков здоровью.</w:t>
      </w:r>
    </w:p>
    <w:p w:rsidR="00773CBD" w:rsidRPr="00C35FEF" w:rsidRDefault="00773CBD" w:rsidP="00FF1779">
      <w:pPr>
        <w:ind w:firstLine="851"/>
        <w:jc w:val="both"/>
        <w:rPr>
          <w:b/>
          <w:bCs/>
          <w:sz w:val="30"/>
          <w:szCs w:val="30"/>
        </w:rPr>
      </w:pPr>
      <w:r w:rsidRPr="00C35FEF">
        <w:rPr>
          <w:b/>
          <w:bCs/>
          <w:sz w:val="30"/>
          <w:szCs w:val="30"/>
          <w:lang w:val="en-US"/>
        </w:rPr>
        <w:t>IV</w:t>
      </w:r>
      <w:r w:rsidRPr="00C35FEF">
        <w:rPr>
          <w:b/>
          <w:bCs/>
          <w:sz w:val="30"/>
          <w:szCs w:val="30"/>
        </w:rPr>
        <w:t xml:space="preserve">.ГИГИЕНИЧЕСКИЕ АСПЕКТЫ ОБЕСПЕЧЕНИЯ УСТОЙЧИВОГО РАЗВИТИЯ ТЕРРИТОРИИ </w:t>
      </w:r>
    </w:p>
    <w:p w:rsidR="00773CBD" w:rsidRPr="00C35FEF" w:rsidRDefault="00773CBD" w:rsidP="00FF1779">
      <w:pPr>
        <w:ind w:firstLine="851"/>
        <w:jc w:val="both"/>
        <w:rPr>
          <w:bCs/>
          <w:sz w:val="30"/>
          <w:szCs w:val="30"/>
        </w:rPr>
      </w:pPr>
      <w:r w:rsidRPr="00C35FEF">
        <w:rPr>
          <w:bCs/>
          <w:sz w:val="30"/>
          <w:szCs w:val="30"/>
        </w:rPr>
        <w:t>Гигиена воспитания и обучения детей и подростков.</w:t>
      </w:r>
    </w:p>
    <w:p w:rsidR="00773CBD" w:rsidRPr="00C35FEF" w:rsidRDefault="00773CBD" w:rsidP="00FF1779">
      <w:pPr>
        <w:ind w:firstLine="851"/>
        <w:jc w:val="both"/>
        <w:rPr>
          <w:bCs/>
          <w:sz w:val="30"/>
          <w:szCs w:val="30"/>
        </w:rPr>
      </w:pPr>
      <w:r w:rsidRPr="00C35FEF">
        <w:rPr>
          <w:bCs/>
          <w:sz w:val="30"/>
          <w:szCs w:val="30"/>
        </w:rPr>
        <w:t>Гигиена производственной среды.</w:t>
      </w:r>
    </w:p>
    <w:p w:rsidR="00773CBD" w:rsidRPr="00C35FEF" w:rsidRDefault="00773CBD" w:rsidP="00FF1779">
      <w:pPr>
        <w:ind w:firstLine="851"/>
        <w:jc w:val="both"/>
        <w:rPr>
          <w:bCs/>
          <w:sz w:val="30"/>
          <w:szCs w:val="30"/>
        </w:rPr>
      </w:pPr>
      <w:r w:rsidRPr="00C35FEF">
        <w:rPr>
          <w:bCs/>
          <w:sz w:val="30"/>
          <w:szCs w:val="30"/>
        </w:rPr>
        <w:t>Гигиена питания и потребления населения.</w:t>
      </w:r>
    </w:p>
    <w:p w:rsidR="00773CBD" w:rsidRPr="00C35FEF" w:rsidRDefault="00773CBD" w:rsidP="00FF1779">
      <w:pPr>
        <w:ind w:firstLine="851"/>
        <w:jc w:val="both"/>
        <w:rPr>
          <w:bCs/>
          <w:sz w:val="30"/>
          <w:szCs w:val="30"/>
        </w:rPr>
      </w:pPr>
      <w:r w:rsidRPr="00C35FEF">
        <w:rPr>
          <w:bCs/>
          <w:sz w:val="30"/>
          <w:szCs w:val="30"/>
        </w:rPr>
        <w:t>Гигиена атмосферного воздуха в местах проживания населения.</w:t>
      </w:r>
    </w:p>
    <w:p w:rsidR="00773CBD" w:rsidRPr="00C35FEF" w:rsidRDefault="00773CBD" w:rsidP="00FF1779">
      <w:pPr>
        <w:ind w:firstLine="851"/>
        <w:jc w:val="both"/>
        <w:rPr>
          <w:sz w:val="30"/>
          <w:szCs w:val="30"/>
        </w:rPr>
      </w:pPr>
      <w:r w:rsidRPr="00C35FEF">
        <w:rPr>
          <w:sz w:val="30"/>
          <w:szCs w:val="30"/>
        </w:rPr>
        <w:t>Гигиена коммунально-бытового обеспечения населения.</w:t>
      </w:r>
    </w:p>
    <w:p w:rsidR="00497689" w:rsidRPr="00C35FEF" w:rsidRDefault="00497689" w:rsidP="00FF1779">
      <w:pPr>
        <w:ind w:firstLine="851"/>
        <w:jc w:val="both"/>
        <w:rPr>
          <w:sz w:val="30"/>
          <w:szCs w:val="30"/>
        </w:rPr>
      </w:pPr>
      <w:r w:rsidRPr="00C35FEF">
        <w:rPr>
          <w:sz w:val="30"/>
          <w:szCs w:val="30"/>
        </w:rPr>
        <w:t>Гигиена водоснабжения и водопотребления</w:t>
      </w:r>
    </w:p>
    <w:p w:rsidR="00497689" w:rsidRPr="00C35FEF" w:rsidRDefault="00497689" w:rsidP="00FF1779">
      <w:pPr>
        <w:ind w:firstLine="851"/>
        <w:jc w:val="both"/>
        <w:rPr>
          <w:sz w:val="30"/>
          <w:szCs w:val="30"/>
        </w:rPr>
      </w:pPr>
      <w:r w:rsidRPr="00C35FEF">
        <w:rPr>
          <w:sz w:val="30"/>
          <w:szCs w:val="30"/>
        </w:rPr>
        <w:t>Гигиеническая оценка состояния сбора и обезвреживания отх</w:t>
      </w:r>
      <w:r w:rsidRPr="00C35FEF">
        <w:rPr>
          <w:sz w:val="30"/>
          <w:szCs w:val="30"/>
        </w:rPr>
        <w:t>о</w:t>
      </w:r>
      <w:r w:rsidRPr="00C35FEF">
        <w:rPr>
          <w:sz w:val="30"/>
          <w:szCs w:val="30"/>
        </w:rPr>
        <w:t>дов, благоустройства и санитарного состояния населённых пунктов</w:t>
      </w:r>
    </w:p>
    <w:p w:rsidR="00497689" w:rsidRPr="00C35FEF" w:rsidRDefault="00497689" w:rsidP="00FF1779">
      <w:pPr>
        <w:ind w:firstLine="851"/>
        <w:jc w:val="both"/>
        <w:rPr>
          <w:bCs/>
          <w:sz w:val="30"/>
          <w:szCs w:val="30"/>
        </w:rPr>
      </w:pPr>
      <w:r w:rsidRPr="00C35FEF">
        <w:rPr>
          <w:bCs/>
          <w:sz w:val="30"/>
          <w:szCs w:val="30"/>
        </w:rPr>
        <w:t>Гигиеническая оценка физических факторов окружающей среды.</w:t>
      </w:r>
    </w:p>
    <w:p w:rsidR="00773CBD" w:rsidRPr="00C35FEF" w:rsidRDefault="00773CBD" w:rsidP="00FF1779">
      <w:pPr>
        <w:ind w:firstLine="851"/>
        <w:jc w:val="both"/>
        <w:rPr>
          <w:bCs/>
          <w:sz w:val="30"/>
          <w:szCs w:val="30"/>
        </w:rPr>
      </w:pPr>
      <w:r w:rsidRPr="00C35FEF">
        <w:rPr>
          <w:bCs/>
          <w:sz w:val="30"/>
          <w:szCs w:val="30"/>
        </w:rPr>
        <w:t xml:space="preserve">Гигиена радиационной защиты населения. </w:t>
      </w:r>
    </w:p>
    <w:p w:rsidR="00773CBD" w:rsidRPr="00C35FEF" w:rsidRDefault="00773CBD" w:rsidP="00FF1779">
      <w:pPr>
        <w:pStyle w:val="af7"/>
        <w:ind w:firstLine="851"/>
        <w:jc w:val="both"/>
        <w:rPr>
          <w:b/>
          <w:spacing w:val="-20"/>
          <w:sz w:val="30"/>
          <w:szCs w:val="30"/>
        </w:rPr>
      </w:pPr>
      <w:r w:rsidRPr="00C35FEF">
        <w:rPr>
          <w:b/>
          <w:spacing w:val="-20"/>
          <w:sz w:val="30"/>
          <w:szCs w:val="30"/>
          <w:lang w:val="en-US"/>
        </w:rPr>
        <w:t>V</w:t>
      </w:r>
      <w:r w:rsidRPr="00C35FEF">
        <w:rPr>
          <w:b/>
          <w:spacing w:val="-20"/>
          <w:sz w:val="30"/>
          <w:szCs w:val="30"/>
        </w:rPr>
        <w:t>.ОБЕСПЕЧЕНИЕ</w:t>
      </w:r>
      <w:r w:rsidR="004B2277" w:rsidRPr="00C35FEF">
        <w:rPr>
          <w:b/>
          <w:spacing w:val="-20"/>
          <w:sz w:val="30"/>
          <w:szCs w:val="30"/>
        </w:rPr>
        <w:t xml:space="preserve"> САНИТАРНО-ПРОТИВОЭПИДЕМИЧЕСКОЙ</w:t>
      </w:r>
      <w:r w:rsidR="00C2578F" w:rsidRPr="00C35FEF">
        <w:rPr>
          <w:b/>
          <w:spacing w:val="-20"/>
          <w:sz w:val="30"/>
          <w:szCs w:val="30"/>
        </w:rPr>
        <w:t xml:space="preserve"> </w:t>
      </w:r>
      <w:r w:rsidRPr="00C35FEF">
        <w:rPr>
          <w:b/>
          <w:spacing w:val="-20"/>
          <w:sz w:val="30"/>
          <w:szCs w:val="30"/>
        </w:rPr>
        <w:t>УСТОЙЧИВОСТИ ТЕРРИТОРИИ</w:t>
      </w:r>
    </w:p>
    <w:p w:rsidR="00773CBD" w:rsidRPr="00C35FEF" w:rsidRDefault="00773CBD" w:rsidP="00FF1779">
      <w:pPr>
        <w:ind w:firstLine="851"/>
        <w:jc w:val="both"/>
        <w:rPr>
          <w:bCs/>
          <w:sz w:val="30"/>
          <w:szCs w:val="30"/>
        </w:rPr>
      </w:pPr>
      <w:r w:rsidRPr="00C35FEF">
        <w:rPr>
          <w:bCs/>
          <w:sz w:val="30"/>
          <w:szCs w:val="30"/>
        </w:rPr>
        <w:lastRenderedPageBreak/>
        <w:t>Эпидемиологический анализ инфекционной заболеваемости.</w:t>
      </w:r>
    </w:p>
    <w:p w:rsidR="00773CBD" w:rsidRPr="00C35FEF" w:rsidRDefault="00773CBD" w:rsidP="00FF1779">
      <w:pPr>
        <w:ind w:firstLine="851"/>
        <w:jc w:val="both"/>
        <w:rPr>
          <w:sz w:val="30"/>
          <w:szCs w:val="30"/>
        </w:rPr>
      </w:pPr>
      <w:r w:rsidRPr="00C35FEF">
        <w:rPr>
          <w:sz w:val="30"/>
          <w:szCs w:val="30"/>
        </w:rPr>
        <w:t>Эпидемиологический прогноз.</w:t>
      </w:r>
    </w:p>
    <w:p w:rsidR="00773CBD" w:rsidRPr="00C35FEF" w:rsidRDefault="00773CBD" w:rsidP="00FF1779">
      <w:pPr>
        <w:ind w:firstLine="851"/>
        <w:jc w:val="both"/>
        <w:rPr>
          <w:sz w:val="30"/>
          <w:szCs w:val="30"/>
        </w:rPr>
      </w:pPr>
      <w:r w:rsidRPr="00C35FEF">
        <w:rPr>
          <w:sz w:val="30"/>
          <w:szCs w:val="30"/>
        </w:rPr>
        <w:t>Проблемный анализ направленности профилактических мер</w:t>
      </w:r>
      <w:r w:rsidRPr="00C35FEF">
        <w:rPr>
          <w:sz w:val="30"/>
          <w:szCs w:val="30"/>
        </w:rPr>
        <w:t>о</w:t>
      </w:r>
      <w:r w:rsidRPr="00C35FEF">
        <w:rPr>
          <w:sz w:val="30"/>
          <w:szCs w:val="30"/>
        </w:rPr>
        <w:t>приятий по обеспечению санитарно-эпидемиологического благополучия населения.</w:t>
      </w:r>
    </w:p>
    <w:p w:rsidR="00773CBD" w:rsidRPr="00C35FEF" w:rsidRDefault="00773CBD" w:rsidP="00FF1779">
      <w:pPr>
        <w:ind w:firstLine="851"/>
        <w:jc w:val="both"/>
        <w:rPr>
          <w:b/>
          <w:sz w:val="30"/>
          <w:szCs w:val="30"/>
        </w:rPr>
      </w:pPr>
      <w:r w:rsidRPr="00C35FEF">
        <w:rPr>
          <w:b/>
          <w:sz w:val="30"/>
          <w:szCs w:val="30"/>
          <w:lang w:val="en-US"/>
        </w:rPr>
        <w:t>VI</w:t>
      </w:r>
      <w:r w:rsidRPr="00C35FEF">
        <w:rPr>
          <w:b/>
          <w:sz w:val="30"/>
          <w:szCs w:val="30"/>
        </w:rPr>
        <w:t>.ФОРМИРОВАНИЕ ЗДОРОВОГО ОБРАЗА ЖИЗНИ</w:t>
      </w:r>
      <w:r w:rsidRPr="00C35FEF">
        <w:rPr>
          <w:b/>
          <w:bCs/>
          <w:sz w:val="30"/>
          <w:szCs w:val="30"/>
        </w:rPr>
        <w:t xml:space="preserve"> НАСЕЛЕНИЯ</w:t>
      </w:r>
    </w:p>
    <w:p w:rsidR="00773CBD" w:rsidRPr="00C35FEF" w:rsidRDefault="00773CBD" w:rsidP="00FF1779">
      <w:pPr>
        <w:pStyle w:val="af7"/>
        <w:ind w:firstLine="851"/>
        <w:jc w:val="both"/>
        <w:rPr>
          <w:sz w:val="30"/>
          <w:szCs w:val="30"/>
        </w:rPr>
      </w:pPr>
      <w:r w:rsidRPr="00C35FEF">
        <w:rPr>
          <w:sz w:val="30"/>
          <w:szCs w:val="30"/>
        </w:rPr>
        <w:t>Анализ хода реализации профилактических проектов.</w:t>
      </w:r>
    </w:p>
    <w:p w:rsidR="00497689" w:rsidRPr="00C35FEF" w:rsidRDefault="00497689" w:rsidP="00FF1779">
      <w:pPr>
        <w:pStyle w:val="af7"/>
        <w:ind w:firstLine="851"/>
        <w:jc w:val="both"/>
        <w:rPr>
          <w:sz w:val="30"/>
          <w:szCs w:val="30"/>
        </w:rPr>
      </w:pPr>
      <w:r w:rsidRPr="00C35FEF">
        <w:rPr>
          <w:sz w:val="30"/>
          <w:szCs w:val="30"/>
        </w:rPr>
        <w:t>Анализ хода реализации государственного профилактического проекта «Здоровые города и поселки</w:t>
      </w:r>
    </w:p>
    <w:p w:rsidR="00773CBD" w:rsidRPr="00C35FEF" w:rsidRDefault="00773CBD" w:rsidP="00FF1779">
      <w:pPr>
        <w:pStyle w:val="af7"/>
        <w:ind w:firstLine="851"/>
        <w:jc w:val="both"/>
        <w:rPr>
          <w:sz w:val="30"/>
          <w:szCs w:val="30"/>
        </w:rPr>
      </w:pPr>
      <w:r w:rsidRPr="00C35FEF">
        <w:rPr>
          <w:sz w:val="30"/>
          <w:szCs w:val="30"/>
        </w:rPr>
        <w:t>Анализ и сравнительные оценки степени распространенности п</w:t>
      </w:r>
      <w:r w:rsidRPr="00C35FEF">
        <w:rPr>
          <w:sz w:val="30"/>
          <w:szCs w:val="30"/>
        </w:rPr>
        <w:t>о</w:t>
      </w:r>
      <w:r w:rsidRPr="00C35FEF">
        <w:rPr>
          <w:sz w:val="30"/>
          <w:szCs w:val="30"/>
        </w:rPr>
        <w:t>веденческих рисков среди населения.</w:t>
      </w:r>
    </w:p>
    <w:p w:rsidR="00773CBD" w:rsidRPr="00C35FEF" w:rsidRDefault="00773CBD" w:rsidP="00FF1779">
      <w:pPr>
        <w:ind w:firstLine="851"/>
        <w:jc w:val="both"/>
        <w:rPr>
          <w:b/>
          <w:sz w:val="30"/>
          <w:szCs w:val="30"/>
        </w:rPr>
      </w:pPr>
      <w:r w:rsidRPr="00C35FEF">
        <w:rPr>
          <w:b/>
          <w:sz w:val="30"/>
          <w:szCs w:val="30"/>
          <w:lang w:val="en-US"/>
        </w:rPr>
        <w:t>VII</w:t>
      </w:r>
      <w:r w:rsidRPr="00C35FEF">
        <w:rPr>
          <w:b/>
          <w:sz w:val="30"/>
          <w:szCs w:val="30"/>
        </w:rPr>
        <w:t>.ОСНОВНЫЕ НАПРАВЛЕНИЯ ДЕЯТЕЛЬНОСТИ ПО УКРЕПЛЕНИЮ ЗДОРОВЬЯ НАСЕЛЕНИЯ ДЛЯ ДОСТИЖЕНИЯ ПОКАЗАТЕЛЕЙ ЦЕЛЕЙ УСТОЙЧИВОГО РАЗВИТИЯ</w:t>
      </w:r>
    </w:p>
    <w:p w:rsidR="00773CBD" w:rsidRPr="00C35FEF" w:rsidRDefault="00773CBD" w:rsidP="00FF1779">
      <w:pPr>
        <w:ind w:firstLine="851"/>
        <w:jc w:val="both"/>
        <w:rPr>
          <w:sz w:val="30"/>
          <w:szCs w:val="30"/>
        </w:rPr>
      </w:pPr>
      <w:r w:rsidRPr="00C35FEF">
        <w:rPr>
          <w:sz w:val="30"/>
          <w:szCs w:val="30"/>
        </w:rPr>
        <w:t>Заключение о состоянии популяционного здоровья и среды об</w:t>
      </w:r>
      <w:r w:rsidRPr="00C35FEF">
        <w:rPr>
          <w:sz w:val="30"/>
          <w:szCs w:val="30"/>
        </w:rPr>
        <w:t>и</w:t>
      </w:r>
      <w:r w:rsidRPr="00C35FEF">
        <w:rPr>
          <w:sz w:val="30"/>
          <w:szCs w:val="30"/>
        </w:rPr>
        <w:t>тания населения на 202</w:t>
      </w:r>
      <w:r w:rsidR="00FE78BE">
        <w:rPr>
          <w:sz w:val="30"/>
          <w:szCs w:val="30"/>
        </w:rPr>
        <w:t>2</w:t>
      </w:r>
      <w:r w:rsidRPr="00C35FEF">
        <w:rPr>
          <w:sz w:val="30"/>
          <w:szCs w:val="30"/>
        </w:rPr>
        <w:t xml:space="preserve"> год.</w:t>
      </w:r>
    </w:p>
    <w:p w:rsidR="00773CBD" w:rsidRPr="00C35FEF" w:rsidRDefault="00773CBD" w:rsidP="00FF1779">
      <w:pPr>
        <w:ind w:firstLine="851"/>
        <w:jc w:val="both"/>
        <w:rPr>
          <w:sz w:val="30"/>
          <w:szCs w:val="30"/>
        </w:rPr>
      </w:pPr>
      <w:r w:rsidRPr="00C35FEF">
        <w:rPr>
          <w:sz w:val="30"/>
          <w:szCs w:val="30"/>
        </w:rPr>
        <w:t>Проблемно-целевой анализ достижения показателей и индикат</w:t>
      </w:r>
      <w:r w:rsidRPr="00C35FEF">
        <w:rPr>
          <w:sz w:val="30"/>
          <w:szCs w:val="30"/>
        </w:rPr>
        <w:t>о</w:t>
      </w:r>
      <w:r w:rsidRPr="00C35FEF">
        <w:rPr>
          <w:sz w:val="30"/>
          <w:szCs w:val="30"/>
        </w:rPr>
        <w:t>ров ЦУР по вопросам здоровья населения.</w:t>
      </w:r>
    </w:p>
    <w:p w:rsidR="00773CBD" w:rsidRPr="00C35FEF" w:rsidRDefault="00773CBD" w:rsidP="00FF1779">
      <w:pPr>
        <w:ind w:firstLine="851"/>
        <w:jc w:val="both"/>
        <w:rPr>
          <w:color w:val="FF0000"/>
          <w:sz w:val="30"/>
          <w:szCs w:val="30"/>
          <w:highlight w:val="yellow"/>
        </w:rPr>
      </w:pPr>
      <w:r w:rsidRPr="00C35FEF">
        <w:rPr>
          <w:sz w:val="30"/>
          <w:szCs w:val="30"/>
        </w:rPr>
        <w:t>Основные приоритетные направления деятельности на 202</w:t>
      </w:r>
      <w:r w:rsidR="006D095B">
        <w:rPr>
          <w:sz w:val="30"/>
          <w:szCs w:val="30"/>
        </w:rPr>
        <w:t>2</w:t>
      </w:r>
      <w:r w:rsidRPr="00C35FEF">
        <w:rPr>
          <w:sz w:val="30"/>
          <w:szCs w:val="30"/>
        </w:rPr>
        <w:t xml:space="preserve"> год по улучшению популяционного здоровья и среды обитания для дост</w:t>
      </w:r>
      <w:r w:rsidRPr="00C35FEF">
        <w:rPr>
          <w:sz w:val="30"/>
          <w:szCs w:val="30"/>
        </w:rPr>
        <w:t>и</w:t>
      </w:r>
      <w:r w:rsidRPr="00C35FEF">
        <w:rPr>
          <w:sz w:val="30"/>
          <w:szCs w:val="30"/>
        </w:rPr>
        <w:t xml:space="preserve">жения  показателей Целей устойчивого развития. </w:t>
      </w: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color w:val="FF0000"/>
          <w:sz w:val="30"/>
          <w:szCs w:val="30"/>
          <w:highlight w:val="yellow"/>
        </w:rPr>
      </w:pPr>
    </w:p>
    <w:p w:rsidR="00773CBD" w:rsidRPr="00C35FEF" w:rsidRDefault="00773CBD" w:rsidP="00FF1779">
      <w:pPr>
        <w:ind w:firstLine="851"/>
        <w:jc w:val="both"/>
        <w:rPr>
          <w:b/>
          <w:sz w:val="30"/>
          <w:szCs w:val="30"/>
        </w:rPr>
      </w:pPr>
      <w:r w:rsidRPr="00C35FEF">
        <w:rPr>
          <w:b/>
          <w:sz w:val="30"/>
          <w:szCs w:val="30"/>
        </w:rPr>
        <w:lastRenderedPageBreak/>
        <w:t>ВВЕДЕНИЕ</w:t>
      </w:r>
    </w:p>
    <w:p w:rsidR="00773CBD" w:rsidRPr="00C35FEF" w:rsidRDefault="00773CBD" w:rsidP="00FF1779">
      <w:pPr>
        <w:ind w:firstLine="851"/>
        <w:jc w:val="both"/>
        <w:rPr>
          <w:sz w:val="30"/>
          <w:szCs w:val="30"/>
        </w:rPr>
      </w:pPr>
      <w:bookmarkStart w:id="1" w:name="_Toc77576585"/>
      <w:r w:rsidRPr="00C35FEF">
        <w:rPr>
          <w:rStyle w:val="20"/>
          <w:rFonts w:ascii="Times New Roman" w:hAnsi="Times New Roman"/>
          <w:color w:val="auto"/>
          <w:sz w:val="30"/>
          <w:szCs w:val="30"/>
        </w:rPr>
        <w:t>Реализация государственной политики по укреплению здор</w:t>
      </w:r>
      <w:r w:rsidRPr="00C35FEF">
        <w:rPr>
          <w:rStyle w:val="20"/>
          <w:rFonts w:ascii="Times New Roman" w:hAnsi="Times New Roman"/>
          <w:color w:val="auto"/>
          <w:sz w:val="30"/>
          <w:szCs w:val="30"/>
        </w:rPr>
        <w:t>о</w:t>
      </w:r>
      <w:r w:rsidRPr="00C35FEF">
        <w:rPr>
          <w:rStyle w:val="20"/>
          <w:rFonts w:ascii="Times New Roman" w:hAnsi="Times New Roman"/>
          <w:color w:val="auto"/>
          <w:sz w:val="30"/>
          <w:szCs w:val="30"/>
        </w:rPr>
        <w:t>вья населения на территории Столбцовского района</w:t>
      </w:r>
      <w:bookmarkEnd w:id="1"/>
    </w:p>
    <w:p w:rsidR="00773CBD" w:rsidRPr="00C35FEF" w:rsidRDefault="00773CBD" w:rsidP="00FF1779">
      <w:pPr>
        <w:autoSpaceDE w:val="0"/>
        <w:autoSpaceDN w:val="0"/>
        <w:adjustRightInd w:val="0"/>
        <w:ind w:firstLine="851"/>
        <w:jc w:val="both"/>
        <w:rPr>
          <w:sz w:val="30"/>
          <w:szCs w:val="30"/>
        </w:rPr>
      </w:pPr>
      <w:r w:rsidRPr="00C35FEF">
        <w:rPr>
          <w:sz w:val="30"/>
          <w:szCs w:val="30"/>
        </w:rPr>
        <w:t>Реализация государственной политики в Столбцовском районе по укреплению здоровья, профилактике болезней и формированию среди населения здорового образа жизни (далее – ФЗОЖ) в 202</w:t>
      </w:r>
      <w:r w:rsidR="00FE78BE">
        <w:rPr>
          <w:sz w:val="30"/>
          <w:szCs w:val="30"/>
        </w:rPr>
        <w:t>2</w:t>
      </w:r>
      <w:r w:rsidRPr="00C35FEF">
        <w:rPr>
          <w:sz w:val="30"/>
          <w:szCs w:val="30"/>
        </w:rPr>
        <w:t xml:space="preserve"> году обесп</w:t>
      </w:r>
      <w:r w:rsidRPr="00C35FEF">
        <w:rPr>
          <w:sz w:val="30"/>
          <w:szCs w:val="30"/>
        </w:rPr>
        <w:t>е</w:t>
      </w:r>
      <w:r w:rsidRPr="00C35FEF">
        <w:rPr>
          <w:sz w:val="30"/>
          <w:szCs w:val="30"/>
        </w:rPr>
        <w:t>чивалось проведением мероприятий по следующим направлениям:</w:t>
      </w:r>
    </w:p>
    <w:p w:rsidR="00773CBD" w:rsidRPr="00C35FEF" w:rsidRDefault="00773CBD" w:rsidP="00FF1779">
      <w:pPr>
        <w:autoSpaceDE w:val="0"/>
        <w:autoSpaceDN w:val="0"/>
        <w:adjustRightInd w:val="0"/>
        <w:ind w:firstLine="851"/>
        <w:jc w:val="both"/>
        <w:rPr>
          <w:sz w:val="30"/>
          <w:szCs w:val="30"/>
        </w:rPr>
      </w:pPr>
      <w:r w:rsidRPr="00C35FEF">
        <w:rPr>
          <w:sz w:val="30"/>
          <w:szCs w:val="30"/>
        </w:rPr>
        <w:t>минимизация неблагоприятного влияния вредных факторов ср</w:t>
      </w:r>
      <w:r w:rsidRPr="00C35FEF">
        <w:rPr>
          <w:sz w:val="30"/>
          <w:szCs w:val="30"/>
        </w:rPr>
        <w:t>е</w:t>
      </w:r>
      <w:r w:rsidRPr="00C35FEF">
        <w:rPr>
          <w:sz w:val="30"/>
          <w:szCs w:val="30"/>
        </w:rPr>
        <w:t>ды обитания на здоровье населения;</w:t>
      </w:r>
    </w:p>
    <w:p w:rsidR="00773CBD" w:rsidRPr="00C35FEF" w:rsidRDefault="00773CBD" w:rsidP="00FF1779">
      <w:pPr>
        <w:autoSpaceDE w:val="0"/>
        <w:autoSpaceDN w:val="0"/>
        <w:adjustRightInd w:val="0"/>
        <w:ind w:firstLine="851"/>
        <w:jc w:val="both"/>
        <w:rPr>
          <w:sz w:val="30"/>
          <w:szCs w:val="30"/>
        </w:rPr>
      </w:pPr>
      <w:r w:rsidRPr="00C35FEF">
        <w:rPr>
          <w:sz w:val="30"/>
          <w:szCs w:val="30"/>
        </w:rPr>
        <w:t>снижение уровня неинфекционных болезней и профессиональной заболеваемости;</w:t>
      </w:r>
    </w:p>
    <w:p w:rsidR="00773CBD" w:rsidRPr="00C35FEF" w:rsidRDefault="00773CBD" w:rsidP="00FF1779">
      <w:pPr>
        <w:autoSpaceDE w:val="0"/>
        <w:autoSpaceDN w:val="0"/>
        <w:adjustRightInd w:val="0"/>
        <w:ind w:firstLine="851"/>
        <w:jc w:val="both"/>
        <w:rPr>
          <w:sz w:val="30"/>
          <w:szCs w:val="30"/>
        </w:rPr>
      </w:pPr>
      <w:r w:rsidRPr="00C35FEF">
        <w:rPr>
          <w:sz w:val="30"/>
          <w:szCs w:val="30"/>
        </w:rPr>
        <w:t>организация и проведение санитарно-противоэпидемических мероприятий в целях обеспечения стабильной эпидемиологической ситу</w:t>
      </w:r>
      <w:r w:rsidRPr="00C35FEF">
        <w:rPr>
          <w:sz w:val="30"/>
          <w:szCs w:val="30"/>
        </w:rPr>
        <w:t>а</w:t>
      </w:r>
      <w:r w:rsidRPr="00C35FEF">
        <w:rPr>
          <w:sz w:val="30"/>
          <w:szCs w:val="30"/>
        </w:rPr>
        <w:t>ции, биологической безопасности и предупреждение распространения инфекционных болезней;</w:t>
      </w:r>
    </w:p>
    <w:p w:rsidR="00CF5807" w:rsidRPr="00C35FEF" w:rsidRDefault="00CF5807" w:rsidP="00FF1779">
      <w:pPr>
        <w:autoSpaceDE w:val="0"/>
        <w:autoSpaceDN w:val="0"/>
        <w:adjustRightInd w:val="0"/>
        <w:ind w:firstLine="851"/>
        <w:jc w:val="both"/>
        <w:rPr>
          <w:sz w:val="30"/>
          <w:szCs w:val="30"/>
        </w:rPr>
      </w:pPr>
      <w:r w:rsidRPr="00C35FEF">
        <w:rPr>
          <w:spacing w:val="-4"/>
          <w:sz w:val="30"/>
          <w:szCs w:val="30"/>
        </w:rPr>
        <w:t>проведение комплекса мероприятий по противодействию распростран</w:t>
      </w:r>
      <w:r w:rsidRPr="00C35FEF">
        <w:rPr>
          <w:spacing w:val="-4"/>
          <w:sz w:val="30"/>
          <w:szCs w:val="30"/>
        </w:rPr>
        <w:t>е</w:t>
      </w:r>
      <w:r w:rsidRPr="00C35FEF">
        <w:rPr>
          <w:spacing w:val="-4"/>
          <w:sz w:val="30"/>
          <w:szCs w:val="30"/>
        </w:rPr>
        <w:t>нию новой коронавирусной инфекции COVID-19;</w:t>
      </w:r>
    </w:p>
    <w:p w:rsidR="00773CBD" w:rsidRPr="00C35FEF" w:rsidRDefault="00773CBD" w:rsidP="00FF1779">
      <w:pPr>
        <w:autoSpaceDE w:val="0"/>
        <w:autoSpaceDN w:val="0"/>
        <w:adjustRightInd w:val="0"/>
        <w:ind w:firstLine="851"/>
        <w:jc w:val="both"/>
        <w:rPr>
          <w:sz w:val="30"/>
          <w:szCs w:val="30"/>
        </w:rPr>
      </w:pPr>
      <w:r w:rsidRPr="00C35FEF">
        <w:rPr>
          <w:sz w:val="30"/>
          <w:szCs w:val="30"/>
        </w:rPr>
        <w:t>уменьшение распространенности поведенческих факторов риска здоровью;</w:t>
      </w:r>
    </w:p>
    <w:p w:rsidR="00773CBD" w:rsidRPr="00C35FEF" w:rsidRDefault="00773CBD" w:rsidP="00FF1779">
      <w:pPr>
        <w:autoSpaceDE w:val="0"/>
        <w:autoSpaceDN w:val="0"/>
        <w:adjustRightInd w:val="0"/>
        <w:ind w:firstLine="851"/>
        <w:jc w:val="both"/>
        <w:rPr>
          <w:sz w:val="30"/>
          <w:szCs w:val="30"/>
        </w:rPr>
      </w:pPr>
      <w:r w:rsidRPr="00C35FEF">
        <w:rPr>
          <w:sz w:val="30"/>
          <w:szCs w:val="30"/>
        </w:rPr>
        <w:t>поддержание санитарно-эпидемиологи</w:t>
      </w:r>
      <w:r w:rsidR="000561E8" w:rsidRPr="00C35FEF">
        <w:rPr>
          <w:sz w:val="30"/>
          <w:szCs w:val="30"/>
        </w:rPr>
        <w:t xml:space="preserve">ческого благополучия населения </w:t>
      </w:r>
      <w:r w:rsidRPr="00C35FEF">
        <w:rPr>
          <w:sz w:val="30"/>
          <w:szCs w:val="30"/>
        </w:rPr>
        <w:t>и санитарного состояния территории;</w:t>
      </w:r>
    </w:p>
    <w:p w:rsidR="00773CBD" w:rsidRPr="00C35FEF" w:rsidRDefault="00773CBD" w:rsidP="00FF1779">
      <w:pPr>
        <w:autoSpaceDE w:val="0"/>
        <w:autoSpaceDN w:val="0"/>
        <w:adjustRightInd w:val="0"/>
        <w:ind w:firstLine="851"/>
        <w:jc w:val="both"/>
        <w:rPr>
          <w:sz w:val="30"/>
          <w:szCs w:val="30"/>
        </w:rPr>
      </w:pPr>
      <w:r w:rsidRPr="00C35FEF">
        <w:rPr>
          <w:sz w:val="30"/>
          <w:szCs w:val="30"/>
        </w:rPr>
        <w:t>мониторинг достижения и реализация целевых показателей Государственной программы «Здоровье народа и демографическая безопа</w:t>
      </w:r>
      <w:r w:rsidRPr="00C35FEF">
        <w:rPr>
          <w:sz w:val="30"/>
          <w:szCs w:val="30"/>
        </w:rPr>
        <w:t>с</w:t>
      </w:r>
      <w:r w:rsidRPr="00C35FEF">
        <w:rPr>
          <w:sz w:val="30"/>
          <w:szCs w:val="30"/>
        </w:rPr>
        <w:t>ность в Республике Беларусь» на 2021–2025 годы;</w:t>
      </w:r>
    </w:p>
    <w:p w:rsidR="00773CBD" w:rsidRPr="00C35FEF" w:rsidRDefault="00773CBD" w:rsidP="00FF1779">
      <w:pPr>
        <w:autoSpaceDE w:val="0"/>
        <w:autoSpaceDN w:val="0"/>
        <w:adjustRightInd w:val="0"/>
        <w:ind w:firstLine="851"/>
        <w:jc w:val="both"/>
        <w:rPr>
          <w:sz w:val="30"/>
          <w:szCs w:val="30"/>
        </w:rPr>
      </w:pPr>
      <w:r w:rsidRPr="00C35FEF">
        <w:rPr>
          <w:sz w:val="30"/>
          <w:szCs w:val="30"/>
        </w:rPr>
        <w:t>мониторинг достижения и реализация показателей Целей усто</w:t>
      </w:r>
      <w:r w:rsidRPr="00C35FEF">
        <w:rPr>
          <w:sz w:val="30"/>
          <w:szCs w:val="30"/>
        </w:rPr>
        <w:t>й</w:t>
      </w:r>
      <w:r w:rsidRPr="00C35FEF">
        <w:rPr>
          <w:sz w:val="30"/>
          <w:szCs w:val="30"/>
        </w:rPr>
        <w:t>чивого развития;</w:t>
      </w:r>
    </w:p>
    <w:p w:rsidR="00427714" w:rsidRPr="00C35FEF" w:rsidRDefault="00427714" w:rsidP="00FF1779">
      <w:pPr>
        <w:ind w:firstLine="851"/>
        <w:jc w:val="both"/>
        <w:rPr>
          <w:spacing w:val="-4"/>
          <w:sz w:val="30"/>
          <w:szCs w:val="30"/>
        </w:rPr>
      </w:pPr>
      <w:r w:rsidRPr="00C35FEF">
        <w:rPr>
          <w:spacing w:val="-4"/>
          <w:sz w:val="30"/>
          <w:szCs w:val="30"/>
        </w:rPr>
        <w:t>мониторинг достижения в части касающейся целевых показателей гл</w:t>
      </w:r>
      <w:r w:rsidRPr="00C35FEF">
        <w:rPr>
          <w:spacing w:val="-4"/>
          <w:sz w:val="30"/>
          <w:szCs w:val="30"/>
        </w:rPr>
        <w:t>о</w:t>
      </w:r>
      <w:r w:rsidRPr="00C35FEF">
        <w:rPr>
          <w:spacing w:val="-4"/>
          <w:sz w:val="30"/>
          <w:szCs w:val="30"/>
        </w:rPr>
        <w:t>бальной цели Объединенной программы ООН по ВИЧ/СПИДу (ЮНЭЙДС) «95-95-95» к концу 2025 года.</w:t>
      </w:r>
    </w:p>
    <w:p w:rsidR="00773CBD" w:rsidRPr="00C35FEF" w:rsidRDefault="00773CBD" w:rsidP="00FF1779">
      <w:pPr>
        <w:pStyle w:val="2"/>
        <w:spacing w:before="0"/>
        <w:ind w:firstLine="851"/>
        <w:jc w:val="both"/>
        <w:rPr>
          <w:rFonts w:ascii="Times New Roman" w:hAnsi="Times New Roman"/>
          <w:color w:val="auto"/>
          <w:sz w:val="30"/>
          <w:szCs w:val="30"/>
        </w:rPr>
      </w:pPr>
      <w:bookmarkStart w:id="2" w:name="_Toc77576586"/>
      <w:r w:rsidRPr="00C35FEF">
        <w:rPr>
          <w:rFonts w:ascii="Times New Roman" w:hAnsi="Times New Roman"/>
          <w:color w:val="auto"/>
          <w:sz w:val="30"/>
          <w:szCs w:val="30"/>
        </w:rPr>
        <w:t>Выполнение целевых показателей государственной програ</w:t>
      </w:r>
      <w:r w:rsidRPr="00C35FEF">
        <w:rPr>
          <w:rFonts w:ascii="Times New Roman" w:hAnsi="Times New Roman"/>
          <w:color w:val="auto"/>
          <w:sz w:val="30"/>
          <w:szCs w:val="30"/>
        </w:rPr>
        <w:t>м</w:t>
      </w:r>
      <w:r w:rsidRPr="00C35FEF">
        <w:rPr>
          <w:rFonts w:ascii="Times New Roman" w:hAnsi="Times New Roman"/>
          <w:color w:val="auto"/>
          <w:sz w:val="30"/>
          <w:szCs w:val="30"/>
        </w:rPr>
        <w:t>мы (программ) и реализация приоритетных направлений</w:t>
      </w:r>
      <w:bookmarkEnd w:id="2"/>
    </w:p>
    <w:p w:rsidR="00773CBD" w:rsidRPr="00C35FEF" w:rsidRDefault="00773CBD" w:rsidP="00FF1779">
      <w:pPr>
        <w:widowControl w:val="0"/>
        <w:tabs>
          <w:tab w:val="left" w:pos="709"/>
        </w:tabs>
        <w:ind w:firstLine="851"/>
        <w:jc w:val="both"/>
        <w:rPr>
          <w:color w:val="000000"/>
          <w:sz w:val="30"/>
          <w:szCs w:val="30"/>
        </w:rPr>
      </w:pPr>
      <w:r w:rsidRPr="00C35FEF">
        <w:rPr>
          <w:sz w:val="30"/>
          <w:szCs w:val="30"/>
        </w:rPr>
        <w:t>Анализ реализации мероприятий Государственной программы свидетельствует о достижении в 202</w:t>
      </w:r>
      <w:r w:rsidR="00531907">
        <w:rPr>
          <w:sz w:val="30"/>
          <w:szCs w:val="30"/>
        </w:rPr>
        <w:t>2</w:t>
      </w:r>
      <w:r w:rsidRPr="00C35FEF">
        <w:rPr>
          <w:sz w:val="30"/>
          <w:szCs w:val="30"/>
        </w:rPr>
        <w:t xml:space="preserve"> году значений основных показателей по соверше</w:t>
      </w:r>
      <w:r w:rsidRPr="00C35FEF">
        <w:rPr>
          <w:sz w:val="30"/>
          <w:szCs w:val="30"/>
        </w:rPr>
        <w:t>н</w:t>
      </w:r>
      <w:r w:rsidRPr="00C35FEF">
        <w:rPr>
          <w:sz w:val="30"/>
          <w:szCs w:val="30"/>
        </w:rPr>
        <w:t>ствованию системы охраны материнства и детства, укреплению института семьи, улучшению отдельных показателей здоровья населения п</w:t>
      </w:r>
      <w:r w:rsidRPr="00C35FEF">
        <w:rPr>
          <w:sz w:val="30"/>
          <w:szCs w:val="30"/>
        </w:rPr>
        <w:t>у</w:t>
      </w:r>
      <w:r w:rsidRPr="00C35FEF">
        <w:rPr>
          <w:sz w:val="30"/>
          <w:szCs w:val="30"/>
        </w:rPr>
        <w:t>тем формирования у населения самосохранительного поведения, стабилизации уровня смертности населения</w:t>
      </w:r>
      <w:r w:rsidRPr="00C35FEF">
        <w:rPr>
          <w:color w:val="000000"/>
          <w:sz w:val="30"/>
          <w:szCs w:val="30"/>
        </w:rPr>
        <w:t>, снижения распространения нег</w:t>
      </w:r>
      <w:r w:rsidRPr="00C35FEF">
        <w:rPr>
          <w:color w:val="000000"/>
          <w:sz w:val="30"/>
          <w:szCs w:val="30"/>
        </w:rPr>
        <w:t>а</w:t>
      </w:r>
      <w:r w:rsidRPr="00C35FEF">
        <w:rPr>
          <w:color w:val="000000"/>
          <w:sz w:val="30"/>
          <w:szCs w:val="30"/>
        </w:rPr>
        <w:t>тивных явлений пьянства и алкоголизма, ВИЧ-инфекции, туберкулеза.</w:t>
      </w:r>
    </w:p>
    <w:p w:rsidR="00773CBD" w:rsidRPr="00C35FEF" w:rsidRDefault="00773CBD" w:rsidP="00FF1779">
      <w:pPr>
        <w:ind w:firstLine="851"/>
        <w:jc w:val="both"/>
        <w:rPr>
          <w:sz w:val="30"/>
          <w:szCs w:val="30"/>
        </w:rPr>
      </w:pPr>
      <w:r w:rsidRPr="00C35FEF">
        <w:rPr>
          <w:sz w:val="30"/>
          <w:szCs w:val="30"/>
        </w:rPr>
        <w:t xml:space="preserve">Постановлением Совета Министров Республики Беларусь от 19 января 2021 года № 28 утверждена новая программа «Здоровье народа и </w:t>
      </w:r>
      <w:r w:rsidRPr="00C35FEF">
        <w:rPr>
          <w:sz w:val="30"/>
          <w:szCs w:val="30"/>
        </w:rPr>
        <w:lastRenderedPageBreak/>
        <w:t>демографическая безопасность» на 2021 – 2025 годы. Основной целью программы является создание условий для улучшения здоровья насел</w:t>
      </w:r>
      <w:r w:rsidRPr="00C35FEF">
        <w:rPr>
          <w:sz w:val="30"/>
          <w:szCs w:val="30"/>
        </w:rPr>
        <w:t>е</w:t>
      </w:r>
      <w:r w:rsidR="00FB0CE9" w:rsidRPr="00C35FEF">
        <w:rPr>
          <w:sz w:val="30"/>
          <w:szCs w:val="30"/>
        </w:rPr>
        <w:t xml:space="preserve">ния </w:t>
      </w:r>
      <w:r w:rsidRPr="00C35FEF">
        <w:rPr>
          <w:sz w:val="30"/>
          <w:szCs w:val="30"/>
        </w:rPr>
        <w:t>с охватом всех этапов жизни, повышения качества и доступности услуг системы здравоохранения.</w:t>
      </w:r>
    </w:p>
    <w:p w:rsidR="00773CBD" w:rsidRPr="00C35FEF" w:rsidRDefault="00773CBD" w:rsidP="00FF1779">
      <w:pPr>
        <w:tabs>
          <w:tab w:val="left" w:pos="709"/>
        </w:tabs>
        <w:ind w:firstLine="851"/>
        <w:jc w:val="both"/>
        <w:rPr>
          <w:sz w:val="30"/>
          <w:szCs w:val="30"/>
        </w:rPr>
      </w:pPr>
      <w:r w:rsidRPr="00C35FEF">
        <w:rPr>
          <w:sz w:val="30"/>
          <w:szCs w:val="30"/>
        </w:rPr>
        <w:t>Норматив бюджетной обеспеченности расходов на здравоохран</w:t>
      </w:r>
      <w:r w:rsidRPr="00C35FEF">
        <w:rPr>
          <w:sz w:val="30"/>
          <w:szCs w:val="30"/>
        </w:rPr>
        <w:t>е</w:t>
      </w:r>
      <w:r w:rsidRPr="00C35FEF">
        <w:rPr>
          <w:sz w:val="30"/>
          <w:szCs w:val="30"/>
        </w:rPr>
        <w:t>ние на одного жителя Столбцовского района составляет 6</w:t>
      </w:r>
      <w:r w:rsidR="00846575">
        <w:rPr>
          <w:sz w:val="30"/>
          <w:szCs w:val="30"/>
        </w:rPr>
        <w:t>50</w:t>
      </w:r>
      <w:r w:rsidRPr="00C35FEF">
        <w:rPr>
          <w:sz w:val="30"/>
          <w:szCs w:val="30"/>
        </w:rPr>
        <w:t>,</w:t>
      </w:r>
      <w:r w:rsidR="00846575">
        <w:rPr>
          <w:sz w:val="30"/>
          <w:szCs w:val="30"/>
        </w:rPr>
        <w:t>85</w:t>
      </w:r>
      <w:r w:rsidRPr="00C35FEF">
        <w:rPr>
          <w:sz w:val="30"/>
          <w:szCs w:val="30"/>
        </w:rPr>
        <w:t xml:space="preserve"> руб. </w:t>
      </w:r>
    </w:p>
    <w:p w:rsidR="00773CBD" w:rsidRPr="00C35FEF" w:rsidRDefault="00773CBD" w:rsidP="00FF1779">
      <w:pPr>
        <w:tabs>
          <w:tab w:val="left" w:pos="709"/>
        </w:tabs>
        <w:ind w:firstLine="851"/>
        <w:jc w:val="both"/>
        <w:rPr>
          <w:sz w:val="30"/>
          <w:szCs w:val="30"/>
        </w:rPr>
      </w:pPr>
      <w:r w:rsidRPr="00C35FEF">
        <w:rPr>
          <w:sz w:val="30"/>
          <w:szCs w:val="30"/>
        </w:rPr>
        <w:t>Норматив обеспеченности врачами общей практики и участк</w:t>
      </w:r>
      <w:r w:rsidRPr="00C35FEF">
        <w:rPr>
          <w:sz w:val="30"/>
          <w:szCs w:val="30"/>
        </w:rPr>
        <w:t>о</w:t>
      </w:r>
      <w:r w:rsidRPr="00C35FEF">
        <w:rPr>
          <w:sz w:val="30"/>
          <w:szCs w:val="30"/>
        </w:rPr>
        <w:t>выми врачами (терапевтами, педиатрами) – 1 врач на 10000 жителей суммарно выполняется и составляет 3</w:t>
      </w:r>
      <w:r w:rsidR="00846575">
        <w:rPr>
          <w:sz w:val="30"/>
          <w:szCs w:val="30"/>
        </w:rPr>
        <w:t>2,3</w:t>
      </w:r>
      <w:r w:rsidRPr="00C35FEF">
        <w:rPr>
          <w:sz w:val="30"/>
          <w:szCs w:val="30"/>
        </w:rPr>
        <w:t>.</w:t>
      </w:r>
    </w:p>
    <w:p w:rsidR="00773CBD" w:rsidRPr="00C35FEF" w:rsidRDefault="00773CBD" w:rsidP="00FF1779">
      <w:pPr>
        <w:tabs>
          <w:tab w:val="left" w:pos="709"/>
        </w:tabs>
        <w:ind w:firstLine="851"/>
        <w:jc w:val="both"/>
        <w:rPr>
          <w:sz w:val="30"/>
          <w:szCs w:val="30"/>
        </w:rPr>
      </w:pPr>
      <w:r w:rsidRPr="00C35FEF">
        <w:rPr>
          <w:bCs/>
          <w:sz w:val="30"/>
          <w:szCs w:val="30"/>
        </w:rPr>
        <w:t>Норматив обеспеченности койками составляет 339 коек.</w:t>
      </w:r>
    </w:p>
    <w:p w:rsidR="00773CBD" w:rsidRPr="00C35FEF" w:rsidRDefault="00773CBD" w:rsidP="00FF1779">
      <w:pPr>
        <w:pStyle w:val="2"/>
        <w:spacing w:before="0"/>
        <w:ind w:firstLine="851"/>
        <w:jc w:val="both"/>
        <w:rPr>
          <w:rFonts w:ascii="Times New Roman" w:hAnsi="Times New Roman"/>
          <w:color w:val="auto"/>
          <w:sz w:val="30"/>
          <w:szCs w:val="30"/>
        </w:rPr>
      </w:pPr>
      <w:bookmarkStart w:id="3" w:name="_Toc77576587"/>
      <w:r w:rsidRPr="00C35FEF">
        <w:rPr>
          <w:rFonts w:ascii="Times New Roman" w:hAnsi="Times New Roman"/>
          <w:color w:val="auto"/>
          <w:sz w:val="30"/>
          <w:szCs w:val="30"/>
        </w:rPr>
        <w:t>Достижение Целей устойчивого развития</w:t>
      </w:r>
      <w:bookmarkEnd w:id="3"/>
    </w:p>
    <w:p w:rsidR="00773CBD" w:rsidRPr="00C35FEF" w:rsidRDefault="00773CBD" w:rsidP="00FF1779">
      <w:pPr>
        <w:ind w:firstLine="851"/>
        <w:jc w:val="both"/>
        <w:rPr>
          <w:sz w:val="30"/>
          <w:szCs w:val="30"/>
        </w:rPr>
      </w:pPr>
      <w:r w:rsidRPr="00C35FEF">
        <w:rPr>
          <w:sz w:val="30"/>
          <w:szCs w:val="30"/>
        </w:rPr>
        <w:t>Устойчивое развитие мира в целом обеспечивается устойчивым развитием каждого государства в отдельности. В сентябре 2015 года Г</w:t>
      </w:r>
      <w:r w:rsidRPr="00C35FEF">
        <w:rPr>
          <w:sz w:val="30"/>
          <w:szCs w:val="30"/>
        </w:rPr>
        <w:t>е</w:t>
      </w:r>
      <w:r w:rsidRPr="00C35FEF">
        <w:rPr>
          <w:sz w:val="30"/>
          <w:szCs w:val="30"/>
        </w:rPr>
        <w:t>неральная Ассамблея Организации Объединенных Наций рассмотрела «Повестку дня в области устойчивого развития на период до 2030 года», утвердила 17 Целей устойчивого развития (далее – ЦУР) и 169 подч</w:t>
      </w:r>
      <w:r w:rsidRPr="00C35FEF">
        <w:rPr>
          <w:sz w:val="30"/>
          <w:szCs w:val="30"/>
        </w:rPr>
        <w:t>и</w:t>
      </w:r>
      <w:r w:rsidRPr="00C35FEF">
        <w:rPr>
          <w:sz w:val="30"/>
          <w:szCs w:val="30"/>
        </w:rPr>
        <w:t>ненных им задач, а также определила необходимость отслеживания их достижения при помощи глобальных и национальных показателей.</w:t>
      </w:r>
    </w:p>
    <w:p w:rsidR="00773CBD" w:rsidRPr="00C35FEF" w:rsidRDefault="00773CBD" w:rsidP="00FF1779">
      <w:pPr>
        <w:ind w:firstLine="851"/>
        <w:jc w:val="both"/>
        <w:rPr>
          <w:sz w:val="30"/>
          <w:szCs w:val="30"/>
        </w:rPr>
      </w:pPr>
      <w:r w:rsidRPr="00C35FEF">
        <w:rPr>
          <w:sz w:val="30"/>
          <w:szCs w:val="30"/>
        </w:rPr>
        <w:t>ЦУР – это стратегия всего человечества для того, чтобы гряд</w:t>
      </w:r>
      <w:r w:rsidRPr="00C35FEF">
        <w:rPr>
          <w:sz w:val="30"/>
          <w:szCs w:val="30"/>
        </w:rPr>
        <w:t>у</w:t>
      </w:r>
      <w:r w:rsidRPr="00C35FEF">
        <w:rPr>
          <w:sz w:val="30"/>
          <w:szCs w:val="30"/>
        </w:rPr>
        <w:t>щему поколению передать планету в хорошем состоянии, и сформир</w:t>
      </w:r>
      <w:r w:rsidRPr="00C35FEF">
        <w:rPr>
          <w:sz w:val="30"/>
          <w:szCs w:val="30"/>
        </w:rPr>
        <w:t>о</w:t>
      </w:r>
      <w:r w:rsidRPr="00C35FEF">
        <w:rPr>
          <w:sz w:val="30"/>
          <w:szCs w:val="30"/>
        </w:rPr>
        <w:t>вать условия для развития и человеческого потенциала, и экономики. Это комплексный подход, направленный как на развитие системы в ц</w:t>
      </w:r>
      <w:r w:rsidRPr="00C35FEF">
        <w:rPr>
          <w:sz w:val="30"/>
          <w:szCs w:val="30"/>
        </w:rPr>
        <w:t>е</w:t>
      </w:r>
      <w:r w:rsidRPr="00C35FEF">
        <w:rPr>
          <w:sz w:val="30"/>
          <w:szCs w:val="30"/>
        </w:rPr>
        <w:t>лом, так и на развитие каждой из подсистем – экономической, эколог</w:t>
      </w:r>
      <w:r w:rsidRPr="00C35FEF">
        <w:rPr>
          <w:sz w:val="30"/>
          <w:szCs w:val="30"/>
        </w:rPr>
        <w:t>и</w:t>
      </w:r>
      <w:r w:rsidRPr="00C35FEF">
        <w:rPr>
          <w:sz w:val="30"/>
          <w:szCs w:val="30"/>
        </w:rPr>
        <w:t>че</w:t>
      </w:r>
      <w:r w:rsidR="00DD76AE" w:rsidRPr="00C35FEF">
        <w:rPr>
          <w:sz w:val="30"/>
          <w:szCs w:val="30"/>
        </w:rPr>
        <w:t>ской, социальной.</w:t>
      </w:r>
    </w:p>
    <w:p w:rsidR="00773CBD" w:rsidRPr="00C35FEF" w:rsidRDefault="00773CBD" w:rsidP="00FF1779">
      <w:pPr>
        <w:ind w:firstLine="851"/>
        <w:jc w:val="both"/>
        <w:rPr>
          <w:sz w:val="30"/>
          <w:szCs w:val="30"/>
        </w:rPr>
      </w:pPr>
      <w:r w:rsidRPr="00C35FEF">
        <w:rPr>
          <w:sz w:val="30"/>
          <w:szCs w:val="30"/>
        </w:rPr>
        <w:t>Все цели взаимосвязаны и универсальны. Главный подход – никого не оставить в стороне. С одной стороны – это</w:t>
      </w:r>
      <w:r w:rsidR="00DD76AE" w:rsidRPr="00C35FEF">
        <w:rPr>
          <w:sz w:val="30"/>
          <w:szCs w:val="30"/>
        </w:rPr>
        <w:t xml:space="preserve"> соблюдение интер</w:t>
      </w:r>
      <w:r w:rsidR="00DD76AE" w:rsidRPr="00C35FEF">
        <w:rPr>
          <w:sz w:val="30"/>
          <w:szCs w:val="30"/>
        </w:rPr>
        <w:t>е</w:t>
      </w:r>
      <w:r w:rsidR="00DD76AE" w:rsidRPr="00C35FEF">
        <w:rPr>
          <w:sz w:val="30"/>
          <w:szCs w:val="30"/>
        </w:rPr>
        <w:t xml:space="preserve">сов каждого, </w:t>
      </w:r>
      <w:r w:rsidRPr="00C35FEF">
        <w:rPr>
          <w:sz w:val="30"/>
          <w:szCs w:val="30"/>
        </w:rPr>
        <w:t>с другой – все должны быть привлечены к реализации ЦУР. Партнерство и сотрудничество – условие достижения ЦУР, кот</w:t>
      </w:r>
      <w:r w:rsidRPr="00C35FEF">
        <w:rPr>
          <w:sz w:val="30"/>
          <w:szCs w:val="30"/>
        </w:rPr>
        <w:t>о</w:t>
      </w:r>
      <w:r w:rsidRPr="00C35FEF">
        <w:rPr>
          <w:sz w:val="30"/>
          <w:szCs w:val="30"/>
        </w:rPr>
        <w:t>рые можно структурировать по 5 основным направлениям: люди, процвет</w:t>
      </w:r>
      <w:r w:rsidRPr="00C35FEF">
        <w:rPr>
          <w:sz w:val="30"/>
          <w:szCs w:val="30"/>
        </w:rPr>
        <w:t>а</w:t>
      </w:r>
      <w:r w:rsidRPr="00C35FEF">
        <w:rPr>
          <w:sz w:val="30"/>
          <w:szCs w:val="30"/>
        </w:rPr>
        <w:t>ни</w:t>
      </w:r>
      <w:r w:rsidR="00DD76AE" w:rsidRPr="00C35FEF">
        <w:rPr>
          <w:sz w:val="30"/>
          <w:szCs w:val="30"/>
        </w:rPr>
        <w:t>е, мир, партнерство и планета.</w:t>
      </w:r>
    </w:p>
    <w:p w:rsidR="00773CBD" w:rsidRPr="00C35FEF" w:rsidRDefault="00773CBD" w:rsidP="00FF1779">
      <w:pPr>
        <w:ind w:firstLine="851"/>
        <w:jc w:val="both"/>
        <w:rPr>
          <w:sz w:val="30"/>
          <w:szCs w:val="30"/>
        </w:rPr>
      </w:pPr>
      <w:r w:rsidRPr="00C35FEF">
        <w:rPr>
          <w:sz w:val="30"/>
          <w:szCs w:val="30"/>
        </w:rPr>
        <w:t>К реализации всех ЦУР присоединилась и наша страна. Задачи по улучшению здоровья народа на основе дальнейшего повышения кач</w:t>
      </w:r>
      <w:r w:rsidRPr="00C35FEF">
        <w:rPr>
          <w:sz w:val="30"/>
          <w:szCs w:val="30"/>
        </w:rPr>
        <w:t>е</w:t>
      </w:r>
      <w:r w:rsidR="00DD76AE" w:rsidRPr="00C35FEF">
        <w:rPr>
          <w:sz w:val="30"/>
          <w:szCs w:val="30"/>
        </w:rPr>
        <w:t xml:space="preserve">ства </w:t>
      </w:r>
      <w:r w:rsidRPr="00C35FEF">
        <w:rPr>
          <w:sz w:val="30"/>
          <w:szCs w:val="30"/>
        </w:rPr>
        <w:t>и доступности медицинской помощи всем слоям населения, усил</w:t>
      </w:r>
      <w:r w:rsidRPr="00C35FEF">
        <w:rPr>
          <w:sz w:val="30"/>
          <w:szCs w:val="30"/>
        </w:rPr>
        <w:t>е</w:t>
      </w:r>
      <w:r w:rsidRPr="00C35FEF">
        <w:rPr>
          <w:sz w:val="30"/>
          <w:szCs w:val="30"/>
        </w:rPr>
        <w:t>ния профилактической направленности при широком вовлечении людей в здоровый образ жизни отражены в Цели № 3 «Обеспечение здорового образа жизни и содействие благополу</w:t>
      </w:r>
      <w:r w:rsidR="00DD76AE" w:rsidRPr="00C35FEF">
        <w:rPr>
          <w:sz w:val="30"/>
          <w:szCs w:val="30"/>
        </w:rPr>
        <w:t>чию для всех в любом возрасте».</w:t>
      </w:r>
    </w:p>
    <w:p w:rsidR="00773CBD" w:rsidRPr="00C35FEF" w:rsidRDefault="00773CBD" w:rsidP="00FF1779">
      <w:pPr>
        <w:ind w:firstLine="851"/>
        <w:jc w:val="both"/>
        <w:rPr>
          <w:sz w:val="30"/>
          <w:szCs w:val="30"/>
        </w:rPr>
      </w:pPr>
      <w:r w:rsidRPr="00C35FEF">
        <w:rPr>
          <w:sz w:val="30"/>
          <w:szCs w:val="30"/>
        </w:rPr>
        <w:t>Достижение устойчивого развития в области здоровья предпол</w:t>
      </w:r>
      <w:r w:rsidRPr="00C35FEF">
        <w:rPr>
          <w:sz w:val="30"/>
          <w:szCs w:val="30"/>
        </w:rPr>
        <w:t>а</w:t>
      </w:r>
      <w:r w:rsidRPr="00C35FEF">
        <w:rPr>
          <w:sz w:val="30"/>
          <w:szCs w:val="30"/>
        </w:rPr>
        <w:t>гает возрастание значимости профилактики, как системы мер, напра</w:t>
      </w:r>
      <w:r w:rsidRPr="00C35FEF">
        <w:rPr>
          <w:sz w:val="30"/>
          <w:szCs w:val="30"/>
        </w:rPr>
        <w:t>в</w:t>
      </w:r>
      <w:r w:rsidRPr="00C35FEF">
        <w:rPr>
          <w:sz w:val="30"/>
          <w:szCs w:val="30"/>
        </w:rPr>
        <w:t xml:space="preserve">ленных на устранение причин и условий, вызывающих распространение болезней, </w:t>
      </w:r>
      <w:r w:rsidRPr="00C35FEF">
        <w:rPr>
          <w:sz w:val="30"/>
          <w:szCs w:val="30"/>
        </w:rPr>
        <w:lastRenderedPageBreak/>
        <w:t>создание здоровьесберегающей среды жизнедеятельности и формирование у населения здорового образа жизни.</w:t>
      </w:r>
    </w:p>
    <w:p w:rsidR="00773CBD" w:rsidRPr="00C35FEF" w:rsidRDefault="00773CBD" w:rsidP="00FF1779">
      <w:pPr>
        <w:ind w:firstLine="851"/>
        <w:jc w:val="both"/>
        <w:rPr>
          <w:sz w:val="30"/>
          <w:szCs w:val="30"/>
        </w:rPr>
      </w:pPr>
      <w:r w:rsidRPr="00C35FEF">
        <w:rPr>
          <w:sz w:val="30"/>
          <w:szCs w:val="30"/>
        </w:rPr>
        <w:t>С этой целью в Столбцовском районе организована межведо</w:t>
      </w:r>
      <w:r w:rsidRPr="00C35FEF">
        <w:rPr>
          <w:sz w:val="30"/>
          <w:szCs w:val="30"/>
        </w:rPr>
        <w:t>м</w:t>
      </w:r>
      <w:r w:rsidRPr="00C35FEF">
        <w:rPr>
          <w:sz w:val="30"/>
          <w:szCs w:val="30"/>
        </w:rPr>
        <w:t>ственная профилактическая работа, основанная на тесных партнерских отношениях органов власти, руководителей ведомств, построенных на принципах взаимопонимания и ответственности за достижение ЦУР, и главное – повышение престижности и ценности здоровья, сохранение и поддержание трудоспособности и активного долголетия.</w:t>
      </w:r>
    </w:p>
    <w:p w:rsidR="00773CBD" w:rsidRPr="00C35FEF" w:rsidRDefault="00773CBD" w:rsidP="00FF1779">
      <w:pPr>
        <w:ind w:firstLine="851"/>
        <w:jc w:val="both"/>
        <w:rPr>
          <w:sz w:val="30"/>
          <w:szCs w:val="30"/>
        </w:rPr>
      </w:pPr>
      <w:r w:rsidRPr="00C35FEF">
        <w:rPr>
          <w:sz w:val="30"/>
          <w:szCs w:val="30"/>
        </w:rPr>
        <w:t>Практически все субъекты социально-экономической деятельн</w:t>
      </w:r>
      <w:r w:rsidRPr="00C35FEF">
        <w:rPr>
          <w:sz w:val="30"/>
          <w:szCs w:val="30"/>
        </w:rPr>
        <w:t>о</w:t>
      </w:r>
      <w:r w:rsidRPr="00C35FEF">
        <w:rPr>
          <w:sz w:val="30"/>
          <w:szCs w:val="30"/>
        </w:rPr>
        <w:t>сти Столбцовского района в той или иной степени вовлечены в деятел</w:t>
      </w:r>
      <w:r w:rsidRPr="00C35FEF">
        <w:rPr>
          <w:sz w:val="30"/>
          <w:szCs w:val="30"/>
        </w:rPr>
        <w:t>ь</w:t>
      </w:r>
      <w:r w:rsidRPr="00C35FEF">
        <w:rPr>
          <w:sz w:val="30"/>
          <w:szCs w:val="30"/>
        </w:rPr>
        <w:t>ность по реализации показателей ЦУР, определяющих задачи по дал</w:t>
      </w:r>
      <w:r w:rsidRPr="00C35FEF">
        <w:rPr>
          <w:sz w:val="30"/>
          <w:szCs w:val="30"/>
        </w:rPr>
        <w:t>ь</w:t>
      </w:r>
      <w:r w:rsidRPr="00C35FEF">
        <w:rPr>
          <w:sz w:val="30"/>
          <w:szCs w:val="30"/>
        </w:rPr>
        <w:t>нейшему повышению качества среды жизнедеятельн</w:t>
      </w:r>
      <w:r w:rsidR="00FF2724" w:rsidRPr="00C35FEF">
        <w:rPr>
          <w:sz w:val="30"/>
          <w:szCs w:val="30"/>
        </w:rPr>
        <w:t xml:space="preserve">ости, профилактике заболеваний </w:t>
      </w:r>
      <w:r w:rsidRPr="00C35FEF">
        <w:rPr>
          <w:sz w:val="30"/>
          <w:szCs w:val="30"/>
        </w:rPr>
        <w:t>и формированию здорового образа жизни.</w:t>
      </w:r>
    </w:p>
    <w:p w:rsidR="00773CBD" w:rsidRPr="00C35FEF" w:rsidRDefault="00773CBD" w:rsidP="00FF1779">
      <w:pPr>
        <w:tabs>
          <w:tab w:val="left" w:pos="709"/>
        </w:tabs>
        <w:ind w:firstLine="851"/>
        <w:jc w:val="both"/>
        <w:rPr>
          <w:bCs/>
          <w:iCs/>
          <w:sz w:val="30"/>
          <w:szCs w:val="30"/>
        </w:rPr>
      </w:pPr>
      <w:r w:rsidRPr="00C35FEF">
        <w:rPr>
          <w:bCs/>
          <w:iCs/>
          <w:sz w:val="30"/>
          <w:szCs w:val="30"/>
        </w:rPr>
        <w:t>Модель достижения устойчивого развития по вопросам здоровья населения определяет следующие направления деятельности:</w:t>
      </w:r>
    </w:p>
    <w:p w:rsidR="00773CBD" w:rsidRPr="00C35FEF" w:rsidRDefault="00773CBD" w:rsidP="00FF1779">
      <w:pPr>
        <w:ind w:firstLine="851"/>
        <w:jc w:val="both"/>
        <w:rPr>
          <w:bCs/>
          <w:iCs/>
          <w:sz w:val="30"/>
          <w:szCs w:val="30"/>
        </w:rPr>
      </w:pPr>
      <w:r w:rsidRPr="00C35FEF">
        <w:rPr>
          <w:bCs/>
          <w:iCs/>
          <w:sz w:val="30"/>
          <w:szCs w:val="30"/>
        </w:rPr>
        <w:t>достижение медико-демографической устойчивости;</w:t>
      </w:r>
    </w:p>
    <w:p w:rsidR="00773CBD" w:rsidRPr="00C35FEF" w:rsidRDefault="00773CBD" w:rsidP="00FF1779">
      <w:pPr>
        <w:ind w:firstLine="851"/>
        <w:jc w:val="both"/>
        <w:rPr>
          <w:bCs/>
          <w:iCs/>
          <w:sz w:val="30"/>
          <w:szCs w:val="30"/>
        </w:rPr>
      </w:pPr>
      <w:r w:rsidRPr="00C35FEF">
        <w:rPr>
          <w:bCs/>
          <w:iCs/>
          <w:sz w:val="30"/>
          <w:szCs w:val="30"/>
        </w:rPr>
        <w:t>реализация на территории государственной политики по озд</w:t>
      </w:r>
      <w:r w:rsidRPr="00C35FEF">
        <w:rPr>
          <w:bCs/>
          <w:iCs/>
          <w:sz w:val="30"/>
          <w:szCs w:val="30"/>
        </w:rPr>
        <w:t>о</w:t>
      </w:r>
      <w:r w:rsidRPr="00C35FEF">
        <w:rPr>
          <w:bCs/>
          <w:iCs/>
          <w:sz w:val="30"/>
          <w:szCs w:val="30"/>
        </w:rPr>
        <w:t>ровлению среды обитания, профилактике болезней и формированию у населения здорового образа жизни;</w:t>
      </w:r>
    </w:p>
    <w:p w:rsidR="00773CBD" w:rsidRPr="00C35FEF" w:rsidRDefault="00773CBD" w:rsidP="00FF1779">
      <w:pPr>
        <w:ind w:firstLine="851"/>
        <w:jc w:val="both"/>
        <w:rPr>
          <w:bCs/>
          <w:sz w:val="30"/>
          <w:szCs w:val="30"/>
        </w:rPr>
      </w:pPr>
      <w:r w:rsidRPr="00C35FEF">
        <w:rPr>
          <w:bCs/>
          <w:iCs/>
          <w:sz w:val="30"/>
          <w:szCs w:val="30"/>
        </w:rPr>
        <w:t>обеспечение устойчивости функционирования сектора здрав</w:t>
      </w:r>
      <w:r w:rsidRPr="00C35FEF">
        <w:rPr>
          <w:bCs/>
          <w:iCs/>
          <w:sz w:val="30"/>
          <w:szCs w:val="30"/>
        </w:rPr>
        <w:t>о</w:t>
      </w:r>
      <w:r w:rsidRPr="00C35FEF">
        <w:rPr>
          <w:bCs/>
          <w:iCs/>
          <w:sz w:val="30"/>
          <w:szCs w:val="30"/>
        </w:rPr>
        <w:t>охранения.</w:t>
      </w:r>
      <w:r w:rsidRPr="00C35FEF">
        <w:rPr>
          <w:bCs/>
          <w:sz w:val="30"/>
          <w:szCs w:val="30"/>
        </w:rPr>
        <w:t xml:space="preserve"> </w:t>
      </w:r>
    </w:p>
    <w:p w:rsidR="00773CBD" w:rsidRPr="00C35FEF" w:rsidRDefault="00773CBD" w:rsidP="00FF1779">
      <w:pPr>
        <w:ind w:firstLine="851"/>
        <w:jc w:val="both"/>
        <w:rPr>
          <w:bCs/>
          <w:iCs/>
          <w:sz w:val="30"/>
          <w:szCs w:val="30"/>
        </w:rPr>
      </w:pPr>
      <w:r w:rsidRPr="00C35FEF">
        <w:rPr>
          <w:bCs/>
          <w:iCs/>
          <w:sz w:val="30"/>
          <w:szCs w:val="30"/>
        </w:rPr>
        <w:t>Для реализации данной модели инвестиции в медицинскую пр</w:t>
      </w:r>
      <w:r w:rsidRPr="00C35FEF">
        <w:rPr>
          <w:bCs/>
          <w:iCs/>
          <w:sz w:val="30"/>
          <w:szCs w:val="30"/>
        </w:rPr>
        <w:t>о</w:t>
      </w:r>
      <w:r w:rsidRPr="00C35FEF">
        <w:rPr>
          <w:bCs/>
          <w:iCs/>
          <w:sz w:val="30"/>
          <w:szCs w:val="30"/>
        </w:rPr>
        <w:t xml:space="preserve">филактику и снижение поведенческих и биологических факторов риска здоровью становятся важной частью эффективной социальной политики государства. </w:t>
      </w:r>
    </w:p>
    <w:p w:rsidR="00773CBD" w:rsidRPr="00C35FEF" w:rsidRDefault="00773CBD" w:rsidP="00FF1779">
      <w:pPr>
        <w:ind w:firstLine="851"/>
        <w:jc w:val="both"/>
        <w:rPr>
          <w:sz w:val="30"/>
          <w:szCs w:val="30"/>
        </w:rPr>
      </w:pPr>
      <w:r w:rsidRPr="00C35FEF">
        <w:rPr>
          <w:bCs/>
          <w:iCs/>
          <w:sz w:val="30"/>
          <w:szCs w:val="30"/>
        </w:rPr>
        <w:t>В силу этого, достижение ЦУР в области здоровья определяется как ответственная задача не столько медиков, сколько органов госуда</w:t>
      </w:r>
      <w:r w:rsidRPr="00C35FEF">
        <w:rPr>
          <w:bCs/>
          <w:iCs/>
          <w:sz w:val="30"/>
          <w:szCs w:val="30"/>
        </w:rPr>
        <w:t>р</w:t>
      </w:r>
      <w:r w:rsidRPr="00C35FEF">
        <w:rPr>
          <w:bCs/>
          <w:iCs/>
          <w:sz w:val="30"/>
          <w:szCs w:val="30"/>
        </w:rPr>
        <w:t xml:space="preserve">ственного управления и всех субъектов социально-экономической деятельности административных территорий. </w:t>
      </w:r>
      <w:r w:rsidRPr="00C35FEF">
        <w:rPr>
          <w:sz w:val="30"/>
          <w:szCs w:val="30"/>
        </w:rPr>
        <w:t>Необходимость такого взаимодействия очевидна, поскольку реализация ЦУР может быть обесп</w:t>
      </w:r>
      <w:r w:rsidRPr="00C35FEF">
        <w:rPr>
          <w:sz w:val="30"/>
          <w:szCs w:val="30"/>
        </w:rPr>
        <w:t>е</w:t>
      </w:r>
      <w:r w:rsidRPr="00C35FEF">
        <w:rPr>
          <w:sz w:val="30"/>
          <w:szCs w:val="30"/>
        </w:rPr>
        <w:t xml:space="preserve">чена только при сотрудничестве всех партнеров в государственной, экономической, социальной и природоохранной сферах. </w:t>
      </w:r>
    </w:p>
    <w:p w:rsidR="00773CBD" w:rsidRPr="00C35FEF" w:rsidRDefault="00773CBD" w:rsidP="00FF1779">
      <w:pPr>
        <w:pStyle w:val="2"/>
        <w:spacing w:before="0"/>
        <w:ind w:firstLine="851"/>
        <w:jc w:val="both"/>
        <w:rPr>
          <w:rFonts w:ascii="Times New Roman" w:hAnsi="Times New Roman"/>
          <w:color w:val="auto"/>
          <w:sz w:val="30"/>
          <w:szCs w:val="30"/>
        </w:rPr>
      </w:pPr>
      <w:bookmarkStart w:id="4" w:name="_Toc77576588"/>
      <w:r w:rsidRPr="00C35FEF">
        <w:rPr>
          <w:rFonts w:ascii="Times New Roman" w:hAnsi="Times New Roman"/>
          <w:color w:val="auto"/>
          <w:sz w:val="30"/>
          <w:szCs w:val="30"/>
        </w:rPr>
        <w:t>Интегральные оценки уровня здоровья населения</w:t>
      </w:r>
      <w:bookmarkEnd w:id="4"/>
      <w:r w:rsidRPr="00C35FEF">
        <w:rPr>
          <w:rFonts w:ascii="Times New Roman" w:hAnsi="Times New Roman"/>
          <w:color w:val="auto"/>
          <w:sz w:val="30"/>
          <w:szCs w:val="30"/>
        </w:rPr>
        <w:t xml:space="preserve"> </w:t>
      </w:r>
    </w:p>
    <w:p w:rsidR="00EF69FA" w:rsidRPr="00C35FEF" w:rsidRDefault="00EF69FA" w:rsidP="00FF1779">
      <w:pPr>
        <w:ind w:firstLine="851"/>
        <w:jc w:val="both"/>
        <w:rPr>
          <w:sz w:val="30"/>
          <w:szCs w:val="30"/>
        </w:rPr>
      </w:pPr>
      <w:r w:rsidRPr="00C35FEF">
        <w:rPr>
          <w:sz w:val="30"/>
          <w:szCs w:val="30"/>
        </w:rPr>
        <w:t>В 2021 году для установления единого подхода к прогнозиров</w:t>
      </w:r>
      <w:r w:rsidRPr="00C35FEF">
        <w:rPr>
          <w:sz w:val="30"/>
          <w:szCs w:val="30"/>
        </w:rPr>
        <w:t>а</w:t>
      </w:r>
      <w:r w:rsidRPr="00C35FEF">
        <w:rPr>
          <w:sz w:val="30"/>
          <w:szCs w:val="30"/>
        </w:rPr>
        <w:t>нию состояния общественного здоровья и классификации администр</w:t>
      </w:r>
      <w:r w:rsidRPr="00C35FEF">
        <w:rPr>
          <w:sz w:val="30"/>
          <w:szCs w:val="30"/>
        </w:rPr>
        <w:t>а</w:t>
      </w:r>
      <w:r w:rsidRPr="00C35FEF">
        <w:rPr>
          <w:sz w:val="30"/>
          <w:szCs w:val="30"/>
        </w:rPr>
        <w:t>тивно-территориальных единиц региона, республики по степени благ</w:t>
      </w:r>
      <w:r w:rsidRPr="00C35FEF">
        <w:rPr>
          <w:sz w:val="30"/>
          <w:szCs w:val="30"/>
        </w:rPr>
        <w:t>о</w:t>
      </w:r>
      <w:r w:rsidRPr="00C35FEF">
        <w:rPr>
          <w:sz w:val="30"/>
          <w:szCs w:val="30"/>
        </w:rPr>
        <w:t>получия в отношении состояния здоровья, приказом Министерства здравоохр</w:t>
      </w:r>
      <w:r w:rsidRPr="00C35FEF">
        <w:rPr>
          <w:sz w:val="30"/>
          <w:szCs w:val="30"/>
        </w:rPr>
        <w:t>а</w:t>
      </w:r>
      <w:r w:rsidRPr="00C35FEF">
        <w:rPr>
          <w:sz w:val="30"/>
          <w:szCs w:val="30"/>
        </w:rPr>
        <w:t>нения Республики Беларусь №735 от 23.06.2021, утверждена «Инстру</w:t>
      </w:r>
      <w:r w:rsidRPr="00C35FEF">
        <w:rPr>
          <w:sz w:val="30"/>
          <w:szCs w:val="30"/>
        </w:rPr>
        <w:t>к</w:t>
      </w:r>
      <w:r w:rsidRPr="00C35FEF">
        <w:rPr>
          <w:sz w:val="30"/>
          <w:szCs w:val="30"/>
        </w:rPr>
        <w:t xml:space="preserve">ция о порядке прогнозирования состояния здоровья населения, проживающего </w:t>
      </w:r>
      <w:r w:rsidRPr="00C35FEF">
        <w:rPr>
          <w:sz w:val="30"/>
          <w:szCs w:val="30"/>
        </w:rPr>
        <w:lastRenderedPageBreak/>
        <w:t>на административно-территориальных единицах, с учетом интегральн</w:t>
      </w:r>
      <w:r w:rsidRPr="00C35FEF">
        <w:rPr>
          <w:sz w:val="30"/>
          <w:szCs w:val="30"/>
        </w:rPr>
        <w:t>о</w:t>
      </w:r>
      <w:r w:rsidRPr="00C35FEF">
        <w:rPr>
          <w:sz w:val="30"/>
          <w:szCs w:val="30"/>
        </w:rPr>
        <w:t>го социально-гигиенического индекса».</w:t>
      </w:r>
    </w:p>
    <w:p w:rsidR="00EF69FA" w:rsidRPr="00C35FEF" w:rsidRDefault="00EF69FA" w:rsidP="00FF1779">
      <w:pPr>
        <w:ind w:firstLine="851"/>
        <w:jc w:val="both"/>
        <w:rPr>
          <w:sz w:val="30"/>
          <w:szCs w:val="30"/>
          <w:highlight w:val="green"/>
        </w:rPr>
      </w:pPr>
    </w:p>
    <w:p w:rsidR="00773CBD" w:rsidRPr="00C35FEF" w:rsidRDefault="00773CBD" w:rsidP="00FF1779">
      <w:pPr>
        <w:ind w:firstLine="851"/>
        <w:jc w:val="both"/>
        <w:rPr>
          <w:b/>
          <w:sz w:val="30"/>
          <w:szCs w:val="30"/>
        </w:rPr>
      </w:pPr>
      <w:r w:rsidRPr="00C35FEF">
        <w:rPr>
          <w:b/>
          <w:sz w:val="30"/>
          <w:szCs w:val="30"/>
          <w:lang w:val="en-US"/>
        </w:rPr>
        <w:t>II</w:t>
      </w:r>
      <w:r w:rsidRPr="00C35FEF">
        <w:rPr>
          <w:b/>
          <w:sz w:val="30"/>
          <w:szCs w:val="30"/>
        </w:rPr>
        <w:t>. КРАТКАЯ СОЦИАЛЬНО-ГИГИЕНИЧЕСКАЯ ХАРАКТЕР</w:t>
      </w:r>
      <w:r w:rsidRPr="00C35FEF">
        <w:rPr>
          <w:b/>
          <w:sz w:val="30"/>
          <w:szCs w:val="30"/>
        </w:rPr>
        <w:t>И</w:t>
      </w:r>
      <w:r w:rsidRPr="00C35FEF">
        <w:rPr>
          <w:b/>
          <w:sz w:val="30"/>
          <w:szCs w:val="30"/>
        </w:rPr>
        <w:t>СТИКА ТЕРРИТОРИИ</w:t>
      </w:r>
    </w:p>
    <w:p w:rsidR="00773CBD" w:rsidRPr="00C35FEF" w:rsidRDefault="00773CBD" w:rsidP="00FF1779">
      <w:pPr>
        <w:ind w:firstLine="851"/>
        <w:jc w:val="both"/>
        <w:rPr>
          <w:sz w:val="30"/>
          <w:szCs w:val="30"/>
        </w:rPr>
      </w:pPr>
      <w:r w:rsidRPr="00C35FEF">
        <w:rPr>
          <w:sz w:val="30"/>
          <w:szCs w:val="30"/>
        </w:rPr>
        <w:t>Город Столбцы совмещает в себе достоинства малых городов, обладает при этом немаловажными особенностями для устойчивого развития – расположением невдалеке от г. Минска (в 77 км.), развитой инфраструктурой для укрепления здоровья, активного отдыха, тенде</w:t>
      </w:r>
      <w:r w:rsidRPr="00C35FEF">
        <w:rPr>
          <w:sz w:val="30"/>
          <w:szCs w:val="30"/>
        </w:rPr>
        <w:t>н</w:t>
      </w:r>
      <w:r w:rsidRPr="00C35FEF">
        <w:rPr>
          <w:sz w:val="30"/>
          <w:szCs w:val="30"/>
        </w:rPr>
        <w:t>ций к расширению жилищного строительства и благоустройства.</w:t>
      </w:r>
    </w:p>
    <w:p w:rsidR="00773CBD" w:rsidRPr="00C35FEF" w:rsidRDefault="00773CBD" w:rsidP="00FF1779">
      <w:pPr>
        <w:ind w:firstLine="851"/>
        <w:jc w:val="both"/>
        <w:rPr>
          <w:sz w:val="30"/>
          <w:szCs w:val="30"/>
        </w:rPr>
      </w:pPr>
      <w:r w:rsidRPr="00C35FEF">
        <w:rPr>
          <w:sz w:val="30"/>
          <w:szCs w:val="30"/>
        </w:rPr>
        <w:t>В настоящее время планир</w:t>
      </w:r>
      <w:r w:rsidR="00814ADB" w:rsidRPr="00C35FEF">
        <w:rPr>
          <w:sz w:val="30"/>
          <w:szCs w:val="30"/>
        </w:rPr>
        <w:t>уется активное развитие города,</w:t>
      </w:r>
      <w:r w:rsidRPr="00C35FEF">
        <w:rPr>
          <w:sz w:val="30"/>
          <w:szCs w:val="30"/>
        </w:rPr>
        <w:t xml:space="preserve"> оздоровительной инфраструктуры, обеспечение скоростного транспор</w:t>
      </w:r>
      <w:r w:rsidRPr="00C35FEF">
        <w:rPr>
          <w:sz w:val="30"/>
          <w:szCs w:val="30"/>
        </w:rPr>
        <w:t>т</w:t>
      </w:r>
      <w:r w:rsidRPr="00C35FEF">
        <w:rPr>
          <w:sz w:val="30"/>
          <w:szCs w:val="30"/>
        </w:rPr>
        <w:t>ного сообщения, расширением возможности услуг в области устойчивого медико-профилактического обеспечения насел</w:t>
      </w:r>
      <w:r w:rsidRPr="00C35FEF">
        <w:rPr>
          <w:sz w:val="30"/>
          <w:szCs w:val="30"/>
        </w:rPr>
        <w:t>е</w:t>
      </w:r>
      <w:r w:rsidRPr="00C35FEF">
        <w:rPr>
          <w:sz w:val="30"/>
          <w:szCs w:val="30"/>
        </w:rPr>
        <w:t>ния.</w:t>
      </w:r>
    </w:p>
    <w:p w:rsidR="00773CBD" w:rsidRPr="00C35FEF" w:rsidRDefault="00773CBD" w:rsidP="00FF1779">
      <w:pPr>
        <w:ind w:firstLine="851"/>
        <w:jc w:val="both"/>
        <w:rPr>
          <w:sz w:val="30"/>
          <w:szCs w:val="30"/>
        </w:rPr>
      </w:pPr>
      <w:r w:rsidRPr="00C35FEF">
        <w:rPr>
          <w:sz w:val="30"/>
          <w:szCs w:val="30"/>
        </w:rPr>
        <w:t>Город Столбцы имеет определенную перспективу стать одним из центров генерации новых организационно-общественных технологий здорового города как фактора достижения ЦУР.</w:t>
      </w:r>
    </w:p>
    <w:p w:rsidR="00773CBD" w:rsidRPr="00C35FEF" w:rsidRDefault="00773CBD" w:rsidP="00FF1779">
      <w:pPr>
        <w:ind w:firstLine="851"/>
        <w:jc w:val="both"/>
        <w:rPr>
          <w:spacing w:val="-4"/>
          <w:sz w:val="30"/>
          <w:szCs w:val="30"/>
        </w:rPr>
      </w:pPr>
      <w:r w:rsidRPr="00C35FEF">
        <w:rPr>
          <w:spacing w:val="-6"/>
          <w:sz w:val="30"/>
          <w:szCs w:val="30"/>
        </w:rPr>
        <w:t xml:space="preserve">На территории района функционируют физкультурно-спортивные сооружения, </w:t>
      </w:r>
      <w:r w:rsidRPr="00C35FEF">
        <w:rPr>
          <w:spacing w:val="-4"/>
          <w:sz w:val="30"/>
          <w:szCs w:val="30"/>
        </w:rPr>
        <w:t>плавательные бассейны, мини-футбольные, баскетбольные, волейбольные, теннисные корты.</w:t>
      </w:r>
    </w:p>
    <w:p w:rsidR="00773CBD" w:rsidRPr="00C35FEF" w:rsidRDefault="00773CBD" w:rsidP="00FF1779">
      <w:pPr>
        <w:shd w:val="clear" w:color="auto" w:fill="FFFFFF"/>
        <w:ind w:firstLine="851"/>
        <w:jc w:val="both"/>
        <w:rPr>
          <w:sz w:val="30"/>
          <w:szCs w:val="30"/>
        </w:rPr>
      </w:pPr>
      <w:r w:rsidRPr="00C35FEF">
        <w:rPr>
          <w:sz w:val="30"/>
          <w:szCs w:val="30"/>
        </w:rPr>
        <w:t>В 202</w:t>
      </w:r>
      <w:r w:rsidR="0055264C">
        <w:rPr>
          <w:sz w:val="30"/>
          <w:szCs w:val="30"/>
        </w:rPr>
        <w:t>2</w:t>
      </w:r>
      <w:r w:rsidRPr="00C35FEF">
        <w:rPr>
          <w:sz w:val="30"/>
          <w:szCs w:val="30"/>
        </w:rPr>
        <w:t xml:space="preserve"> году в Столбцовском районе проведена работа по созд</w:t>
      </w:r>
      <w:r w:rsidRPr="00C35FEF">
        <w:rPr>
          <w:sz w:val="30"/>
          <w:szCs w:val="30"/>
        </w:rPr>
        <w:t>а</w:t>
      </w:r>
      <w:r w:rsidRPr="00C35FEF">
        <w:rPr>
          <w:sz w:val="30"/>
          <w:szCs w:val="30"/>
        </w:rPr>
        <w:t>нию безбарьерной среды жизнедеятельности инвалидов и физически ослабленных лиц. Принятые меры позволили в регионе достичь ожид</w:t>
      </w:r>
      <w:r w:rsidRPr="00C35FEF">
        <w:rPr>
          <w:sz w:val="30"/>
          <w:szCs w:val="30"/>
        </w:rPr>
        <w:t>а</w:t>
      </w:r>
      <w:r w:rsidRPr="00C35FEF">
        <w:rPr>
          <w:sz w:val="30"/>
          <w:szCs w:val="30"/>
        </w:rPr>
        <w:t>емых результатов по достижению целевого показателя: количество созданных доступных для инвалидов и физически ослабленных лиц при</w:t>
      </w:r>
      <w:r w:rsidRPr="00C35FEF">
        <w:rPr>
          <w:sz w:val="30"/>
          <w:szCs w:val="30"/>
        </w:rPr>
        <w:t>о</w:t>
      </w:r>
      <w:r w:rsidRPr="00C35FEF">
        <w:rPr>
          <w:sz w:val="30"/>
          <w:szCs w:val="30"/>
        </w:rPr>
        <w:t>ритетных объектов в приоритетных сферах жизнедеятельности, в том числе: на объектах в учреждениях образования; в учреждениях здрав</w:t>
      </w:r>
      <w:r w:rsidRPr="00C35FEF">
        <w:rPr>
          <w:sz w:val="30"/>
          <w:szCs w:val="30"/>
        </w:rPr>
        <w:t>о</w:t>
      </w:r>
      <w:r w:rsidRPr="00C35FEF">
        <w:rPr>
          <w:sz w:val="30"/>
          <w:szCs w:val="30"/>
        </w:rPr>
        <w:t>охранения; в учреждениях культуры; на объектах торговли и общественного пит</w:t>
      </w:r>
      <w:r w:rsidRPr="00C35FEF">
        <w:rPr>
          <w:sz w:val="30"/>
          <w:szCs w:val="30"/>
        </w:rPr>
        <w:t>а</w:t>
      </w:r>
      <w:r w:rsidR="00FF2724" w:rsidRPr="00C35FEF">
        <w:rPr>
          <w:sz w:val="30"/>
          <w:szCs w:val="30"/>
        </w:rPr>
        <w:t>ния</w:t>
      </w:r>
      <w:r w:rsidRPr="00C35FEF">
        <w:rPr>
          <w:sz w:val="30"/>
          <w:szCs w:val="30"/>
        </w:rPr>
        <w:t>; на объектах бытового обслуживания.</w:t>
      </w:r>
    </w:p>
    <w:p w:rsidR="00773CBD" w:rsidRPr="00C35FEF" w:rsidRDefault="00773CBD" w:rsidP="00FF1779">
      <w:pPr>
        <w:ind w:firstLine="851"/>
        <w:jc w:val="both"/>
        <w:rPr>
          <w:sz w:val="30"/>
          <w:szCs w:val="30"/>
        </w:rPr>
      </w:pPr>
      <w:r w:rsidRPr="00C35FEF">
        <w:rPr>
          <w:sz w:val="30"/>
          <w:szCs w:val="30"/>
        </w:rPr>
        <w:t>С учетом результатов проведенного анализа имеющихся данных, включая результаты лабораторных исследований качества атмосферн</w:t>
      </w:r>
      <w:r w:rsidRPr="00C35FEF">
        <w:rPr>
          <w:sz w:val="30"/>
          <w:szCs w:val="30"/>
        </w:rPr>
        <w:t>о</w:t>
      </w:r>
      <w:r w:rsidRPr="00C35FEF">
        <w:rPr>
          <w:sz w:val="30"/>
          <w:szCs w:val="30"/>
        </w:rPr>
        <w:t>го воздуха, питьевой воды и др., качество среды обитания по гигиенич</w:t>
      </w:r>
      <w:r w:rsidRPr="00C35FEF">
        <w:rPr>
          <w:sz w:val="30"/>
          <w:szCs w:val="30"/>
        </w:rPr>
        <w:t>е</w:t>
      </w:r>
      <w:r w:rsidRPr="00C35FEF">
        <w:rPr>
          <w:sz w:val="30"/>
          <w:szCs w:val="30"/>
        </w:rPr>
        <w:t>ским параметрам безопасности для здоровья населения Столбцовского район</w:t>
      </w:r>
      <w:r w:rsidR="00D671FA">
        <w:rPr>
          <w:sz w:val="30"/>
          <w:szCs w:val="30"/>
        </w:rPr>
        <w:t>а</w:t>
      </w:r>
      <w:r w:rsidRPr="00C35FEF">
        <w:rPr>
          <w:sz w:val="30"/>
          <w:szCs w:val="30"/>
        </w:rPr>
        <w:t xml:space="preserve"> оценивается как удовлетворительное.</w:t>
      </w:r>
    </w:p>
    <w:p w:rsidR="00B16AE6" w:rsidRPr="00C35FEF" w:rsidRDefault="00EF69FA" w:rsidP="00FF1779">
      <w:pPr>
        <w:ind w:firstLine="851"/>
        <w:jc w:val="both"/>
        <w:rPr>
          <w:color w:val="000000"/>
          <w:sz w:val="30"/>
          <w:szCs w:val="30"/>
        </w:rPr>
      </w:pPr>
      <w:r w:rsidRPr="00C35FEF">
        <w:rPr>
          <w:sz w:val="30"/>
          <w:szCs w:val="30"/>
        </w:rPr>
        <w:t>Государственным учреждением «Столбцовский районный центр гигиены и эпидемиологии» (далее – Столбцовс</w:t>
      </w:r>
      <w:r w:rsidR="0055264C">
        <w:rPr>
          <w:sz w:val="30"/>
          <w:szCs w:val="30"/>
        </w:rPr>
        <w:t>к</w:t>
      </w:r>
      <w:r w:rsidRPr="00C35FEF">
        <w:rPr>
          <w:sz w:val="30"/>
          <w:szCs w:val="30"/>
        </w:rPr>
        <w:t xml:space="preserve">ий РЦГиЭ) </w:t>
      </w:r>
      <w:r w:rsidRPr="00C35FEF">
        <w:rPr>
          <w:color w:val="000000"/>
          <w:sz w:val="30"/>
          <w:szCs w:val="30"/>
        </w:rPr>
        <w:t>на основании сведений, предоставленных учреждением здравоохранения «Столбцо</w:t>
      </w:r>
      <w:r w:rsidRPr="00C35FEF">
        <w:rPr>
          <w:color w:val="000000"/>
          <w:sz w:val="30"/>
          <w:szCs w:val="30"/>
        </w:rPr>
        <w:t>в</w:t>
      </w:r>
      <w:r w:rsidRPr="00C35FEF">
        <w:rPr>
          <w:color w:val="000000"/>
          <w:sz w:val="30"/>
          <w:szCs w:val="30"/>
        </w:rPr>
        <w:t>ская центральная районная больница» (далее – УЗ «Столбцовская ЦРБ»), проведен расчет индексов здоровья населения Столбцовского района в целом за период с 2010 по 202</w:t>
      </w:r>
      <w:r w:rsidR="0055264C">
        <w:rPr>
          <w:color w:val="000000"/>
          <w:sz w:val="30"/>
          <w:szCs w:val="30"/>
        </w:rPr>
        <w:t>3</w:t>
      </w:r>
      <w:r w:rsidRPr="00C35FEF">
        <w:rPr>
          <w:color w:val="000000"/>
          <w:sz w:val="30"/>
          <w:szCs w:val="30"/>
        </w:rPr>
        <w:t xml:space="preserve"> годы</w:t>
      </w:r>
      <w:r w:rsidR="00B16AE6" w:rsidRPr="00C35FEF">
        <w:rPr>
          <w:color w:val="000000"/>
          <w:sz w:val="30"/>
          <w:szCs w:val="30"/>
        </w:rPr>
        <w:t>.</w:t>
      </w:r>
    </w:p>
    <w:p w:rsidR="00EF69FA" w:rsidRPr="00C35FEF" w:rsidRDefault="00EF69FA" w:rsidP="00FF1779">
      <w:pPr>
        <w:ind w:firstLine="851"/>
        <w:jc w:val="both"/>
        <w:rPr>
          <w:sz w:val="30"/>
          <w:szCs w:val="30"/>
        </w:rPr>
      </w:pPr>
      <w:r w:rsidRPr="00C35FEF">
        <w:rPr>
          <w:sz w:val="30"/>
          <w:szCs w:val="30"/>
        </w:rPr>
        <w:lastRenderedPageBreak/>
        <w:t>Индекс здоровья – это удельный вес лиц, не обращавшихся за медицинской помощью в связи с заболеванием или обострением хронического заболевания, от всех пр</w:t>
      </w:r>
      <w:r w:rsidRPr="00C35FEF">
        <w:rPr>
          <w:sz w:val="30"/>
          <w:szCs w:val="30"/>
        </w:rPr>
        <w:t>о</w:t>
      </w:r>
      <w:r w:rsidRPr="00C35FEF">
        <w:rPr>
          <w:sz w:val="30"/>
          <w:szCs w:val="30"/>
        </w:rPr>
        <w:t>живающих на территории (далее – ИЗ).</w:t>
      </w:r>
    </w:p>
    <w:p w:rsidR="00EF69FA" w:rsidRPr="00C35FEF" w:rsidRDefault="00EF69FA" w:rsidP="00FF1779">
      <w:pPr>
        <w:ind w:firstLine="851"/>
        <w:jc w:val="both"/>
        <w:rPr>
          <w:bCs/>
          <w:sz w:val="30"/>
          <w:szCs w:val="30"/>
        </w:rPr>
      </w:pPr>
      <w:r w:rsidRPr="00C35FEF">
        <w:rPr>
          <w:bCs/>
          <w:sz w:val="30"/>
          <w:szCs w:val="30"/>
        </w:rPr>
        <w:t>ИЗ дает упрощенное представление о здоровье, но используется как один из статистических показателей, позволяющих осуществлять оперативное слежение за распространением болезней, выбирать осно</w:t>
      </w:r>
      <w:r w:rsidRPr="00C35FEF">
        <w:rPr>
          <w:bCs/>
          <w:sz w:val="30"/>
          <w:szCs w:val="30"/>
        </w:rPr>
        <w:t>в</w:t>
      </w:r>
      <w:r w:rsidRPr="00C35FEF">
        <w:rPr>
          <w:bCs/>
          <w:sz w:val="30"/>
          <w:szCs w:val="30"/>
        </w:rPr>
        <w:t>ные направления действий, обосновывать набор специфических показ</w:t>
      </w:r>
      <w:r w:rsidRPr="00C35FEF">
        <w:rPr>
          <w:bCs/>
          <w:sz w:val="30"/>
          <w:szCs w:val="30"/>
        </w:rPr>
        <w:t>а</w:t>
      </w:r>
      <w:r w:rsidRPr="00C35FEF">
        <w:rPr>
          <w:bCs/>
          <w:sz w:val="30"/>
          <w:szCs w:val="30"/>
        </w:rPr>
        <w:t>телей и различных способов, измерений для углубленных оценок.</w:t>
      </w:r>
    </w:p>
    <w:p w:rsidR="00EF69FA" w:rsidRPr="00C35FEF" w:rsidRDefault="00EF69FA" w:rsidP="00FF1779">
      <w:pPr>
        <w:ind w:firstLine="851"/>
        <w:jc w:val="both"/>
        <w:rPr>
          <w:bCs/>
          <w:sz w:val="30"/>
          <w:szCs w:val="30"/>
        </w:rPr>
      </w:pPr>
      <w:r w:rsidRPr="00C35FEF">
        <w:rPr>
          <w:bCs/>
          <w:sz w:val="30"/>
          <w:szCs w:val="30"/>
        </w:rPr>
        <w:t>ИЗ населения Столбцовского района в 202</w:t>
      </w:r>
      <w:r w:rsidR="005F7FFA">
        <w:rPr>
          <w:bCs/>
          <w:sz w:val="30"/>
          <w:szCs w:val="30"/>
        </w:rPr>
        <w:t>2</w:t>
      </w:r>
      <w:r w:rsidRPr="00C35FEF">
        <w:rPr>
          <w:bCs/>
          <w:sz w:val="30"/>
          <w:szCs w:val="30"/>
        </w:rPr>
        <w:t xml:space="preserve"> году сост</w:t>
      </w:r>
      <w:r w:rsidRPr="00C35FEF">
        <w:rPr>
          <w:bCs/>
          <w:sz w:val="30"/>
          <w:szCs w:val="30"/>
        </w:rPr>
        <w:t>а</w:t>
      </w:r>
      <w:r w:rsidRPr="00C35FEF">
        <w:rPr>
          <w:bCs/>
          <w:sz w:val="30"/>
          <w:szCs w:val="30"/>
        </w:rPr>
        <w:t xml:space="preserve">вил </w:t>
      </w:r>
      <w:r w:rsidR="005F7FFA">
        <w:rPr>
          <w:bCs/>
          <w:sz w:val="30"/>
          <w:szCs w:val="30"/>
        </w:rPr>
        <w:t>51,7</w:t>
      </w:r>
      <w:r w:rsidRPr="00C35FEF">
        <w:rPr>
          <w:bCs/>
          <w:sz w:val="30"/>
          <w:szCs w:val="30"/>
        </w:rPr>
        <w:t xml:space="preserve">%, что на </w:t>
      </w:r>
      <w:r w:rsidR="005F7FFA">
        <w:rPr>
          <w:bCs/>
          <w:sz w:val="30"/>
          <w:szCs w:val="30"/>
        </w:rPr>
        <w:t>3,5</w:t>
      </w:r>
      <w:r w:rsidR="00814ADB" w:rsidRPr="00C35FEF">
        <w:rPr>
          <w:bCs/>
          <w:sz w:val="30"/>
          <w:szCs w:val="30"/>
        </w:rPr>
        <w:t>% выше ИЗ 202</w:t>
      </w:r>
      <w:r w:rsidR="005F7FFA">
        <w:rPr>
          <w:bCs/>
          <w:sz w:val="30"/>
          <w:szCs w:val="30"/>
        </w:rPr>
        <w:t>1</w:t>
      </w:r>
      <w:r w:rsidR="00814ADB" w:rsidRPr="00C35FEF">
        <w:rPr>
          <w:bCs/>
          <w:sz w:val="30"/>
          <w:szCs w:val="30"/>
        </w:rPr>
        <w:t xml:space="preserve"> года (</w:t>
      </w:r>
      <w:r w:rsidR="005F7FFA">
        <w:rPr>
          <w:bCs/>
          <w:sz w:val="30"/>
          <w:szCs w:val="30"/>
        </w:rPr>
        <w:t>48,2</w:t>
      </w:r>
      <w:r w:rsidRPr="00C35FEF">
        <w:rPr>
          <w:bCs/>
          <w:sz w:val="30"/>
          <w:szCs w:val="30"/>
        </w:rPr>
        <w:t>%).</w:t>
      </w:r>
      <w:r w:rsidR="001511C8" w:rsidRPr="00C35FEF">
        <w:rPr>
          <w:bCs/>
          <w:sz w:val="30"/>
          <w:szCs w:val="30"/>
        </w:rPr>
        <w:t xml:space="preserve"> </w:t>
      </w:r>
    </w:p>
    <w:p w:rsidR="00EF69FA" w:rsidRPr="00C35FEF" w:rsidRDefault="0094126E" w:rsidP="00FF1779">
      <w:pPr>
        <w:ind w:firstLine="851"/>
        <w:jc w:val="both"/>
        <w:rPr>
          <w:sz w:val="30"/>
          <w:szCs w:val="30"/>
        </w:rPr>
      </w:pPr>
      <w:r w:rsidRPr="00C35FEF">
        <w:rPr>
          <w:sz w:val="30"/>
          <w:szCs w:val="30"/>
        </w:rPr>
        <w:t>Государственным учреждением «Минский областной центр гигиены, эпидемиологии и о</w:t>
      </w:r>
      <w:r w:rsidRPr="00C35FEF">
        <w:rPr>
          <w:sz w:val="30"/>
          <w:szCs w:val="30"/>
        </w:rPr>
        <w:t>б</w:t>
      </w:r>
      <w:r w:rsidRPr="00C35FEF">
        <w:rPr>
          <w:sz w:val="30"/>
          <w:szCs w:val="30"/>
        </w:rPr>
        <w:t>щественного здоровья» на основе оценки по отношению к средней величине динамических рядов индексов здоровья на всех админ</w:t>
      </w:r>
      <w:r w:rsidRPr="00C35FEF">
        <w:rPr>
          <w:sz w:val="30"/>
          <w:szCs w:val="30"/>
        </w:rPr>
        <w:t>и</w:t>
      </w:r>
      <w:r w:rsidRPr="00C35FEF">
        <w:rPr>
          <w:sz w:val="30"/>
          <w:szCs w:val="30"/>
        </w:rPr>
        <w:t>стративных территориях Минской области за период с 201</w:t>
      </w:r>
      <w:r w:rsidR="005F7FFA">
        <w:rPr>
          <w:sz w:val="30"/>
          <w:szCs w:val="30"/>
        </w:rPr>
        <w:t>3</w:t>
      </w:r>
      <w:r w:rsidRPr="00C35FEF">
        <w:rPr>
          <w:sz w:val="30"/>
          <w:szCs w:val="30"/>
        </w:rPr>
        <w:t xml:space="preserve"> по 202</w:t>
      </w:r>
      <w:r w:rsidR="005F7FFA">
        <w:rPr>
          <w:sz w:val="30"/>
          <w:szCs w:val="30"/>
        </w:rPr>
        <w:t>2</w:t>
      </w:r>
      <w:r w:rsidRPr="00C35FEF">
        <w:rPr>
          <w:sz w:val="30"/>
          <w:szCs w:val="30"/>
        </w:rPr>
        <w:t xml:space="preserve"> годы экспериментальным путем определено 4 группы ра</w:t>
      </w:r>
      <w:r w:rsidRPr="00C35FEF">
        <w:rPr>
          <w:sz w:val="30"/>
          <w:szCs w:val="30"/>
        </w:rPr>
        <w:t>й</w:t>
      </w:r>
      <w:r w:rsidRPr="00C35FEF">
        <w:rPr>
          <w:sz w:val="30"/>
          <w:szCs w:val="30"/>
        </w:rPr>
        <w:t>онов по градации уровня фонового индекса здоровья (ФИЗ): минимал</w:t>
      </w:r>
      <w:r w:rsidRPr="00C35FEF">
        <w:rPr>
          <w:sz w:val="30"/>
          <w:szCs w:val="30"/>
        </w:rPr>
        <w:t>ь</w:t>
      </w:r>
      <w:r w:rsidRPr="00C35FEF">
        <w:rPr>
          <w:sz w:val="30"/>
          <w:szCs w:val="30"/>
        </w:rPr>
        <w:t>ный (до 21,0%); умеренный (до 27,0%); повышенный (до 35%) и выс</w:t>
      </w:r>
      <w:r w:rsidRPr="00C35FEF">
        <w:rPr>
          <w:sz w:val="30"/>
          <w:szCs w:val="30"/>
        </w:rPr>
        <w:t>о</w:t>
      </w:r>
      <w:r w:rsidRPr="00C35FEF">
        <w:rPr>
          <w:sz w:val="30"/>
          <w:szCs w:val="30"/>
        </w:rPr>
        <w:t>кий (до 44%). Согласно предоставленным данным, Столбцовский район о</w:t>
      </w:r>
      <w:r w:rsidRPr="00C35FEF">
        <w:rPr>
          <w:sz w:val="30"/>
          <w:szCs w:val="30"/>
        </w:rPr>
        <w:t>т</w:t>
      </w:r>
      <w:r w:rsidRPr="00C35FEF">
        <w:rPr>
          <w:sz w:val="30"/>
          <w:szCs w:val="30"/>
        </w:rPr>
        <w:t xml:space="preserve">несен к территориям с </w:t>
      </w:r>
      <w:r w:rsidR="005F7FFA">
        <w:rPr>
          <w:sz w:val="30"/>
          <w:szCs w:val="30"/>
        </w:rPr>
        <w:t>повышенным</w:t>
      </w:r>
      <w:r w:rsidRPr="00C35FEF">
        <w:rPr>
          <w:sz w:val="30"/>
          <w:szCs w:val="30"/>
        </w:rPr>
        <w:t xml:space="preserve"> ФИЗ (</w:t>
      </w:r>
      <w:r w:rsidR="005F7FFA">
        <w:rPr>
          <w:sz w:val="30"/>
          <w:szCs w:val="30"/>
        </w:rPr>
        <w:t>28,49</w:t>
      </w:r>
      <w:r w:rsidRPr="00C35FEF">
        <w:rPr>
          <w:sz w:val="30"/>
          <w:szCs w:val="30"/>
        </w:rPr>
        <w:t>%).</w:t>
      </w:r>
    </w:p>
    <w:p w:rsidR="002759FD" w:rsidRPr="00C35FEF" w:rsidRDefault="002759FD" w:rsidP="00FF1779">
      <w:pPr>
        <w:ind w:firstLine="851"/>
        <w:jc w:val="both"/>
        <w:rPr>
          <w:sz w:val="30"/>
          <w:szCs w:val="30"/>
        </w:rPr>
      </w:pPr>
      <w:r w:rsidRPr="00C35FEF">
        <w:rPr>
          <w:sz w:val="30"/>
          <w:szCs w:val="30"/>
        </w:rPr>
        <w:t>С целью проведения сравнительных характеристик по состоянию здоровья населения и влияния на него факторов среды обитания рассч</w:t>
      </w:r>
      <w:r w:rsidRPr="00C35FEF">
        <w:rPr>
          <w:sz w:val="30"/>
          <w:szCs w:val="30"/>
        </w:rPr>
        <w:t>и</w:t>
      </w:r>
      <w:r w:rsidRPr="00C35FEF">
        <w:rPr>
          <w:sz w:val="30"/>
          <w:szCs w:val="30"/>
        </w:rPr>
        <w:t>таны региональные индексы здоровья (далее – РИЗ). Столбцовский ра</w:t>
      </w:r>
      <w:r w:rsidRPr="00C35FEF">
        <w:rPr>
          <w:sz w:val="30"/>
          <w:szCs w:val="30"/>
        </w:rPr>
        <w:t>й</w:t>
      </w:r>
      <w:r w:rsidR="00137C9F" w:rsidRPr="00C35FEF">
        <w:rPr>
          <w:sz w:val="30"/>
          <w:szCs w:val="30"/>
        </w:rPr>
        <w:t xml:space="preserve">он отнесен к </w:t>
      </w:r>
      <w:r w:rsidRPr="00C35FEF">
        <w:rPr>
          <w:sz w:val="30"/>
          <w:szCs w:val="30"/>
        </w:rPr>
        <w:t xml:space="preserve">группе «средне-индустриальных» районов (РИЗ – </w:t>
      </w:r>
      <w:r w:rsidR="005F7FFA">
        <w:rPr>
          <w:sz w:val="30"/>
          <w:szCs w:val="30"/>
        </w:rPr>
        <w:t>29,5</w:t>
      </w:r>
      <w:r w:rsidRPr="00C35FEF">
        <w:rPr>
          <w:sz w:val="30"/>
          <w:szCs w:val="30"/>
        </w:rPr>
        <w:t> %).</w:t>
      </w:r>
    </w:p>
    <w:p w:rsidR="009C5BE8" w:rsidRPr="00C35FEF" w:rsidRDefault="009C5BE8" w:rsidP="00FF1779">
      <w:pPr>
        <w:ind w:firstLine="851"/>
        <w:jc w:val="both"/>
        <w:rPr>
          <w:sz w:val="30"/>
          <w:szCs w:val="30"/>
        </w:rPr>
      </w:pPr>
      <w:bookmarkStart w:id="5" w:name="_Toc77576591"/>
    </w:p>
    <w:p w:rsidR="00773CBD" w:rsidRPr="00C35FEF" w:rsidRDefault="00773CBD" w:rsidP="00FF1779">
      <w:pPr>
        <w:pStyle w:val="2"/>
        <w:spacing w:before="0"/>
        <w:ind w:firstLine="851"/>
        <w:jc w:val="both"/>
        <w:rPr>
          <w:rFonts w:ascii="Times New Roman" w:hAnsi="Times New Roman"/>
          <w:color w:val="auto"/>
          <w:sz w:val="30"/>
          <w:szCs w:val="30"/>
        </w:rPr>
      </w:pPr>
      <w:r w:rsidRPr="00C35FEF">
        <w:rPr>
          <w:rFonts w:ascii="Times New Roman" w:hAnsi="Times New Roman"/>
          <w:color w:val="auto"/>
          <w:sz w:val="30"/>
          <w:szCs w:val="30"/>
        </w:rPr>
        <w:t>Общий п</w:t>
      </w:r>
      <w:r w:rsidRPr="00C35FEF">
        <w:rPr>
          <w:rFonts w:ascii="Times New Roman" w:hAnsi="Times New Roman"/>
          <w:color w:val="auto"/>
          <w:sz w:val="30"/>
          <w:szCs w:val="30"/>
        </w:rPr>
        <w:t>е</w:t>
      </w:r>
      <w:r w:rsidRPr="00C35FEF">
        <w:rPr>
          <w:rFonts w:ascii="Times New Roman" w:hAnsi="Times New Roman"/>
          <w:color w:val="auto"/>
          <w:sz w:val="30"/>
          <w:szCs w:val="30"/>
        </w:rPr>
        <w:t>речень ЦУР</w:t>
      </w:r>
      <w:bookmarkEnd w:id="5"/>
    </w:p>
    <w:p w:rsidR="00773CBD" w:rsidRPr="00C35FEF" w:rsidRDefault="00773CBD" w:rsidP="00FF1779">
      <w:pPr>
        <w:ind w:firstLine="851"/>
        <w:jc w:val="both"/>
        <w:rPr>
          <w:sz w:val="30"/>
          <w:szCs w:val="30"/>
        </w:rPr>
      </w:pPr>
      <w:r w:rsidRPr="00C35FEF">
        <w:rPr>
          <w:sz w:val="30"/>
          <w:szCs w:val="30"/>
        </w:rPr>
        <w:t>Цели в области устойчивого ра</w:t>
      </w:r>
      <w:r w:rsidRPr="00C35FEF">
        <w:rPr>
          <w:sz w:val="30"/>
          <w:szCs w:val="30"/>
        </w:rPr>
        <w:t>з</w:t>
      </w:r>
      <w:r w:rsidRPr="00C35FEF">
        <w:rPr>
          <w:sz w:val="30"/>
          <w:szCs w:val="30"/>
        </w:rPr>
        <w:t>вития – это список задач, которые должны быть решены человечеством для достижения устойчивости на планете, это четкая «дорожная карта» построения лучшего будущего.</w:t>
      </w:r>
    </w:p>
    <w:p w:rsidR="00773CBD" w:rsidRPr="00C35FEF" w:rsidRDefault="00773CBD" w:rsidP="00FF1779">
      <w:pPr>
        <w:ind w:firstLine="851"/>
        <w:jc w:val="both"/>
        <w:rPr>
          <w:sz w:val="30"/>
          <w:szCs w:val="30"/>
        </w:rPr>
      </w:pPr>
      <w:r w:rsidRPr="00C35FEF">
        <w:rPr>
          <w:sz w:val="30"/>
          <w:szCs w:val="30"/>
        </w:rPr>
        <w:t>Цель 1. Повсеместная ликвидация нищеты во всех ее формах.</w:t>
      </w:r>
    </w:p>
    <w:p w:rsidR="00773CBD" w:rsidRPr="00C35FEF" w:rsidRDefault="00773CBD" w:rsidP="00FF1779">
      <w:pPr>
        <w:ind w:firstLine="851"/>
        <w:jc w:val="both"/>
        <w:rPr>
          <w:sz w:val="30"/>
          <w:szCs w:val="30"/>
        </w:rPr>
      </w:pPr>
      <w:r w:rsidRPr="00C35FEF">
        <w:rPr>
          <w:sz w:val="30"/>
          <w:szCs w:val="30"/>
        </w:rPr>
        <w:t xml:space="preserve">Цель 2. Ликвидация голода, обеспечение продовольственной безопасности и улучшение </w:t>
      </w:r>
      <w:r w:rsidR="009C5BE8" w:rsidRPr="00C35FEF">
        <w:rPr>
          <w:sz w:val="30"/>
          <w:szCs w:val="30"/>
        </w:rPr>
        <w:t>питания,</w:t>
      </w:r>
      <w:r w:rsidRPr="00C35FEF">
        <w:rPr>
          <w:sz w:val="30"/>
          <w:szCs w:val="30"/>
        </w:rPr>
        <w:t xml:space="preserve"> и с</w:t>
      </w:r>
      <w:r w:rsidRPr="00C35FEF">
        <w:rPr>
          <w:sz w:val="30"/>
          <w:szCs w:val="30"/>
        </w:rPr>
        <w:t>о</w:t>
      </w:r>
      <w:r w:rsidRPr="00C35FEF">
        <w:rPr>
          <w:sz w:val="30"/>
          <w:szCs w:val="30"/>
        </w:rPr>
        <w:t>действие устойчивому развитию сельского хозяйства.</w:t>
      </w:r>
    </w:p>
    <w:p w:rsidR="00773CBD" w:rsidRPr="00C35FEF" w:rsidRDefault="00773CBD" w:rsidP="00FF1779">
      <w:pPr>
        <w:ind w:firstLine="851"/>
        <w:jc w:val="both"/>
        <w:rPr>
          <w:sz w:val="30"/>
          <w:szCs w:val="30"/>
        </w:rPr>
      </w:pPr>
      <w:r w:rsidRPr="00C35FEF">
        <w:rPr>
          <w:sz w:val="30"/>
          <w:szCs w:val="30"/>
        </w:rPr>
        <w:t>Цель 3. Обеспечение здорового образа жизни и содействие бл</w:t>
      </w:r>
      <w:r w:rsidRPr="00C35FEF">
        <w:rPr>
          <w:sz w:val="30"/>
          <w:szCs w:val="30"/>
        </w:rPr>
        <w:t>а</w:t>
      </w:r>
      <w:r w:rsidRPr="00C35FEF">
        <w:rPr>
          <w:sz w:val="30"/>
          <w:szCs w:val="30"/>
        </w:rPr>
        <w:t>гополучию для всех в любом возрасте.</w:t>
      </w:r>
    </w:p>
    <w:p w:rsidR="00773CBD" w:rsidRPr="00C35FEF" w:rsidRDefault="00773CBD" w:rsidP="00FF1779">
      <w:pPr>
        <w:ind w:firstLine="851"/>
        <w:jc w:val="both"/>
        <w:rPr>
          <w:spacing w:val="-8"/>
          <w:sz w:val="30"/>
          <w:szCs w:val="30"/>
        </w:rPr>
      </w:pPr>
      <w:r w:rsidRPr="00C35FEF">
        <w:rPr>
          <w:spacing w:val="-8"/>
          <w:sz w:val="30"/>
          <w:szCs w:val="30"/>
        </w:rPr>
        <w:t>Цель 4. Обеспечение всеохватного и справедливого качественного образования и поощрение возможности обучения на пр</w:t>
      </w:r>
      <w:r w:rsidRPr="00C35FEF">
        <w:rPr>
          <w:spacing w:val="-8"/>
          <w:sz w:val="30"/>
          <w:szCs w:val="30"/>
        </w:rPr>
        <w:t>о</w:t>
      </w:r>
      <w:r w:rsidRPr="00C35FEF">
        <w:rPr>
          <w:spacing w:val="-8"/>
          <w:sz w:val="30"/>
          <w:szCs w:val="30"/>
        </w:rPr>
        <w:t>тяжении всей жизни для всех.</w:t>
      </w:r>
    </w:p>
    <w:p w:rsidR="00773CBD" w:rsidRPr="00C35FEF" w:rsidRDefault="00773CBD" w:rsidP="00FF1779">
      <w:pPr>
        <w:ind w:firstLine="851"/>
        <w:jc w:val="both"/>
        <w:rPr>
          <w:sz w:val="30"/>
          <w:szCs w:val="30"/>
        </w:rPr>
      </w:pPr>
      <w:r w:rsidRPr="00C35FEF">
        <w:rPr>
          <w:sz w:val="30"/>
          <w:szCs w:val="30"/>
        </w:rPr>
        <w:t>Цель 5. Обеспечение гендерно</w:t>
      </w:r>
      <w:r w:rsidR="00FB0CE9" w:rsidRPr="00C35FEF">
        <w:rPr>
          <w:sz w:val="30"/>
          <w:szCs w:val="30"/>
        </w:rPr>
        <w:t xml:space="preserve">го равенства и расширение прав </w:t>
      </w:r>
      <w:r w:rsidRPr="00C35FEF">
        <w:rPr>
          <w:sz w:val="30"/>
          <w:szCs w:val="30"/>
        </w:rPr>
        <w:t>и возможностей для всех женщин и девочек.</w:t>
      </w:r>
    </w:p>
    <w:p w:rsidR="00773CBD" w:rsidRPr="00C35FEF" w:rsidRDefault="00773CBD" w:rsidP="00FF1779">
      <w:pPr>
        <w:ind w:firstLine="851"/>
        <w:jc w:val="both"/>
        <w:rPr>
          <w:sz w:val="30"/>
          <w:szCs w:val="30"/>
        </w:rPr>
      </w:pPr>
      <w:r w:rsidRPr="00C35FEF">
        <w:rPr>
          <w:sz w:val="30"/>
          <w:szCs w:val="30"/>
        </w:rPr>
        <w:lastRenderedPageBreak/>
        <w:t>Цель 6. Обеспечение наличия и рационального использования водных ресурсов и санитарии для всех.</w:t>
      </w:r>
    </w:p>
    <w:p w:rsidR="00773CBD" w:rsidRPr="00C35FEF" w:rsidRDefault="00773CBD" w:rsidP="00FF1779">
      <w:pPr>
        <w:ind w:firstLine="851"/>
        <w:jc w:val="both"/>
        <w:rPr>
          <w:sz w:val="30"/>
          <w:szCs w:val="30"/>
        </w:rPr>
      </w:pPr>
      <w:r w:rsidRPr="00C35FEF">
        <w:rPr>
          <w:sz w:val="30"/>
          <w:szCs w:val="30"/>
        </w:rPr>
        <w:t>Цель 7. Обеспечение всеобщего доступа к недорогим, надежным, устойчивым и современным источникам энергии для всех.</w:t>
      </w:r>
    </w:p>
    <w:p w:rsidR="00773CBD" w:rsidRPr="00C35FEF" w:rsidRDefault="00773CBD" w:rsidP="00FF1779">
      <w:pPr>
        <w:ind w:firstLine="851"/>
        <w:jc w:val="both"/>
        <w:rPr>
          <w:sz w:val="30"/>
          <w:szCs w:val="30"/>
        </w:rPr>
      </w:pPr>
      <w:r w:rsidRPr="00C35FEF">
        <w:rPr>
          <w:sz w:val="30"/>
          <w:szCs w:val="30"/>
        </w:rPr>
        <w:t>Цель 8. Содействие поступательному, всеохватному и устойч</w:t>
      </w:r>
      <w:r w:rsidRPr="00C35FEF">
        <w:rPr>
          <w:sz w:val="30"/>
          <w:szCs w:val="30"/>
        </w:rPr>
        <w:t>и</w:t>
      </w:r>
      <w:r w:rsidRPr="00C35FEF">
        <w:rPr>
          <w:sz w:val="30"/>
          <w:szCs w:val="30"/>
        </w:rPr>
        <w:t>вому экономическому росту, полной и производительной занятости и д</w:t>
      </w:r>
      <w:r w:rsidRPr="00C35FEF">
        <w:rPr>
          <w:sz w:val="30"/>
          <w:szCs w:val="30"/>
        </w:rPr>
        <w:t>о</w:t>
      </w:r>
      <w:r w:rsidRPr="00C35FEF">
        <w:rPr>
          <w:sz w:val="30"/>
          <w:szCs w:val="30"/>
        </w:rPr>
        <w:t>стойной работе для всех.</w:t>
      </w:r>
    </w:p>
    <w:p w:rsidR="00773CBD" w:rsidRPr="00C35FEF" w:rsidRDefault="00773CBD" w:rsidP="00FF1779">
      <w:pPr>
        <w:ind w:firstLine="851"/>
        <w:jc w:val="both"/>
        <w:rPr>
          <w:sz w:val="30"/>
          <w:szCs w:val="30"/>
        </w:rPr>
      </w:pPr>
      <w:r w:rsidRPr="00C35FEF">
        <w:rPr>
          <w:sz w:val="30"/>
          <w:szCs w:val="30"/>
        </w:rPr>
        <w:t>Цель 9. Создание стойкой инфраструктуры, содействие всеохва</w:t>
      </w:r>
      <w:r w:rsidRPr="00C35FEF">
        <w:rPr>
          <w:sz w:val="30"/>
          <w:szCs w:val="30"/>
        </w:rPr>
        <w:t>т</w:t>
      </w:r>
      <w:r w:rsidR="00FF2724" w:rsidRPr="00C35FEF">
        <w:rPr>
          <w:sz w:val="30"/>
          <w:szCs w:val="30"/>
        </w:rPr>
        <w:t xml:space="preserve">ной </w:t>
      </w:r>
      <w:r w:rsidRPr="00C35FEF">
        <w:rPr>
          <w:sz w:val="30"/>
          <w:szCs w:val="30"/>
        </w:rPr>
        <w:t>и устойчивой индустриализации и инновациям.</w:t>
      </w:r>
    </w:p>
    <w:p w:rsidR="00773CBD" w:rsidRPr="00C35FEF" w:rsidRDefault="00773CBD" w:rsidP="00FF1779">
      <w:pPr>
        <w:ind w:firstLine="851"/>
        <w:jc w:val="both"/>
        <w:rPr>
          <w:sz w:val="30"/>
          <w:szCs w:val="30"/>
        </w:rPr>
      </w:pPr>
      <w:r w:rsidRPr="00C35FEF">
        <w:rPr>
          <w:sz w:val="30"/>
          <w:szCs w:val="30"/>
        </w:rPr>
        <w:t xml:space="preserve">Цель 10. Сокращение неравенства внутри стран и между ними. </w:t>
      </w:r>
    </w:p>
    <w:p w:rsidR="00773CBD" w:rsidRPr="00C35FEF" w:rsidRDefault="00773CBD" w:rsidP="00FF1779">
      <w:pPr>
        <w:ind w:firstLine="851"/>
        <w:jc w:val="both"/>
        <w:rPr>
          <w:sz w:val="30"/>
          <w:szCs w:val="30"/>
        </w:rPr>
      </w:pPr>
      <w:r w:rsidRPr="00C35FEF">
        <w:rPr>
          <w:sz w:val="30"/>
          <w:szCs w:val="30"/>
        </w:rPr>
        <w:t>Цель 11. Обеспечение открытости</w:t>
      </w:r>
      <w:r w:rsidR="00FF2724" w:rsidRPr="00C35FEF">
        <w:rPr>
          <w:sz w:val="30"/>
          <w:szCs w:val="30"/>
        </w:rPr>
        <w:t xml:space="preserve">, безопасности, жизнестойкости </w:t>
      </w:r>
      <w:r w:rsidRPr="00C35FEF">
        <w:rPr>
          <w:sz w:val="30"/>
          <w:szCs w:val="30"/>
        </w:rPr>
        <w:t>и экологической устойчивости городов и населенных пунктов.</w:t>
      </w:r>
    </w:p>
    <w:p w:rsidR="00773CBD" w:rsidRPr="00C35FEF" w:rsidRDefault="00773CBD" w:rsidP="00FF1779">
      <w:pPr>
        <w:ind w:firstLine="851"/>
        <w:jc w:val="both"/>
        <w:rPr>
          <w:sz w:val="30"/>
          <w:szCs w:val="30"/>
        </w:rPr>
      </w:pPr>
      <w:r w:rsidRPr="00C35FEF">
        <w:rPr>
          <w:sz w:val="30"/>
          <w:szCs w:val="30"/>
        </w:rPr>
        <w:t>Цель 12. Обеспечение перехода к рациональным моделям п</w:t>
      </w:r>
      <w:r w:rsidRPr="00C35FEF">
        <w:rPr>
          <w:sz w:val="30"/>
          <w:szCs w:val="30"/>
        </w:rPr>
        <w:t>о</w:t>
      </w:r>
      <w:r w:rsidRPr="00C35FEF">
        <w:rPr>
          <w:sz w:val="30"/>
          <w:szCs w:val="30"/>
        </w:rPr>
        <w:t>треб</w:t>
      </w:r>
      <w:r w:rsidR="00FF2724" w:rsidRPr="00C35FEF">
        <w:rPr>
          <w:sz w:val="30"/>
          <w:szCs w:val="30"/>
        </w:rPr>
        <w:t xml:space="preserve">ления </w:t>
      </w:r>
      <w:r w:rsidRPr="00C35FEF">
        <w:rPr>
          <w:sz w:val="30"/>
          <w:szCs w:val="30"/>
        </w:rPr>
        <w:t>и производства.</w:t>
      </w:r>
    </w:p>
    <w:p w:rsidR="00773CBD" w:rsidRPr="00C35FEF" w:rsidRDefault="00773CBD" w:rsidP="00FF1779">
      <w:pPr>
        <w:ind w:firstLine="851"/>
        <w:jc w:val="both"/>
        <w:rPr>
          <w:sz w:val="30"/>
          <w:szCs w:val="30"/>
        </w:rPr>
      </w:pPr>
      <w:r w:rsidRPr="00C35FEF">
        <w:rPr>
          <w:sz w:val="30"/>
          <w:szCs w:val="30"/>
        </w:rPr>
        <w:t>Цель 13. Принятие срочных мер по борьбе с изменениями клим</w:t>
      </w:r>
      <w:r w:rsidRPr="00C35FEF">
        <w:rPr>
          <w:sz w:val="30"/>
          <w:szCs w:val="30"/>
        </w:rPr>
        <w:t>а</w:t>
      </w:r>
      <w:r w:rsidRPr="00C35FEF">
        <w:rPr>
          <w:sz w:val="30"/>
          <w:szCs w:val="30"/>
        </w:rPr>
        <w:t>та и его последствиями.</w:t>
      </w:r>
    </w:p>
    <w:p w:rsidR="00773CBD" w:rsidRPr="00C35FEF" w:rsidRDefault="00773CBD" w:rsidP="00FF1779">
      <w:pPr>
        <w:ind w:firstLine="851"/>
        <w:jc w:val="both"/>
        <w:rPr>
          <w:sz w:val="30"/>
          <w:szCs w:val="30"/>
        </w:rPr>
      </w:pPr>
      <w:r w:rsidRPr="00C35FEF">
        <w:rPr>
          <w:sz w:val="30"/>
          <w:szCs w:val="30"/>
        </w:rPr>
        <w:t>Цель 14. Сохранение и рациональное использование океанов, м</w:t>
      </w:r>
      <w:r w:rsidRPr="00C35FEF">
        <w:rPr>
          <w:sz w:val="30"/>
          <w:szCs w:val="30"/>
        </w:rPr>
        <w:t>о</w:t>
      </w:r>
      <w:r w:rsidR="00FF2724" w:rsidRPr="00C35FEF">
        <w:rPr>
          <w:sz w:val="30"/>
          <w:szCs w:val="30"/>
        </w:rPr>
        <w:t xml:space="preserve">рей </w:t>
      </w:r>
      <w:r w:rsidRPr="00C35FEF">
        <w:rPr>
          <w:sz w:val="30"/>
          <w:szCs w:val="30"/>
        </w:rPr>
        <w:t>и морских ресурсов в интересах устойчивого развития.</w:t>
      </w:r>
    </w:p>
    <w:p w:rsidR="00773CBD" w:rsidRPr="00C35FEF" w:rsidRDefault="00773CBD" w:rsidP="00FF1779">
      <w:pPr>
        <w:ind w:firstLine="851"/>
        <w:jc w:val="both"/>
        <w:rPr>
          <w:sz w:val="30"/>
          <w:szCs w:val="30"/>
        </w:rPr>
      </w:pPr>
      <w:r w:rsidRPr="00C35FEF">
        <w:rPr>
          <w:sz w:val="30"/>
          <w:szCs w:val="30"/>
        </w:rPr>
        <w:t>Цель 15. Защита и восстановление экосистем суши и содействие их рациональному использованию, рациональное л</w:t>
      </w:r>
      <w:r w:rsidR="00D23FB4" w:rsidRPr="00C35FEF">
        <w:rPr>
          <w:sz w:val="30"/>
          <w:szCs w:val="30"/>
        </w:rPr>
        <w:t xml:space="preserve">есопользование, борьба </w:t>
      </w:r>
      <w:r w:rsidRPr="00C35FEF">
        <w:rPr>
          <w:sz w:val="30"/>
          <w:szCs w:val="30"/>
        </w:rPr>
        <w:t>с опустыниванием, прекращение и обращение вспять процесса деград</w:t>
      </w:r>
      <w:r w:rsidRPr="00C35FEF">
        <w:rPr>
          <w:sz w:val="30"/>
          <w:szCs w:val="30"/>
        </w:rPr>
        <w:t>а</w:t>
      </w:r>
      <w:r w:rsidRPr="00C35FEF">
        <w:rPr>
          <w:sz w:val="30"/>
          <w:szCs w:val="30"/>
        </w:rPr>
        <w:t>ции земель и прекращение процесса утраты биоразнообразия.</w:t>
      </w:r>
    </w:p>
    <w:p w:rsidR="00773CBD" w:rsidRPr="00C35FEF" w:rsidRDefault="00773CBD" w:rsidP="00FF1779">
      <w:pPr>
        <w:ind w:firstLine="851"/>
        <w:jc w:val="both"/>
        <w:rPr>
          <w:sz w:val="30"/>
          <w:szCs w:val="30"/>
        </w:rPr>
      </w:pPr>
      <w:r w:rsidRPr="00C35FEF">
        <w:rPr>
          <w:sz w:val="30"/>
          <w:szCs w:val="30"/>
        </w:rPr>
        <w:t>Цель 16. Содействие построению миролюбивого и открытого об</w:t>
      </w:r>
      <w:r w:rsidR="00D23FB4" w:rsidRPr="00C35FEF">
        <w:rPr>
          <w:sz w:val="30"/>
          <w:szCs w:val="30"/>
        </w:rPr>
        <w:t xml:space="preserve">щества </w:t>
      </w:r>
      <w:r w:rsidRPr="00C35FEF">
        <w:rPr>
          <w:sz w:val="30"/>
          <w:szCs w:val="30"/>
        </w:rPr>
        <w:t>в интересах устойчивого развития, обеспечение доступа к правосудию для всех и создание эффективных, подотчетных и основанных на шир</w:t>
      </w:r>
      <w:r w:rsidRPr="00C35FEF">
        <w:rPr>
          <w:sz w:val="30"/>
          <w:szCs w:val="30"/>
        </w:rPr>
        <w:t>о</w:t>
      </w:r>
      <w:r w:rsidRPr="00C35FEF">
        <w:rPr>
          <w:sz w:val="30"/>
          <w:szCs w:val="30"/>
        </w:rPr>
        <w:t>ком участии учреждений на всех уровнях.</w:t>
      </w:r>
    </w:p>
    <w:p w:rsidR="00773CBD" w:rsidRPr="00C35FEF" w:rsidRDefault="00773CBD" w:rsidP="00FF1779">
      <w:pPr>
        <w:ind w:firstLine="851"/>
        <w:jc w:val="both"/>
        <w:rPr>
          <w:sz w:val="30"/>
          <w:szCs w:val="30"/>
        </w:rPr>
      </w:pPr>
      <w:r w:rsidRPr="00C35FEF">
        <w:rPr>
          <w:sz w:val="30"/>
          <w:szCs w:val="30"/>
        </w:rPr>
        <w:t>Цель 17. Укрепление средств осуществления и активизация рабо</w:t>
      </w:r>
      <w:r w:rsidR="00D23FB4" w:rsidRPr="00C35FEF">
        <w:rPr>
          <w:sz w:val="30"/>
          <w:szCs w:val="30"/>
        </w:rPr>
        <w:t xml:space="preserve">ты </w:t>
      </w:r>
      <w:r w:rsidRPr="00C35FEF">
        <w:rPr>
          <w:sz w:val="30"/>
          <w:szCs w:val="30"/>
        </w:rPr>
        <w:t>в рамках Глобального партнерства в интересах устойчивого разв</w:t>
      </w:r>
      <w:r w:rsidRPr="00C35FEF">
        <w:rPr>
          <w:sz w:val="30"/>
          <w:szCs w:val="30"/>
        </w:rPr>
        <w:t>и</w:t>
      </w:r>
      <w:r w:rsidRPr="00C35FEF">
        <w:rPr>
          <w:sz w:val="30"/>
          <w:szCs w:val="30"/>
        </w:rPr>
        <w:t>тия.</w:t>
      </w:r>
    </w:p>
    <w:p w:rsidR="00773CBD" w:rsidRPr="00C35FEF" w:rsidRDefault="00773CBD" w:rsidP="00FF1779">
      <w:pPr>
        <w:ind w:firstLine="851"/>
        <w:jc w:val="both"/>
        <w:rPr>
          <w:sz w:val="30"/>
          <w:szCs w:val="30"/>
        </w:rPr>
      </w:pPr>
      <w:r w:rsidRPr="00C35FEF">
        <w:rPr>
          <w:sz w:val="30"/>
          <w:szCs w:val="30"/>
        </w:rPr>
        <w:t>Одна из самых важных ЦУР это Цель № 3 «Обеспечение здор</w:t>
      </w:r>
      <w:r w:rsidRPr="00C35FEF">
        <w:rPr>
          <w:sz w:val="30"/>
          <w:szCs w:val="30"/>
        </w:rPr>
        <w:t>о</w:t>
      </w:r>
      <w:r w:rsidRPr="00C35FEF">
        <w:rPr>
          <w:sz w:val="30"/>
          <w:szCs w:val="30"/>
        </w:rPr>
        <w:t>вого образа жизни и содействие благополучию для всех в любом во</w:t>
      </w:r>
      <w:r w:rsidRPr="00C35FEF">
        <w:rPr>
          <w:sz w:val="30"/>
          <w:szCs w:val="30"/>
        </w:rPr>
        <w:t>з</w:t>
      </w:r>
      <w:r w:rsidRPr="00C35FEF">
        <w:rPr>
          <w:sz w:val="30"/>
          <w:szCs w:val="30"/>
        </w:rPr>
        <w:t>расте», так как здоровые люди – основа здоровой экономики. ЦУР № 3 направлена на улучшение здоровья населения с охватом всех этапов жизни, охрану материнства и детства, предотвращение эпидемии осно</w:t>
      </w:r>
      <w:r w:rsidRPr="00C35FEF">
        <w:rPr>
          <w:sz w:val="30"/>
          <w:szCs w:val="30"/>
        </w:rPr>
        <w:t>в</w:t>
      </w:r>
      <w:r w:rsidRPr="00C35FEF">
        <w:rPr>
          <w:sz w:val="30"/>
          <w:szCs w:val="30"/>
        </w:rPr>
        <w:t>ных инфекционных заболеваний, снижение уровня заболеваемости неинфекционными заболеваниями, обеспечение широкой информирова</w:t>
      </w:r>
      <w:r w:rsidRPr="00C35FEF">
        <w:rPr>
          <w:sz w:val="30"/>
          <w:szCs w:val="30"/>
        </w:rPr>
        <w:t>н</w:t>
      </w:r>
      <w:r w:rsidRPr="00C35FEF">
        <w:rPr>
          <w:sz w:val="30"/>
          <w:szCs w:val="30"/>
        </w:rPr>
        <w:t>ности населения о факторах риска, угрожающих здоровью (курение, злоупотребление алкоголем, нездоровое питание, недостаток физич</w:t>
      </w:r>
      <w:r w:rsidRPr="00C35FEF">
        <w:rPr>
          <w:sz w:val="30"/>
          <w:szCs w:val="30"/>
        </w:rPr>
        <w:t>е</w:t>
      </w:r>
      <w:r w:rsidRPr="00C35FEF">
        <w:rPr>
          <w:sz w:val="30"/>
          <w:szCs w:val="30"/>
        </w:rPr>
        <w:t>ской активности), стимулирование здорового образа жизни, формиров</w:t>
      </w:r>
      <w:r w:rsidRPr="00C35FEF">
        <w:rPr>
          <w:sz w:val="30"/>
          <w:szCs w:val="30"/>
        </w:rPr>
        <w:t>а</w:t>
      </w:r>
      <w:r w:rsidRPr="00C35FEF">
        <w:rPr>
          <w:sz w:val="30"/>
          <w:szCs w:val="30"/>
        </w:rPr>
        <w:t>ние у населения самосохранительного поведения.</w:t>
      </w:r>
    </w:p>
    <w:p w:rsidR="00773CBD" w:rsidRPr="00C35FEF" w:rsidRDefault="00773CBD" w:rsidP="00FF1779">
      <w:pPr>
        <w:pStyle w:val="2"/>
        <w:spacing w:before="0"/>
        <w:ind w:firstLine="851"/>
        <w:jc w:val="both"/>
        <w:rPr>
          <w:rFonts w:ascii="Times New Roman" w:hAnsi="Times New Roman"/>
          <w:color w:val="auto"/>
          <w:sz w:val="30"/>
          <w:szCs w:val="30"/>
        </w:rPr>
      </w:pPr>
      <w:bookmarkStart w:id="6" w:name="_Toc77576592"/>
      <w:r w:rsidRPr="00C35FEF">
        <w:rPr>
          <w:rFonts w:ascii="Times New Roman" w:hAnsi="Times New Roman"/>
          <w:color w:val="auto"/>
          <w:sz w:val="30"/>
          <w:szCs w:val="30"/>
        </w:rPr>
        <w:lastRenderedPageBreak/>
        <w:t>Задачи по достижению ЦУР № 3 «Обеспечение здорового о</w:t>
      </w:r>
      <w:r w:rsidRPr="00C35FEF">
        <w:rPr>
          <w:rFonts w:ascii="Times New Roman" w:hAnsi="Times New Roman"/>
          <w:color w:val="auto"/>
          <w:sz w:val="30"/>
          <w:szCs w:val="30"/>
        </w:rPr>
        <w:t>б</w:t>
      </w:r>
      <w:r w:rsidRPr="00C35FEF">
        <w:rPr>
          <w:rFonts w:ascii="Times New Roman" w:hAnsi="Times New Roman"/>
          <w:color w:val="auto"/>
          <w:sz w:val="30"/>
          <w:szCs w:val="30"/>
        </w:rPr>
        <w:t>раза жизни и содействие благополучию для всех в любом возрасте»</w:t>
      </w:r>
      <w:bookmarkEnd w:id="6"/>
    </w:p>
    <w:p w:rsidR="00773CBD" w:rsidRPr="00C35FEF" w:rsidRDefault="00773CBD" w:rsidP="00FF1779">
      <w:pPr>
        <w:ind w:firstLine="851"/>
        <w:jc w:val="both"/>
        <w:rPr>
          <w:sz w:val="30"/>
          <w:szCs w:val="30"/>
        </w:rPr>
      </w:pPr>
      <w:r w:rsidRPr="00C35FEF">
        <w:rPr>
          <w:sz w:val="30"/>
          <w:szCs w:val="30"/>
        </w:rPr>
        <w:t>3.1 К 2030 году снизить глобальный коэффициент материнской смертности.</w:t>
      </w:r>
    </w:p>
    <w:p w:rsidR="00773CBD" w:rsidRPr="00C35FEF" w:rsidRDefault="00773CBD" w:rsidP="00FF1779">
      <w:pPr>
        <w:ind w:firstLine="851"/>
        <w:jc w:val="both"/>
        <w:rPr>
          <w:sz w:val="30"/>
          <w:szCs w:val="30"/>
        </w:rPr>
      </w:pPr>
      <w:r w:rsidRPr="00C35FEF">
        <w:rPr>
          <w:sz w:val="30"/>
          <w:szCs w:val="30"/>
        </w:rPr>
        <w:t>3.2 К 2030 году положить конец предотвратимой смертности н</w:t>
      </w:r>
      <w:r w:rsidRPr="00C35FEF">
        <w:rPr>
          <w:sz w:val="30"/>
          <w:szCs w:val="30"/>
        </w:rPr>
        <w:t>о</w:t>
      </w:r>
      <w:r w:rsidRPr="00C35FEF">
        <w:rPr>
          <w:sz w:val="30"/>
          <w:szCs w:val="30"/>
        </w:rPr>
        <w:t>ворожденных и детей в возрасте до 5 лет, при этом все страны должны стремиться уменьшить неонатальную смертность до не более 12 случаев на 1000 живорождений, а смертность в возрасте до 5 лет до не более 25 случаев на 1000 живорождений.</w:t>
      </w:r>
    </w:p>
    <w:p w:rsidR="00773CBD" w:rsidRPr="00C35FEF" w:rsidRDefault="00773CBD" w:rsidP="00FF1779">
      <w:pPr>
        <w:ind w:firstLine="851"/>
        <w:jc w:val="both"/>
        <w:rPr>
          <w:sz w:val="30"/>
          <w:szCs w:val="30"/>
        </w:rPr>
      </w:pPr>
      <w:r w:rsidRPr="00C35FEF">
        <w:rPr>
          <w:sz w:val="30"/>
          <w:szCs w:val="30"/>
        </w:rPr>
        <w:t>3.3 К 2030 году положить конец эпидемиям СПИДа, туберкулеза, малярии и тропических болезней, которым не уделяется должного вни</w:t>
      </w:r>
      <w:r w:rsidR="00D23FB4" w:rsidRPr="00C35FEF">
        <w:rPr>
          <w:sz w:val="30"/>
          <w:szCs w:val="30"/>
        </w:rPr>
        <w:t xml:space="preserve">мания, </w:t>
      </w:r>
      <w:r w:rsidRPr="00C35FEF">
        <w:rPr>
          <w:sz w:val="30"/>
          <w:szCs w:val="30"/>
        </w:rPr>
        <w:t>и обеспечить борьбу с гепатитом, заболеваниями, передаваем</w:t>
      </w:r>
      <w:r w:rsidRPr="00C35FEF">
        <w:rPr>
          <w:sz w:val="30"/>
          <w:szCs w:val="30"/>
        </w:rPr>
        <w:t>ы</w:t>
      </w:r>
      <w:r w:rsidR="00D23FB4" w:rsidRPr="00C35FEF">
        <w:rPr>
          <w:sz w:val="30"/>
          <w:szCs w:val="30"/>
        </w:rPr>
        <w:t xml:space="preserve">ми через воду, </w:t>
      </w:r>
      <w:r w:rsidRPr="00C35FEF">
        <w:rPr>
          <w:sz w:val="30"/>
          <w:szCs w:val="30"/>
        </w:rPr>
        <w:t>и другими инфекционными заболеваниями.</w:t>
      </w:r>
    </w:p>
    <w:p w:rsidR="00773CBD" w:rsidRPr="00C35FEF" w:rsidRDefault="00773CBD" w:rsidP="00FF1779">
      <w:pPr>
        <w:ind w:firstLine="851"/>
        <w:jc w:val="both"/>
        <w:rPr>
          <w:sz w:val="30"/>
          <w:szCs w:val="30"/>
        </w:rPr>
      </w:pPr>
      <w:r w:rsidRPr="00C35FEF">
        <w:rPr>
          <w:sz w:val="30"/>
          <w:szCs w:val="30"/>
        </w:rPr>
        <w:t>3.4 К 2030 году уменьшить на треть преждевременную смер</w:t>
      </w:r>
      <w:r w:rsidRPr="00C35FEF">
        <w:rPr>
          <w:sz w:val="30"/>
          <w:szCs w:val="30"/>
        </w:rPr>
        <w:t>т</w:t>
      </w:r>
      <w:r w:rsidRPr="00C35FEF">
        <w:rPr>
          <w:sz w:val="30"/>
          <w:szCs w:val="30"/>
        </w:rPr>
        <w:t xml:space="preserve">ность от неинфекционных заболеваний посредством профилактики </w:t>
      </w:r>
      <w:r w:rsidR="00D23FB4" w:rsidRPr="00C35FEF">
        <w:rPr>
          <w:sz w:val="30"/>
          <w:szCs w:val="30"/>
        </w:rPr>
        <w:t xml:space="preserve">и лечения </w:t>
      </w:r>
      <w:r w:rsidRPr="00C35FEF">
        <w:rPr>
          <w:sz w:val="30"/>
          <w:szCs w:val="30"/>
        </w:rPr>
        <w:t>и поддержания психического здоровья и благополучия.</w:t>
      </w:r>
    </w:p>
    <w:p w:rsidR="00773CBD" w:rsidRPr="00C35FEF" w:rsidRDefault="00773CBD" w:rsidP="00FF1779">
      <w:pPr>
        <w:ind w:firstLine="851"/>
        <w:jc w:val="both"/>
        <w:rPr>
          <w:sz w:val="30"/>
          <w:szCs w:val="30"/>
        </w:rPr>
      </w:pPr>
      <w:r w:rsidRPr="00C35FEF">
        <w:rPr>
          <w:sz w:val="30"/>
          <w:szCs w:val="30"/>
        </w:rPr>
        <w:t>3.5 Улучшать профилактику и лечение зависимости от психоа</w:t>
      </w:r>
      <w:r w:rsidRPr="00C35FEF">
        <w:rPr>
          <w:sz w:val="30"/>
          <w:szCs w:val="30"/>
        </w:rPr>
        <w:t>к</w:t>
      </w:r>
      <w:r w:rsidRPr="00C35FEF">
        <w:rPr>
          <w:sz w:val="30"/>
          <w:szCs w:val="30"/>
        </w:rPr>
        <w:t>тивных веществ, в том числе злоупотребления наркотическими сре</w:t>
      </w:r>
      <w:r w:rsidRPr="00C35FEF">
        <w:rPr>
          <w:sz w:val="30"/>
          <w:szCs w:val="30"/>
        </w:rPr>
        <w:t>д</w:t>
      </w:r>
      <w:r w:rsidRPr="00C35FEF">
        <w:rPr>
          <w:sz w:val="30"/>
          <w:szCs w:val="30"/>
        </w:rPr>
        <w:t>ствами и алкоголем.</w:t>
      </w:r>
    </w:p>
    <w:p w:rsidR="00773CBD" w:rsidRPr="00C35FEF" w:rsidRDefault="00773CBD" w:rsidP="00FF1779">
      <w:pPr>
        <w:ind w:firstLine="851"/>
        <w:jc w:val="both"/>
        <w:rPr>
          <w:sz w:val="30"/>
          <w:szCs w:val="30"/>
        </w:rPr>
      </w:pPr>
      <w:r w:rsidRPr="00C35FEF">
        <w:rPr>
          <w:sz w:val="30"/>
          <w:szCs w:val="30"/>
        </w:rPr>
        <w:t>3.6 К 20</w:t>
      </w:r>
      <w:r w:rsidR="005F7FFA">
        <w:rPr>
          <w:sz w:val="30"/>
          <w:szCs w:val="30"/>
        </w:rPr>
        <w:t>3</w:t>
      </w:r>
      <w:r w:rsidRPr="00C35FEF">
        <w:rPr>
          <w:sz w:val="30"/>
          <w:szCs w:val="30"/>
        </w:rPr>
        <w:t>0 году вдвое сократить во всем мире число с</w:t>
      </w:r>
      <w:r w:rsidR="00D23FB4" w:rsidRPr="00C35FEF">
        <w:rPr>
          <w:sz w:val="30"/>
          <w:szCs w:val="30"/>
        </w:rPr>
        <w:t xml:space="preserve">мертей и травм </w:t>
      </w:r>
      <w:r w:rsidRPr="00C35FEF">
        <w:rPr>
          <w:sz w:val="30"/>
          <w:szCs w:val="30"/>
        </w:rPr>
        <w:t>в результате дорожно-транспортных происшествий.</w:t>
      </w:r>
    </w:p>
    <w:p w:rsidR="00773CBD" w:rsidRPr="00C35FEF" w:rsidRDefault="00773CBD" w:rsidP="00FF1779">
      <w:pPr>
        <w:ind w:firstLine="851"/>
        <w:jc w:val="both"/>
        <w:rPr>
          <w:sz w:val="30"/>
          <w:szCs w:val="30"/>
        </w:rPr>
      </w:pPr>
      <w:r w:rsidRPr="00C35FEF">
        <w:rPr>
          <w:sz w:val="30"/>
          <w:szCs w:val="30"/>
        </w:rPr>
        <w:t>3.7 К 2030 году обеспечить всеобщий доступ к услугам по охране сексуального и репродуктивного здоровья, включая услуги по планир</w:t>
      </w:r>
      <w:r w:rsidRPr="00C35FEF">
        <w:rPr>
          <w:sz w:val="30"/>
          <w:szCs w:val="30"/>
        </w:rPr>
        <w:t>о</w:t>
      </w:r>
      <w:r w:rsidRPr="00C35FEF">
        <w:rPr>
          <w:sz w:val="30"/>
          <w:szCs w:val="30"/>
        </w:rPr>
        <w:t>ванию семьи, информирование и просвещение, и учет вопросов охраны репродуктивного здоровья в национальных стратегиях и программах.</w:t>
      </w:r>
    </w:p>
    <w:p w:rsidR="00773CBD" w:rsidRPr="00C35FEF" w:rsidRDefault="00773CBD" w:rsidP="00FF1779">
      <w:pPr>
        <w:ind w:firstLine="851"/>
        <w:jc w:val="both"/>
        <w:rPr>
          <w:spacing w:val="-2"/>
          <w:sz w:val="30"/>
          <w:szCs w:val="30"/>
        </w:rPr>
      </w:pPr>
      <w:r w:rsidRPr="00C35FEF">
        <w:rPr>
          <w:spacing w:val="-2"/>
          <w:sz w:val="30"/>
          <w:szCs w:val="30"/>
        </w:rPr>
        <w:t>3.8 Обеспечить всеобщий охват услугами здравоохранения, в том числе защиту от финансовых рисков, доступ к качественным основным медикосанитарным услугам и доступ к безопасным, эффективным, кач</w:t>
      </w:r>
      <w:r w:rsidRPr="00C35FEF">
        <w:rPr>
          <w:spacing w:val="-2"/>
          <w:sz w:val="30"/>
          <w:szCs w:val="30"/>
        </w:rPr>
        <w:t>е</w:t>
      </w:r>
      <w:r w:rsidRPr="00C35FEF">
        <w:rPr>
          <w:spacing w:val="-2"/>
          <w:sz w:val="30"/>
          <w:szCs w:val="30"/>
        </w:rPr>
        <w:t>ственным и недорогим основным лекарственным средствам и вакцинам для всех.</w:t>
      </w:r>
    </w:p>
    <w:p w:rsidR="00773CBD" w:rsidRPr="00C35FEF" w:rsidRDefault="00773CBD" w:rsidP="00FF1779">
      <w:pPr>
        <w:ind w:firstLine="851"/>
        <w:jc w:val="both"/>
        <w:rPr>
          <w:sz w:val="30"/>
          <w:szCs w:val="30"/>
        </w:rPr>
      </w:pPr>
      <w:r w:rsidRPr="00C35FEF">
        <w:rPr>
          <w:sz w:val="30"/>
          <w:szCs w:val="30"/>
        </w:rPr>
        <w:t>3.9 К 2030 году существенно сокра</w:t>
      </w:r>
      <w:r w:rsidR="00D23FB4" w:rsidRPr="00C35FEF">
        <w:rPr>
          <w:sz w:val="30"/>
          <w:szCs w:val="30"/>
        </w:rPr>
        <w:t xml:space="preserve">тить количество случаев смерти </w:t>
      </w:r>
      <w:r w:rsidRPr="00C35FEF">
        <w:rPr>
          <w:sz w:val="30"/>
          <w:szCs w:val="30"/>
        </w:rPr>
        <w:t>и заболевания в результате воздейст</w:t>
      </w:r>
      <w:r w:rsidR="00D23FB4" w:rsidRPr="00C35FEF">
        <w:rPr>
          <w:sz w:val="30"/>
          <w:szCs w:val="30"/>
        </w:rPr>
        <w:t>вия опасных химических в</w:t>
      </w:r>
      <w:r w:rsidR="00D23FB4" w:rsidRPr="00C35FEF">
        <w:rPr>
          <w:sz w:val="30"/>
          <w:szCs w:val="30"/>
        </w:rPr>
        <w:t>е</w:t>
      </w:r>
      <w:r w:rsidR="00D23FB4" w:rsidRPr="00C35FEF">
        <w:rPr>
          <w:sz w:val="30"/>
          <w:szCs w:val="30"/>
        </w:rPr>
        <w:t xml:space="preserve">ществ </w:t>
      </w:r>
      <w:r w:rsidRPr="00C35FEF">
        <w:rPr>
          <w:sz w:val="30"/>
          <w:szCs w:val="30"/>
        </w:rPr>
        <w:t>и загрязнения и отравления воздуха, воды и почв.</w:t>
      </w:r>
    </w:p>
    <w:p w:rsidR="00773CBD" w:rsidRPr="00C35FEF" w:rsidRDefault="00773CBD" w:rsidP="00FF1779">
      <w:pPr>
        <w:ind w:firstLine="851"/>
        <w:jc w:val="both"/>
        <w:rPr>
          <w:sz w:val="30"/>
          <w:szCs w:val="30"/>
        </w:rPr>
      </w:pPr>
      <w:r w:rsidRPr="00C35FEF">
        <w:rPr>
          <w:sz w:val="30"/>
          <w:szCs w:val="30"/>
        </w:rPr>
        <w:t>3.a Активизировать, при необходимости, осуществление Рамо</w:t>
      </w:r>
      <w:r w:rsidRPr="00C35FEF">
        <w:rPr>
          <w:sz w:val="30"/>
          <w:szCs w:val="30"/>
        </w:rPr>
        <w:t>ч</w:t>
      </w:r>
      <w:r w:rsidRPr="00C35FEF">
        <w:rPr>
          <w:sz w:val="30"/>
          <w:szCs w:val="30"/>
        </w:rPr>
        <w:t>ной конвенции Всемирной организации здравоохранения по борьбе против табака во всех странах.</w:t>
      </w:r>
    </w:p>
    <w:p w:rsidR="00773CBD" w:rsidRPr="00C35FEF" w:rsidRDefault="00773CBD" w:rsidP="00FF1779">
      <w:pPr>
        <w:ind w:firstLine="851"/>
        <w:jc w:val="both"/>
        <w:rPr>
          <w:sz w:val="30"/>
          <w:szCs w:val="30"/>
        </w:rPr>
      </w:pPr>
      <w:r w:rsidRPr="00C35FEF">
        <w:rPr>
          <w:sz w:val="30"/>
          <w:szCs w:val="30"/>
        </w:rPr>
        <w:t>3.b Оказывать содействие иссл</w:t>
      </w:r>
      <w:r w:rsidR="00D23FB4" w:rsidRPr="00C35FEF">
        <w:rPr>
          <w:sz w:val="30"/>
          <w:szCs w:val="30"/>
        </w:rPr>
        <w:t xml:space="preserve">едованиям и разработкам вакцин </w:t>
      </w:r>
      <w:r w:rsidRPr="00C35FEF">
        <w:rPr>
          <w:sz w:val="30"/>
          <w:szCs w:val="30"/>
        </w:rPr>
        <w:t>и лекарственных препаратов для лечения инфекционных и неинфекцио</w:t>
      </w:r>
      <w:r w:rsidRPr="00C35FEF">
        <w:rPr>
          <w:sz w:val="30"/>
          <w:szCs w:val="30"/>
        </w:rPr>
        <w:t>н</w:t>
      </w:r>
      <w:r w:rsidRPr="00C35FEF">
        <w:rPr>
          <w:sz w:val="30"/>
          <w:szCs w:val="30"/>
        </w:rPr>
        <w:t xml:space="preserve">ных болезней, которые в первую очередь затрагивают развивающиеся страны, обеспечивать доступность недорогих основных лекарственных средств и </w:t>
      </w:r>
      <w:r w:rsidRPr="00C35FEF">
        <w:rPr>
          <w:sz w:val="30"/>
          <w:szCs w:val="30"/>
        </w:rPr>
        <w:lastRenderedPageBreak/>
        <w:t>вакцин в соответствии с Дохинской декларацией «Соглаш</w:t>
      </w:r>
      <w:r w:rsidRPr="00C35FEF">
        <w:rPr>
          <w:sz w:val="30"/>
          <w:szCs w:val="30"/>
        </w:rPr>
        <w:t>е</w:t>
      </w:r>
      <w:r w:rsidR="00D23FB4" w:rsidRPr="00C35FEF">
        <w:rPr>
          <w:sz w:val="30"/>
          <w:szCs w:val="30"/>
        </w:rPr>
        <w:t xml:space="preserve">ние по ТРИПС </w:t>
      </w:r>
      <w:r w:rsidRPr="00C35FEF">
        <w:rPr>
          <w:sz w:val="30"/>
          <w:szCs w:val="30"/>
        </w:rPr>
        <w:t>и общественное здравоохранение», в которой подтве</w:t>
      </w:r>
      <w:r w:rsidRPr="00C35FEF">
        <w:rPr>
          <w:sz w:val="30"/>
          <w:szCs w:val="30"/>
        </w:rPr>
        <w:t>р</w:t>
      </w:r>
      <w:r w:rsidRPr="00C35FEF">
        <w:rPr>
          <w:sz w:val="30"/>
          <w:szCs w:val="30"/>
        </w:rPr>
        <w:t>ждается право развивающихся стран в полном объеме использовать п</w:t>
      </w:r>
      <w:r w:rsidRPr="00C35FEF">
        <w:rPr>
          <w:sz w:val="30"/>
          <w:szCs w:val="30"/>
        </w:rPr>
        <w:t>о</w:t>
      </w:r>
      <w:r w:rsidRPr="00C35FEF">
        <w:rPr>
          <w:sz w:val="30"/>
          <w:szCs w:val="30"/>
        </w:rPr>
        <w:t>ложения Соглашения по торговым аспектам прав интеллектуальной собственности в отношении проявления гибкости для целей охраны здоровья населения и, в частности, обеспечения доступа к лекарстве</w:t>
      </w:r>
      <w:r w:rsidRPr="00C35FEF">
        <w:rPr>
          <w:sz w:val="30"/>
          <w:szCs w:val="30"/>
        </w:rPr>
        <w:t>н</w:t>
      </w:r>
      <w:r w:rsidRPr="00C35FEF">
        <w:rPr>
          <w:sz w:val="30"/>
          <w:szCs w:val="30"/>
        </w:rPr>
        <w:t>ным средствам для всех.</w:t>
      </w:r>
    </w:p>
    <w:p w:rsidR="00773CBD" w:rsidRPr="00C35FEF" w:rsidRDefault="00773CBD" w:rsidP="00FF1779">
      <w:pPr>
        <w:ind w:firstLine="851"/>
        <w:jc w:val="both"/>
        <w:rPr>
          <w:sz w:val="30"/>
          <w:szCs w:val="30"/>
        </w:rPr>
      </w:pPr>
      <w:r w:rsidRPr="00C35FEF">
        <w:rPr>
          <w:sz w:val="30"/>
          <w:szCs w:val="30"/>
        </w:rPr>
        <w:t>3.c Существенно увеличить финансирование здравоохранения и набор, развитие, профессиональную подготовку и удержание медици</w:t>
      </w:r>
      <w:r w:rsidRPr="00C35FEF">
        <w:rPr>
          <w:sz w:val="30"/>
          <w:szCs w:val="30"/>
        </w:rPr>
        <w:t>н</w:t>
      </w:r>
      <w:r w:rsidR="00D23FB4" w:rsidRPr="00C35FEF">
        <w:rPr>
          <w:sz w:val="30"/>
          <w:szCs w:val="30"/>
        </w:rPr>
        <w:t xml:space="preserve">ских кадров </w:t>
      </w:r>
      <w:r w:rsidRPr="00C35FEF">
        <w:rPr>
          <w:sz w:val="30"/>
          <w:szCs w:val="30"/>
        </w:rPr>
        <w:t>в развивающихся странах, особенно в наименее развитых странах и м</w:t>
      </w:r>
      <w:r w:rsidRPr="00C35FEF">
        <w:rPr>
          <w:sz w:val="30"/>
          <w:szCs w:val="30"/>
        </w:rPr>
        <w:t>а</w:t>
      </w:r>
      <w:r w:rsidRPr="00C35FEF">
        <w:rPr>
          <w:sz w:val="30"/>
          <w:szCs w:val="30"/>
        </w:rPr>
        <w:t>лых островных развивающихся государствах.</w:t>
      </w:r>
    </w:p>
    <w:p w:rsidR="00773CBD" w:rsidRPr="00C35FEF" w:rsidRDefault="00773CBD" w:rsidP="00FF1779">
      <w:pPr>
        <w:ind w:firstLine="851"/>
        <w:jc w:val="both"/>
        <w:rPr>
          <w:sz w:val="30"/>
          <w:szCs w:val="30"/>
        </w:rPr>
      </w:pPr>
      <w:r w:rsidRPr="00C35FEF">
        <w:rPr>
          <w:sz w:val="30"/>
          <w:szCs w:val="30"/>
        </w:rPr>
        <w:t>3.d Наращивать потенциал всех стран,</w:t>
      </w:r>
      <w:r w:rsidR="00D23FB4" w:rsidRPr="00C35FEF">
        <w:rPr>
          <w:sz w:val="30"/>
          <w:szCs w:val="30"/>
        </w:rPr>
        <w:t xml:space="preserve"> особенно развивающихся стран, </w:t>
      </w:r>
      <w:r w:rsidRPr="00C35FEF">
        <w:rPr>
          <w:sz w:val="30"/>
          <w:szCs w:val="30"/>
        </w:rPr>
        <w:t>в области раннего предупреждения, снижения рисков и регул</w:t>
      </w:r>
      <w:r w:rsidRPr="00C35FEF">
        <w:rPr>
          <w:sz w:val="30"/>
          <w:szCs w:val="30"/>
        </w:rPr>
        <w:t>и</w:t>
      </w:r>
      <w:r w:rsidRPr="00C35FEF">
        <w:rPr>
          <w:sz w:val="30"/>
          <w:szCs w:val="30"/>
        </w:rPr>
        <w:t>рования национальных и глобальных рисков для здоровья.</w:t>
      </w:r>
    </w:p>
    <w:p w:rsidR="00773CBD" w:rsidRPr="00C35FEF" w:rsidRDefault="00773CBD" w:rsidP="00FF1779">
      <w:pPr>
        <w:ind w:firstLine="851"/>
        <w:jc w:val="both"/>
        <w:rPr>
          <w:b/>
          <w:sz w:val="30"/>
          <w:szCs w:val="30"/>
        </w:rPr>
      </w:pPr>
    </w:p>
    <w:p w:rsidR="00773CBD" w:rsidRPr="00C35FEF" w:rsidRDefault="00773CBD" w:rsidP="00FF1779">
      <w:pPr>
        <w:ind w:firstLine="851"/>
        <w:jc w:val="both"/>
        <w:rPr>
          <w:b/>
          <w:sz w:val="30"/>
          <w:szCs w:val="30"/>
        </w:rPr>
      </w:pPr>
      <w:r w:rsidRPr="00C35FEF">
        <w:rPr>
          <w:b/>
          <w:sz w:val="30"/>
          <w:szCs w:val="30"/>
          <w:lang w:val="en-US"/>
        </w:rPr>
        <w:t>III</w:t>
      </w:r>
      <w:r w:rsidRPr="00C35FEF">
        <w:rPr>
          <w:b/>
          <w:sz w:val="30"/>
          <w:szCs w:val="30"/>
        </w:rPr>
        <w:t xml:space="preserve">.СОСТОЯНИЕ </w:t>
      </w:r>
      <w:r w:rsidR="006D015E">
        <w:rPr>
          <w:b/>
          <w:sz w:val="30"/>
          <w:szCs w:val="30"/>
        </w:rPr>
        <w:t>З</w:t>
      </w:r>
      <w:r w:rsidRPr="00C35FEF">
        <w:rPr>
          <w:b/>
          <w:sz w:val="30"/>
          <w:szCs w:val="30"/>
        </w:rPr>
        <w:t>ДОРОВЬЯ НАСЕЛЕНИЯ И РИСКИ.</w:t>
      </w:r>
    </w:p>
    <w:p w:rsidR="00773CBD" w:rsidRPr="00C35FEF" w:rsidRDefault="00773CBD" w:rsidP="00FF1779">
      <w:pPr>
        <w:ind w:firstLine="851"/>
        <w:jc w:val="both"/>
        <w:rPr>
          <w:b/>
          <w:sz w:val="30"/>
          <w:szCs w:val="30"/>
        </w:rPr>
      </w:pPr>
      <w:r w:rsidRPr="00C35FEF">
        <w:rPr>
          <w:b/>
          <w:sz w:val="30"/>
          <w:szCs w:val="30"/>
        </w:rPr>
        <w:t>Состояние популяционного здоровья.</w:t>
      </w:r>
    </w:p>
    <w:p w:rsidR="00773CBD" w:rsidRPr="00C35FEF" w:rsidRDefault="00773CBD" w:rsidP="00FF1779">
      <w:pPr>
        <w:ind w:firstLine="851"/>
        <w:jc w:val="both"/>
        <w:rPr>
          <w:i/>
          <w:sz w:val="30"/>
          <w:szCs w:val="30"/>
        </w:rPr>
      </w:pPr>
      <w:r w:rsidRPr="00C35FEF">
        <w:rPr>
          <w:sz w:val="30"/>
          <w:szCs w:val="30"/>
        </w:rPr>
        <w:t>Медико-демографические показатели являются одними из наиб</w:t>
      </w:r>
      <w:r w:rsidRPr="00C35FEF">
        <w:rPr>
          <w:sz w:val="30"/>
          <w:szCs w:val="30"/>
        </w:rPr>
        <w:t>о</w:t>
      </w:r>
      <w:r w:rsidRPr="00C35FEF">
        <w:rPr>
          <w:sz w:val="30"/>
          <w:szCs w:val="30"/>
        </w:rPr>
        <w:t>лее значимых характеристик здоровья населения. Характеризуя воспр</w:t>
      </w:r>
      <w:r w:rsidRPr="00C35FEF">
        <w:rPr>
          <w:sz w:val="30"/>
          <w:szCs w:val="30"/>
        </w:rPr>
        <w:t>о</w:t>
      </w:r>
      <w:r w:rsidRPr="00C35FEF">
        <w:rPr>
          <w:sz w:val="30"/>
          <w:szCs w:val="30"/>
        </w:rPr>
        <w:t>изводство населения, безопасность среды обитания человека, уровень санитарно-эпидемиологического благополучия, медико-демографические показатели являются индикаторами благополучия общества, и рассматриваются как показатели эффективности деятельн</w:t>
      </w:r>
      <w:r w:rsidRPr="00C35FEF">
        <w:rPr>
          <w:sz w:val="30"/>
          <w:szCs w:val="30"/>
        </w:rPr>
        <w:t>о</w:t>
      </w:r>
      <w:r w:rsidRPr="00C35FEF">
        <w:rPr>
          <w:sz w:val="30"/>
          <w:szCs w:val="30"/>
        </w:rPr>
        <w:t>сти ведомств, решающих проблемы охраны здоровья населения. Демографическая ситуация в Столбцовском районе имеет ряд как полож</w:t>
      </w:r>
      <w:r w:rsidRPr="00C35FEF">
        <w:rPr>
          <w:sz w:val="30"/>
          <w:szCs w:val="30"/>
        </w:rPr>
        <w:t>и</w:t>
      </w:r>
      <w:r w:rsidRPr="00C35FEF">
        <w:rPr>
          <w:sz w:val="30"/>
          <w:szCs w:val="30"/>
        </w:rPr>
        <w:t>тельных, так и негативных тенденций.</w:t>
      </w:r>
    </w:p>
    <w:p w:rsidR="00773CBD" w:rsidRPr="00C35FEF" w:rsidRDefault="00773CBD" w:rsidP="00FF1779">
      <w:pPr>
        <w:ind w:firstLine="851"/>
        <w:jc w:val="both"/>
        <w:rPr>
          <w:sz w:val="30"/>
          <w:szCs w:val="30"/>
        </w:rPr>
      </w:pPr>
      <w:r w:rsidRPr="00C35FEF">
        <w:rPr>
          <w:b/>
          <w:sz w:val="30"/>
          <w:szCs w:val="30"/>
        </w:rPr>
        <w:t>Численность населения</w:t>
      </w:r>
      <w:r w:rsidRPr="00C35FEF">
        <w:rPr>
          <w:sz w:val="30"/>
          <w:szCs w:val="30"/>
        </w:rPr>
        <w:t>.</w:t>
      </w:r>
    </w:p>
    <w:p w:rsidR="009C5BE8" w:rsidRDefault="00773CBD" w:rsidP="00FF1779">
      <w:pPr>
        <w:tabs>
          <w:tab w:val="left" w:pos="988"/>
        </w:tabs>
        <w:ind w:right="-1" w:firstLine="851"/>
        <w:jc w:val="both"/>
        <w:rPr>
          <w:color w:val="FF0000"/>
          <w:sz w:val="30"/>
          <w:szCs w:val="30"/>
        </w:rPr>
      </w:pPr>
      <w:r w:rsidRPr="00C35FEF">
        <w:rPr>
          <w:sz w:val="30"/>
          <w:szCs w:val="30"/>
        </w:rPr>
        <w:t>По данным Национального статистического комитета Республ</w:t>
      </w:r>
      <w:r w:rsidRPr="00C35FEF">
        <w:rPr>
          <w:sz w:val="30"/>
          <w:szCs w:val="30"/>
        </w:rPr>
        <w:t>и</w:t>
      </w:r>
      <w:r w:rsidRPr="00C35FEF">
        <w:rPr>
          <w:sz w:val="30"/>
          <w:szCs w:val="30"/>
        </w:rPr>
        <w:t>ки Беларусь (Белстат), пересчитанным с учетом итогов переписи нас</w:t>
      </w:r>
      <w:r w:rsidRPr="00C35FEF">
        <w:rPr>
          <w:sz w:val="30"/>
          <w:szCs w:val="30"/>
        </w:rPr>
        <w:t>е</w:t>
      </w:r>
      <w:r w:rsidRPr="00C35FEF">
        <w:rPr>
          <w:sz w:val="30"/>
          <w:szCs w:val="30"/>
        </w:rPr>
        <w:t>ления Республики Беларусь 2019 года, численность населения Стол</w:t>
      </w:r>
      <w:r w:rsidRPr="00C35FEF">
        <w:rPr>
          <w:sz w:val="30"/>
          <w:szCs w:val="30"/>
        </w:rPr>
        <w:t>б</w:t>
      </w:r>
      <w:r w:rsidRPr="00C35FEF">
        <w:rPr>
          <w:sz w:val="30"/>
          <w:szCs w:val="30"/>
        </w:rPr>
        <w:t>цовского района на 01.01.202</w:t>
      </w:r>
      <w:r w:rsidR="005F7FFA">
        <w:rPr>
          <w:sz w:val="30"/>
          <w:szCs w:val="30"/>
        </w:rPr>
        <w:t>3</w:t>
      </w:r>
      <w:r w:rsidRPr="00C35FEF">
        <w:rPr>
          <w:sz w:val="30"/>
          <w:szCs w:val="30"/>
        </w:rPr>
        <w:t xml:space="preserve"> год составила 3</w:t>
      </w:r>
      <w:r w:rsidR="005F7FFA">
        <w:rPr>
          <w:sz w:val="30"/>
          <w:szCs w:val="30"/>
        </w:rPr>
        <w:t xml:space="preserve">7753 </w:t>
      </w:r>
      <w:r w:rsidRPr="00C35FEF">
        <w:rPr>
          <w:sz w:val="30"/>
          <w:szCs w:val="30"/>
        </w:rPr>
        <w:t>человек</w:t>
      </w:r>
      <w:r w:rsidR="005F7FFA">
        <w:rPr>
          <w:sz w:val="30"/>
          <w:szCs w:val="30"/>
        </w:rPr>
        <w:t>а</w:t>
      </w:r>
      <w:r w:rsidRPr="00C35FEF">
        <w:rPr>
          <w:sz w:val="30"/>
          <w:szCs w:val="30"/>
        </w:rPr>
        <w:t xml:space="preserve">, что ниже на </w:t>
      </w:r>
      <w:r w:rsidR="008F1D43">
        <w:rPr>
          <w:sz w:val="30"/>
          <w:szCs w:val="30"/>
        </w:rPr>
        <w:t>0,36</w:t>
      </w:r>
      <w:r w:rsidRPr="00C35FEF">
        <w:rPr>
          <w:sz w:val="30"/>
          <w:szCs w:val="30"/>
        </w:rPr>
        <w:t>% численности прошлого года (3</w:t>
      </w:r>
      <w:r w:rsidR="008F1D43">
        <w:rPr>
          <w:sz w:val="30"/>
          <w:szCs w:val="30"/>
        </w:rPr>
        <w:t>7890</w:t>
      </w:r>
      <w:r w:rsidR="00A40436">
        <w:rPr>
          <w:sz w:val="30"/>
          <w:szCs w:val="30"/>
        </w:rPr>
        <w:t xml:space="preserve"> </w:t>
      </w:r>
      <w:r w:rsidRPr="00C35FEF">
        <w:rPr>
          <w:sz w:val="30"/>
          <w:szCs w:val="30"/>
        </w:rPr>
        <w:t>человек). Динамика численн</w:t>
      </w:r>
      <w:r w:rsidRPr="00C35FEF">
        <w:rPr>
          <w:sz w:val="30"/>
          <w:szCs w:val="30"/>
        </w:rPr>
        <w:t>о</w:t>
      </w:r>
      <w:r w:rsidRPr="00C35FEF">
        <w:rPr>
          <w:sz w:val="30"/>
          <w:szCs w:val="30"/>
        </w:rPr>
        <w:t>сти населения Столбцовского района за десятилетний период характ</w:t>
      </w:r>
      <w:r w:rsidR="00876713">
        <w:rPr>
          <w:sz w:val="30"/>
          <w:szCs w:val="30"/>
        </w:rPr>
        <w:t>еризуется тенденцией к снижению.</w:t>
      </w:r>
      <w:r w:rsidRPr="00C35FEF">
        <w:rPr>
          <w:sz w:val="30"/>
          <w:szCs w:val="30"/>
        </w:rPr>
        <w:t xml:space="preserve"> </w:t>
      </w:r>
    </w:p>
    <w:p w:rsidR="00876713" w:rsidRDefault="00876713" w:rsidP="00FF1779">
      <w:pPr>
        <w:tabs>
          <w:tab w:val="left" w:pos="988"/>
        </w:tabs>
        <w:ind w:right="-1" w:firstLine="851"/>
        <w:jc w:val="both"/>
        <w:rPr>
          <w:color w:val="FF0000"/>
          <w:sz w:val="30"/>
          <w:szCs w:val="30"/>
        </w:rPr>
      </w:pPr>
    </w:p>
    <w:p w:rsidR="00876713" w:rsidRDefault="00876713" w:rsidP="00FF1779">
      <w:pPr>
        <w:tabs>
          <w:tab w:val="left" w:pos="988"/>
        </w:tabs>
        <w:ind w:right="-1" w:firstLine="851"/>
        <w:jc w:val="both"/>
        <w:rPr>
          <w:color w:val="FF0000"/>
          <w:sz w:val="30"/>
          <w:szCs w:val="30"/>
        </w:rPr>
      </w:pPr>
    </w:p>
    <w:p w:rsidR="00876713" w:rsidRDefault="00876713" w:rsidP="00FF1779">
      <w:pPr>
        <w:tabs>
          <w:tab w:val="left" w:pos="988"/>
        </w:tabs>
        <w:ind w:right="-1" w:firstLine="851"/>
        <w:jc w:val="both"/>
        <w:rPr>
          <w:sz w:val="30"/>
          <w:szCs w:val="30"/>
        </w:rPr>
      </w:pPr>
    </w:p>
    <w:p w:rsidR="009C5BE8" w:rsidRDefault="009C5BE8" w:rsidP="00FF1779">
      <w:pPr>
        <w:tabs>
          <w:tab w:val="left" w:pos="988"/>
        </w:tabs>
        <w:ind w:right="-1" w:firstLine="851"/>
        <w:jc w:val="both"/>
        <w:rPr>
          <w:sz w:val="30"/>
          <w:szCs w:val="30"/>
        </w:rPr>
      </w:pPr>
    </w:p>
    <w:p w:rsidR="009C5BE8" w:rsidRDefault="009C5BE8" w:rsidP="00FF1779">
      <w:pPr>
        <w:tabs>
          <w:tab w:val="left" w:pos="988"/>
        </w:tabs>
        <w:ind w:right="-1" w:firstLine="851"/>
        <w:jc w:val="both"/>
        <w:rPr>
          <w:sz w:val="30"/>
          <w:szCs w:val="30"/>
        </w:rPr>
      </w:pPr>
    </w:p>
    <w:p w:rsidR="009C5BE8" w:rsidRDefault="009C5BE8" w:rsidP="00FF1779">
      <w:pPr>
        <w:tabs>
          <w:tab w:val="left" w:pos="988"/>
        </w:tabs>
        <w:ind w:right="-1" w:firstLine="851"/>
        <w:jc w:val="both"/>
        <w:rPr>
          <w:sz w:val="30"/>
          <w:szCs w:val="30"/>
        </w:rPr>
      </w:pPr>
    </w:p>
    <w:p w:rsidR="009C5BE8" w:rsidRDefault="009C5BE8" w:rsidP="00FF1779">
      <w:pPr>
        <w:tabs>
          <w:tab w:val="left" w:pos="988"/>
        </w:tabs>
        <w:ind w:right="-1" w:firstLine="851"/>
        <w:jc w:val="both"/>
        <w:rPr>
          <w:sz w:val="30"/>
          <w:szCs w:val="30"/>
        </w:rPr>
      </w:pPr>
    </w:p>
    <w:p w:rsidR="009C5BE8" w:rsidRDefault="009C5BE8" w:rsidP="00FF1779">
      <w:pPr>
        <w:tabs>
          <w:tab w:val="left" w:pos="988"/>
        </w:tabs>
        <w:ind w:right="-1" w:firstLine="851"/>
        <w:jc w:val="both"/>
        <w:rPr>
          <w:sz w:val="30"/>
          <w:szCs w:val="30"/>
        </w:rPr>
      </w:pPr>
    </w:p>
    <w:p w:rsidR="00A40436" w:rsidRPr="00C35FEF" w:rsidRDefault="00A40436" w:rsidP="00FF1779">
      <w:pPr>
        <w:tabs>
          <w:tab w:val="left" w:pos="988"/>
        </w:tabs>
        <w:ind w:right="-1" w:firstLine="851"/>
        <w:jc w:val="both"/>
        <w:rPr>
          <w:sz w:val="30"/>
          <w:szCs w:val="30"/>
        </w:rPr>
      </w:pPr>
    </w:p>
    <w:tbl>
      <w:tblPr>
        <w:tblpPr w:leftFromText="180" w:rightFromText="180" w:vertAnchor="text" w:horzAnchor="margin" w:tblpXSpec="center" w:tblpY="806"/>
        <w:tblW w:w="1117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992"/>
        <w:gridCol w:w="992"/>
        <w:gridCol w:w="851"/>
        <w:gridCol w:w="850"/>
        <w:gridCol w:w="993"/>
        <w:gridCol w:w="992"/>
        <w:gridCol w:w="992"/>
        <w:gridCol w:w="992"/>
        <w:gridCol w:w="870"/>
        <w:gridCol w:w="556"/>
      </w:tblGrid>
      <w:tr w:rsidR="00FE78BE" w:rsidRPr="00A40436" w:rsidTr="00CE78A0">
        <w:trPr>
          <w:cantSplit/>
          <w:trHeight w:val="176"/>
        </w:trPr>
        <w:tc>
          <w:tcPr>
            <w:tcW w:w="2093" w:type="dxa"/>
          </w:tcPr>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b/>
                <w:lang w:eastAsia="en-US"/>
              </w:rPr>
            </w:pPr>
            <w:r w:rsidRPr="00A40436">
              <w:rPr>
                <w:b/>
                <w:lang w:eastAsia="en-US"/>
              </w:rPr>
              <w:t>2014</w:t>
            </w:r>
          </w:p>
        </w:tc>
        <w:tc>
          <w:tcPr>
            <w:tcW w:w="992" w:type="dxa"/>
          </w:tcPr>
          <w:p w:rsidR="00FE78BE" w:rsidRPr="00A40436" w:rsidRDefault="00FE78BE" w:rsidP="00FE78BE">
            <w:pPr>
              <w:jc w:val="both"/>
              <w:rPr>
                <w:b/>
                <w:lang w:eastAsia="en-US"/>
              </w:rPr>
            </w:pPr>
            <w:r w:rsidRPr="00A40436">
              <w:rPr>
                <w:b/>
                <w:lang w:eastAsia="en-US"/>
              </w:rPr>
              <w:t>2015</w:t>
            </w:r>
          </w:p>
        </w:tc>
        <w:tc>
          <w:tcPr>
            <w:tcW w:w="851" w:type="dxa"/>
          </w:tcPr>
          <w:p w:rsidR="00FE78BE" w:rsidRPr="00A40436" w:rsidRDefault="00FE78BE" w:rsidP="00FE78BE">
            <w:pPr>
              <w:jc w:val="both"/>
              <w:rPr>
                <w:b/>
                <w:lang w:eastAsia="en-US"/>
              </w:rPr>
            </w:pPr>
            <w:r w:rsidRPr="00A40436">
              <w:rPr>
                <w:b/>
                <w:lang w:eastAsia="en-US"/>
              </w:rPr>
              <w:t>2016</w:t>
            </w:r>
          </w:p>
        </w:tc>
        <w:tc>
          <w:tcPr>
            <w:tcW w:w="850" w:type="dxa"/>
          </w:tcPr>
          <w:p w:rsidR="00FE78BE" w:rsidRPr="00A40436" w:rsidRDefault="00FE78BE" w:rsidP="00FE78BE">
            <w:pPr>
              <w:jc w:val="both"/>
              <w:rPr>
                <w:b/>
                <w:lang w:eastAsia="en-US"/>
              </w:rPr>
            </w:pPr>
            <w:r w:rsidRPr="00A40436">
              <w:rPr>
                <w:b/>
                <w:lang w:eastAsia="en-US"/>
              </w:rPr>
              <w:t>2017</w:t>
            </w:r>
          </w:p>
        </w:tc>
        <w:tc>
          <w:tcPr>
            <w:tcW w:w="993" w:type="dxa"/>
          </w:tcPr>
          <w:p w:rsidR="00FE78BE" w:rsidRPr="00A40436" w:rsidRDefault="00FE78BE" w:rsidP="00FE78BE">
            <w:pPr>
              <w:jc w:val="both"/>
              <w:rPr>
                <w:b/>
                <w:lang w:eastAsia="en-US"/>
              </w:rPr>
            </w:pPr>
            <w:r w:rsidRPr="00A40436">
              <w:rPr>
                <w:b/>
                <w:lang w:eastAsia="en-US"/>
              </w:rPr>
              <w:t>2018</w:t>
            </w:r>
          </w:p>
        </w:tc>
        <w:tc>
          <w:tcPr>
            <w:tcW w:w="992" w:type="dxa"/>
          </w:tcPr>
          <w:p w:rsidR="00FE78BE" w:rsidRPr="00A40436" w:rsidRDefault="00FE78BE" w:rsidP="00FE78BE">
            <w:pPr>
              <w:jc w:val="both"/>
              <w:rPr>
                <w:b/>
                <w:lang w:eastAsia="en-US"/>
              </w:rPr>
            </w:pPr>
            <w:r w:rsidRPr="00A40436">
              <w:rPr>
                <w:b/>
                <w:lang w:eastAsia="en-US"/>
              </w:rPr>
              <w:t>2019</w:t>
            </w:r>
          </w:p>
        </w:tc>
        <w:tc>
          <w:tcPr>
            <w:tcW w:w="992" w:type="dxa"/>
          </w:tcPr>
          <w:p w:rsidR="00FE78BE" w:rsidRPr="00A40436" w:rsidRDefault="00FE78BE" w:rsidP="00FE78BE">
            <w:pPr>
              <w:jc w:val="both"/>
              <w:rPr>
                <w:b/>
                <w:lang w:eastAsia="en-US"/>
              </w:rPr>
            </w:pPr>
            <w:r w:rsidRPr="00A40436">
              <w:rPr>
                <w:b/>
                <w:lang w:eastAsia="en-US"/>
              </w:rPr>
              <w:t>2020</w:t>
            </w:r>
          </w:p>
        </w:tc>
        <w:tc>
          <w:tcPr>
            <w:tcW w:w="992" w:type="dxa"/>
          </w:tcPr>
          <w:p w:rsidR="00FE78BE" w:rsidRPr="00A40436" w:rsidRDefault="00FE78BE" w:rsidP="00FE78BE">
            <w:pPr>
              <w:jc w:val="both"/>
              <w:rPr>
                <w:b/>
                <w:lang w:eastAsia="en-US"/>
              </w:rPr>
            </w:pPr>
            <w:r w:rsidRPr="00A40436">
              <w:rPr>
                <w:b/>
                <w:lang w:eastAsia="en-US"/>
              </w:rPr>
              <w:t>2021</w:t>
            </w:r>
          </w:p>
        </w:tc>
        <w:tc>
          <w:tcPr>
            <w:tcW w:w="870" w:type="dxa"/>
            <w:tcBorders>
              <w:bottom w:val="single" w:sz="4" w:space="0" w:color="auto"/>
              <w:right w:val="single" w:sz="4" w:space="0" w:color="auto"/>
            </w:tcBorders>
          </w:tcPr>
          <w:p w:rsidR="00FE78BE" w:rsidRPr="00A40436" w:rsidRDefault="00FE78BE" w:rsidP="00FE78BE">
            <w:pPr>
              <w:jc w:val="both"/>
              <w:rPr>
                <w:b/>
                <w:lang w:eastAsia="en-US"/>
              </w:rPr>
            </w:pPr>
            <w:r w:rsidRPr="00A40436">
              <w:rPr>
                <w:b/>
                <w:lang w:eastAsia="en-US"/>
              </w:rPr>
              <w:t>2022</w:t>
            </w:r>
          </w:p>
        </w:tc>
        <w:tc>
          <w:tcPr>
            <w:tcW w:w="556" w:type="dxa"/>
            <w:vMerge w:val="restart"/>
            <w:tcBorders>
              <w:top w:val="nil"/>
              <w:right w:val="single" w:sz="4" w:space="0" w:color="auto"/>
            </w:tcBorders>
          </w:tcPr>
          <w:p w:rsidR="00FE78BE" w:rsidRPr="00A40436" w:rsidRDefault="00FE78BE" w:rsidP="00FE78BE">
            <w:pPr>
              <w:jc w:val="both"/>
              <w:rPr>
                <w:b/>
                <w:lang w:eastAsia="en-US"/>
              </w:rPr>
            </w:pPr>
          </w:p>
        </w:tc>
      </w:tr>
      <w:tr w:rsidR="00FE78BE" w:rsidRPr="00A40436" w:rsidTr="00CE78A0">
        <w:trPr>
          <w:cantSplit/>
          <w:trHeight w:val="858"/>
        </w:trPr>
        <w:tc>
          <w:tcPr>
            <w:tcW w:w="2093" w:type="dxa"/>
          </w:tcPr>
          <w:p w:rsidR="00FE78BE" w:rsidRPr="00A40436" w:rsidRDefault="00FE78BE" w:rsidP="00FE78BE">
            <w:pPr>
              <w:ind w:firstLine="851"/>
              <w:jc w:val="both"/>
              <w:rPr>
                <w:b/>
                <w:lang w:eastAsia="en-US"/>
              </w:rPr>
            </w:pPr>
            <w:r w:rsidRPr="00A40436">
              <w:rPr>
                <w:b/>
                <w:lang w:eastAsia="en-US"/>
              </w:rPr>
              <w:t>Среднегодовая численность, в т.ч.:</w:t>
            </w:r>
          </w:p>
          <w:p w:rsidR="00FE78BE" w:rsidRPr="00A40436" w:rsidRDefault="00FE78BE" w:rsidP="00FE78BE">
            <w:pPr>
              <w:ind w:firstLine="851"/>
              <w:jc w:val="both"/>
              <w:rPr>
                <w:b/>
                <w:lang w:eastAsia="en-US"/>
              </w:rPr>
            </w:pPr>
          </w:p>
        </w:tc>
        <w:tc>
          <w:tcPr>
            <w:tcW w:w="992" w:type="dxa"/>
          </w:tcPr>
          <w:p w:rsidR="00FE78BE" w:rsidRPr="00A40436" w:rsidRDefault="00FE78BE" w:rsidP="00FE78BE">
            <w:pPr>
              <w:jc w:val="both"/>
              <w:rPr>
                <w:lang w:eastAsia="en-US"/>
              </w:rPr>
            </w:pPr>
            <w:r w:rsidRPr="00A40436">
              <w:rPr>
                <w:lang w:eastAsia="en-US"/>
              </w:rPr>
              <w:t>40238</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39917</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851" w:type="dxa"/>
          </w:tcPr>
          <w:p w:rsidR="00FE78BE" w:rsidRPr="00A40436" w:rsidRDefault="00FE78BE" w:rsidP="00FE78BE">
            <w:pPr>
              <w:jc w:val="both"/>
              <w:rPr>
                <w:lang w:eastAsia="en-US"/>
              </w:rPr>
            </w:pPr>
            <w:r w:rsidRPr="00A40436">
              <w:rPr>
                <w:lang w:eastAsia="en-US"/>
              </w:rPr>
              <w:t>39758</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850" w:type="dxa"/>
          </w:tcPr>
          <w:p w:rsidR="00FE78BE" w:rsidRPr="00A40436" w:rsidRDefault="00FE78BE" w:rsidP="00FE78BE">
            <w:pPr>
              <w:jc w:val="both"/>
              <w:rPr>
                <w:lang w:eastAsia="en-US"/>
              </w:rPr>
            </w:pPr>
            <w:r w:rsidRPr="00A40436">
              <w:rPr>
                <w:lang w:eastAsia="en-US"/>
              </w:rPr>
              <w:t>39514</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3" w:type="dxa"/>
          </w:tcPr>
          <w:p w:rsidR="00FE78BE" w:rsidRPr="00A40436" w:rsidRDefault="00FE78BE" w:rsidP="00FE78BE">
            <w:pPr>
              <w:jc w:val="both"/>
              <w:rPr>
                <w:lang w:eastAsia="en-US"/>
              </w:rPr>
            </w:pPr>
            <w:r w:rsidRPr="00A40436">
              <w:rPr>
                <w:lang w:eastAsia="en-US"/>
              </w:rPr>
              <w:t>39216</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39086</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38998</w:t>
            </w: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38474</w:t>
            </w:r>
          </w:p>
        </w:tc>
        <w:tc>
          <w:tcPr>
            <w:tcW w:w="870" w:type="dxa"/>
            <w:tcBorders>
              <w:right w:val="nil"/>
            </w:tcBorders>
          </w:tcPr>
          <w:p w:rsidR="00FE78BE" w:rsidRPr="00A40436" w:rsidRDefault="00FE78BE" w:rsidP="00FE78BE">
            <w:pPr>
              <w:jc w:val="both"/>
              <w:rPr>
                <w:lang w:eastAsia="en-US"/>
              </w:rPr>
            </w:pPr>
            <w:r>
              <w:rPr>
                <w:lang w:eastAsia="en-US"/>
              </w:rPr>
              <w:t>37890</w:t>
            </w:r>
          </w:p>
        </w:tc>
        <w:tc>
          <w:tcPr>
            <w:tcW w:w="556" w:type="dxa"/>
            <w:vMerge/>
            <w:tcBorders>
              <w:right w:val="single" w:sz="4" w:space="0" w:color="auto"/>
            </w:tcBorders>
          </w:tcPr>
          <w:p w:rsidR="00FE78BE" w:rsidRPr="00A40436" w:rsidRDefault="00FE78BE" w:rsidP="00FE78BE">
            <w:pPr>
              <w:jc w:val="both"/>
              <w:rPr>
                <w:lang w:eastAsia="en-US"/>
              </w:rPr>
            </w:pPr>
          </w:p>
        </w:tc>
      </w:tr>
      <w:tr w:rsidR="00FE78BE" w:rsidRPr="00A40436" w:rsidTr="00CE78A0">
        <w:trPr>
          <w:cantSplit/>
          <w:trHeight w:val="564"/>
        </w:trPr>
        <w:tc>
          <w:tcPr>
            <w:tcW w:w="2093" w:type="dxa"/>
          </w:tcPr>
          <w:p w:rsidR="00FE78BE" w:rsidRPr="00A40436" w:rsidRDefault="00FE78BE" w:rsidP="00FE78BE">
            <w:pPr>
              <w:ind w:firstLine="851"/>
              <w:jc w:val="both"/>
              <w:rPr>
                <w:b/>
                <w:lang w:eastAsia="en-US"/>
              </w:rPr>
            </w:pPr>
            <w:r w:rsidRPr="00A40436">
              <w:rPr>
                <w:b/>
                <w:lang w:eastAsia="en-US"/>
              </w:rPr>
              <w:t>Численность городского населения</w:t>
            </w:r>
          </w:p>
        </w:tc>
        <w:tc>
          <w:tcPr>
            <w:tcW w:w="992" w:type="dxa"/>
          </w:tcPr>
          <w:p w:rsidR="00FE78BE" w:rsidRPr="00A40436" w:rsidRDefault="00FE78BE" w:rsidP="00FE78BE">
            <w:pPr>
              <w:jc w:val="both"/>
              <w:rPr>
                <w:lang w:eastAsia="en-US"/>
              </w:rPr>
            </w:pPr>
            <w:r w:rsidRPr="00A40436">
              <w:rPr>
                <w:lang w:eastAsia="en-US"/>
              </w:rPr>
              <w:t>16742</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16844</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851" w:type="dxa"/>
          </w:tcPr>
          <w:p w:rsidR="00FE78BE" w:rsidRPr="00A40436" w:rsidRDefault="00FE78BE" w:rsidP="00FE78BE">
            <w:pPr>
              <w:jc w:val="both"/>
              <w:rPr>
                <w:lang w:eastAsia="en-US"/>
              </w:rPr>
            </w:pPr>
            <w:r w:rsidRPr="00A40436">
              <w:rPr>
                <w:lang w:eastAsia="en-US"/>
              </w:rPr>
              <w:t>16262</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850" w:type="dxa"/>
          </w:tcPr>
          <w:p w:rsidR="00FE78BE" w:rsidRPr="00A40436" w:rsidRDefault="00FE78BE" w:rsidP="00FE78BE">
            <w:pPr>
              <w:jc w:val="both"/>
              <w:rPr>
                <w:lang w:eastAsia="en-US"/>
              </w:rPr>
            </w:pPr>
            <w:r w:rsidRPr="00A40436">
              <w:rPr>
                <w:lang w:eastAsia="en-US"/>
              </w:rPr>
              <w:t>16595</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3" w:type="dxa"/>
          </w:tcPr>
          <w:p w:rsidR="00FE78BE" w:rsidRPr="00A40436" w:rsidRDefault="00FE78BE" w:rsidP="00FE78BE">
            <w:pPr>
              <w:jc w:val="both"/>
              <w:rPr>
                <w:lang w:eastAsia="en-US"/>
              </w:rPr>
            </w:pPr>
            <w:r w:rsidRPr="00A40436">
              <w:rPr>
                <w:lang w:eastAsia="en-US"/>
              </w:rPr>
              <w:t>17000</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17077</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17153</w:t>
            </w:r>
          </w:p>
        </w:tc>
        <w:tc>
          <w:tcPr>
            <w:tcW w:w="992" w:type="dxa"/>
          </w:tcPr>
          <w:p w:rsidR="00FE78BE" w:rsidRPr="00A40436" w:rsidRDefault="00FE78BE" w:rsidP="00FE78BE">
            <w:pPr>
              <w:jc w:val="both"/>
              <w:rPr>
                <w:lang w:eastAsia="en-US"/>
              </w:rPr>
            </w:pPr>
            <w:r w:rsidRPr="00A40436">
              <w:rPr>
                <w:lang w:eastAsia="en-US"/>
              </w:rPr>
              <w:t>17420</w:t>
            </w:r>
          </w:p>
        </w:tc>
        <w:tc>
          <w:tcPr>
            <w:tcW w:w="870" w:type="dxa"/>
          </w:tcPr>
          <w:p w:rsidR="00FE78BE" w:rsidRPr="00A40436" w:rsidRDefault="00FE78BE" w:rsidP="00FE78BE">
            <w:pPr>
              <w:jc w:val="both"/>
              <w:rPr>
                <w:lang w:eastAsia="en-US"/>
              </w:rPr>
            </w:pPr>
            <w:r>
              <w:rPr>
                <w:lang w:eastAsia="en-US"/>
              </w:rPr>
              <w:t>17568</w:t>
            </w:r>
          </w:p>
        </w:tc>
        <w:tc>
          <w:tcPr>
            <w:tcW w:w="556" w:type="dxa"/>
            <w:vMerge/>
            <w:tcBorders>
              <w:right w:val="single" w:sz="4" w:space="0" w:color="auto"/>
            </w:tcBorders>
          </w:tcPr>
          <w:p w:rsidR="00FE78BE" w:rsidRPr="00A40436" w:rsidRDefault="00FE78BE" w:rsidP="00FE78BE">
            <w:pPr>
              <w:jc w:val="both"/>
              <w:rPr>
                <w:lang w:eastAsia="en-US"/>
              </w:rPr>
            </w:pPr>
          </w:p>
        </w:tc>
      </w:tr>
      <w:tr w:rsidR="00FE78BE" w:rsidRPr="00A40436" w:rsidTr="00CE78A0">
        <w:trPr>
          <w:cantSplit/>
          <w:trHeight w:val="811"/>
        </w:trPr>
        <w:tc>
          <w:tcPr>
            <w:tcW w:w="2093" w:type="dxa"/>
          </w:tcPr>
          <w:p w:rsidR="00FE78BE" w:rsidRPr="00A40436" w:rsidRDefault="00FE78BE" w:rsidP="00FE78BE">
            <w:pPr>
              <w:ind w:firstLine="851"/>
              <w:jc w:val="both"/>
              <w:rPr>
                <w:b/>
                <w:lang w:eastAsia="en-US"/>
              </w:rPr>
            </w:pPr>
            <w:r w:rsidRPr="00A40436">
              <w:rPr>
                <w:b/>
                <w:lang w:eastAsia="en-US"/>
              </w:rPr>
              <w:t>Численность сельского населения</w:t>
            </w:r>
          </w:p>
        </w:tc>
        <w:tc>
          <w:tcPr>
            <w:tcW w:w="992" w:type="dxa"/>
          </w:tcPr>
          <w:p w:rsidR="00FE78BE" w:rsidRPr="00A40436" w:rsidRDefault="00FE78BE" w:rsidP="00FE78BE">
            <w:pPr>
              <w:jc w:val="both"/>
              <w:rPr>
                <w:lang w:eastAsia="en-US"/>
              </w:rPr>
            </w:pPr>
            <w:r w:rsidRPr="00A40436">
              <w:rPr>
                <w:lang w:eastAsia="en-US"/>
              </w:rPr>
              <w:t>23496</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23073</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851" w:type="dxa"/>
          </w:tcPr>
          <w:p w:rsidR="00FE78BE" w:rsidRPr="00A40436" w:rsidRDefault="00FE78BE" w:rsidP="00FE78BE">
            <w:pPr>
              <w:jc w:val="both"/>
              <w:rPr>
                <w:lang w:eastAsia="en-US"/>
              </w:rPr>
            </w:pPr>
            <w:r w:rsidRPr="00A40436">
              <w:rPr>
                <w:lang w:eastAsia="en-US"/>
              </w:rPr>
              <w:t>23496</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850" w:type="dxa"/>
          </w:tcPr>
          <w:p w:rsidR="00FE78BE" w:rsidRPr="00A40436" w:rsidRDefault="00FE78BE" w:rsidP="00FE78BE">
            <w:pPr>
              <w:jc w:val="both"/>
              <w:rPr>
                <w:lang w:eastAsia="en-US"/>
              </w:rPr>
            </w:pPr>
            <w:r w:rsidRPr="00A40436">
              <w:rPr>
                <w:lang w:eastAsia="en-US"/>
              </w:rPr>
              <w:t>22919</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3" w:type="dxa"/>
          </w:tcPr>
          <w:p w:rsidR="00FE78BE" w:rsidRPr="00A40436" w:rsidRDefault="00FE78BE" w:rsidP="00FE78BE">
            <w:pPr>
              <w:jc w:val="both"/>
              <w:rPr>
                <w:lang w:eastAsia="en-US"/>
              </w:rPr>
            </w:pPr>
            <w:r w:rsidRPr="00A40436">
              <w:rPr>
                <w:lang w:eastAsia="en-US"/>
              </w:rPr>
              <w:t>22216</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22099</w:t>
            </w:r>
          </w:p>
          <w:p w:rsidR="00FE78BE" w:rsidRPr="00A40436" w:rsidRDefault="00FE78BE" w:rsidP="00FE78BE">
            <w:pPr>
              <w:ind w:firstLine="851"/>
              <w:jc w:val="both"/>
              <w:rPr>
                <w:lang w:eastAsia="en-US"/>
              </w:rPr>
            </w:pPr>
          </w:p>
          <w:p w:rsidR="00FE78BE" w:rsidRPr="00A40436" w:rsidRDefault="00FE78BE" w:rsidP="00FE78BE">
            <w:pPr>
              <w:ind w:firstLine="851"/>
              <w:jc w:val="both"/>
              <w:rPr>
                <w:lang w:eastAsia="en-US"/>
              </w:rPr>
            </w:pPr>
          </w:p>
        </w:tc>
        <w:tc>
          <w:tcPr>
            <w:tcW w:w="992" w:type="dxa"/>
          </w:tcPr>
          <w:p w:rsidR="00FE78BE" w:rsidRPr="00A40436" w:rsidRDefault="00FE78BE" w:rsidP="00FE78BE">
            <w:pPr>
              <w:jc w:val="both"/>
              <w:rPr>
                <w:lang w:eastAsia="en-US"/>
              </w:rPr>
            </w:pPr>
            <w:r w:rsidRPr="00A40436">
              <w:rPr>
                <w:lang w:eastAsia="en-US"/>
              </w:rPr>
              <w:t>21845</w:t>
            </w:r>
          </w:p>
        </w:tc>
        <w:tc>
          <w:tcPr>
            <w:tcW w:w="992" w:type="dxa"/>
          </w:tcPr>
          <w:p w:rsidR="00FE78BE" w:rsidRPr="00A40436" w:rsidRDefault="00FE78BE" w:rsidP="00FE78BE">
            <w:pPr>
              <w:jc w:val="both"/>
              <w:rPr>
                <w:lang w:eastAsia="en-US"/>
              </w:rPr>
            </w:pPr>
            <w:r w:rsidRPr="00A40436">
              <w:rPr>
                <w:lang w:eastAsia="en-US"/>
              </w:rPr>
              <w:t>21054</w:t>
            </w:r>
          </w:p>
        </w:tc>
        <w:tc>
          <w:tcPr>
            <w:tcW w:w="870" w:type="dxa"/>
          </w:tcPr>
          <w:p w:rsidR="00FE78BE" w:rsidRPr="00A40436" w:rsidRDefault="00FE78BE" w:rsidP="00FE78BE">
            <w:pPr>
              <w:jc w:val="both"/>
              <w:rPr>
                <w:lang w:eastAsia="en-US"/>
              </w:rPr>
            </w:pPr>
            <w:r>
              <w:rPr>
                <w:lang w:eastAsia="en-US"/>
              </w:rPr>
              <w:t>20322</w:t>
            </w:r>
          </w:p>
        </w:tc>
        <w:tc>
          <w:tcPr>
            <w:tcW w:w="556" w:type="dxa"/>
            <w:vMerge/>
            <w:tcBorders>
              <w:right w:val="single" w:sz="4" w:space="0" w:color="auto"/>
            </w:tcBorders>
          </w:tcPr>
          <w:p w:rsidR="00FE78BE" w:rsidRPr="00A40436" w:rsidRDefault="00FE78BE" w:rsidP="00FE78BE">
            <w:pPr>
              <w:jc w:val="both"/>
              <w:rPr>
                <w:lang w:eastAsia="en-US"/>
              </w:rPr>
            </w:pPr>
          </w:p>
        </w:tc>
      </w:tr>
      <w:tr w:rsidR="00FE78BE" w:rsidRPr="00A40436" w:rsidTr="00FE78BE">
        <w:trPr>
          <w:cantSplit/>
          <w:trHeight w:val="365"/>
        </w:trPr>
        <w:tc>
          <w:tcPr>
            <w:tcW w:w="2093" w:type="dxa"/>
          </w:tcPr>
          <w:p w:rsidR="00FE78BE" w:rsidRPr="00A40436" w:rsidRDefault="00FE78BE" w:rsidP="00FE78BE">
            <w:pPr>
              <w:ind w:firstLine="851"/>
              <w:jc w:val="both"/>
              <w:rPr>
                <w:b/>
                <w:lang w:eastAsia="en-US"/>
              </w:rPr>
            </w:pPr>
            <w:r w:rsidRPr="00A40436">
              <w:rPr>
                <w:b/>
                <w:lang w:eastAsia="en-US"/>
              </w:rPr>
              <w:t>Число родившихся</w:t>
            </w:r>
          </w:p>
        </w:tc>
        <w:tc>
          <w:tcPr>
            <w:tcW w:w="992" w:type="dxa"/>
          </w:tcPr>
          <w:p w:rsidR="00FE78BE" w:rsidRPr="00A40436" w:rsidRDefault="00FE78BE" w:rsidP="00FE78BE">
            <w:pPr>
              <w:jc w:val="both"/>
              <w:rPr>
                <w:lang w:eastAsia="en-US"/>
              </w:rPr>
            </w:pPr>
            <w:r w:rsidRPr="00A40436">
              <w:rPr>
                <w:lang w:eastAsia="en-US"/>
              </w:rPr>
              <w:t>516</w:t>
            </w:r>
          </w:p>
        </w:tc>
        <w:tc>
          <w:tcPr>
            <w:tcW w:w="992" w:type="dxa"/>
          </w:tcPr>
          <w:p w:rsidR="00FE78BE" w:rsidRPr="00A40436" w:rsidRDefault="00FE78BE" w:rsidP="00FE78BE">
            <w:pPr>
              <w:jc w:val="both"/>
              <w:rPr>
                <w:lang w:eastAsia="en-US"/>
              </w:rPr>
            </w:pPr>
            <w:r w:rsidRPr="00A40436">
              <w:rPr>
                <w:lang w:eastAsia="en-US"/>
              </w:rPr>
              <w:t>510</w:t>
            </w:r>
          </w:p>
        </w:tc>
        <w:tc>
          <w:tcPr>
            <w:tcW w:w="851" w:type="dxa"/>
          </w:tcPr>
          <w:p w:rsidR="00FE78BE" w:rsidRPr="00A40436" w:rsidRDefault="00FE78BE" w:rsidP="00FE78BE">
            <w:pPr>
              <w:jc w:val="both"/>
              <w:rPr>
                <w:lang w:eastAsia="en-US"/>
              </w:rPr>
            </w:pPr>
            <w:r w:rsidRPr="00A40436">
              <w:rPr>
                <w:lang w:eastAsia="en-US"/>
              </w:rPr>
              <w:t>501</w:t>
            </w:r>
          </w:p>
        </w:tc>
        <w:tc>
          <w:tcPr>
            <w:tcW w:w="850" w:type="dxa"/>
          </w:tcPr>
          <w:p w:rsidR="00FE78BE" w:rsidRPr="00A40436" w:rsidRDefault="00FE78BE" w:rsidP="00FE78BE">
            <w:pPr>
              <w:jc w:val="both"/>
              <w:rPr>
                <w:lang w:eastAsia="en-US"/>
              </w:rPr>
            </w:pPr>
            <w:r w:rsidRPr="00A40436">
              <w:rPr>
                <w:lang w:eastAsia="en-US"/>
              </w:rPr>
              <w:t>446</w:t>
            </w:r>
          </w:p>
        </w:tc>
        <w:tc>
          <w:tcPr>
            <w:tcW w:w="993" w:type="dxa"/>
          </w:tcPr>
          <w:p w:rsidR="00FE78BE" w:rsidRPr="00A40436" w:rsidRDefault="00FE78BE" w:rsidP="00FE78BE">
            <w:pPr>
              <w:jc w:val="both"/>
              <w:rPr>
                <w:lang w:eastAsia="en-US"/>
              </w:rPr>
            </w:pPr>
            <w:r w:rsidRPr="00A40436">
              <w:rPr>
                <w:lang w:eastAsia="en-US"/>
              </w:rPr>
              <w:t>410</w:t>
            </w:r>
          </w:p>
        </w:tc>
        <w:tc>
          <w:tcPr>
            <w:tcW w:w="992" w:type="dxa"/>
          </w:tcPr>
          <w:p w:rsidR="00FE78BE" w:rsidRPr="00A40436" w:rsidRDefault="00FE78BE" w:rsidP="00FE78BE">
            <w:pPr>
              <w:jc w:val="both"/>
              <w:rPr>
                <w:lang w:eastAsia="en-US"/>
              </w:rPr>
            </w:pPr>
            <w:r w:rsidRPr="00A40436">
              <w:rPr>
                <w:lang w:eastAsia="en-US"/>
              </w:rPr>
              <w:t>395</w:t>
            </w:r>
          </w:p>
        </w:tc>
        <w:tc>
          <w:tcPr>
            <w:tcW w:w="992" w:type="dxa"/>
          </w:tcPr>
          <w:p w:rsidR="00FE78BE" w:rsidRPr="00A40436" w:rsidRDefault="00FE78BE" w:rsidP="00FE78BE">
            <w:pPr>
              <w:jc w:val="both"/>
              <w:rPr>
                <w:lang w:eastAsia="en-US"/>
              </w:rPr>
            </w:pPr>
            <w:r w:rsidRPr="00A40436">
              <w:rPr>
                <w:lang w:eastAsia="en-US"/>
              </w:rPr>
              <w:t>335</w:t>
            </w:r>
          </w:p>
        </w:tc>
        <w:tc>
          <w:tcPr>
            <w:tcW w:w="992" w:type="dxa"/>
          </w:tcPr>
          <w:p w:rsidR="00FE78BE" w:rsidRPr="00A40436" w:rsidRDefault="00FE78BE" w:rsidP="00FE78BE">
            <w:pPr>
              <w:jc w:val="both"/>
              <w:rPr>
                <w:lang w:eastAsia="en-US"/>
              </w:rPr>
            </w:pPr>
            <w:r w:rsidRPr="00A40436">
              <w:rPr>
                <w:lang w:eastAsia="en-US"/>
              </w:rPr>
              <w:t>352</w:t>
            </w:r>
          </w:p>
        </w:tc>
        <w:tc>
          <w:tcPr>
            <w:tcW w:w="870" w:type="dxa"/>
          </w:tcPr>
          <w:p w:rsidR="00FE78BE" w:rsidRPr="00DA1262" w:rsidRDefault="00FE78BE" w:rsidP="00FE78BE">
            <w:pPr>
              <w:jc w:val="both"/>
              <w:rPr>
                <w:color w:val="000000"/>
                <w:lang w:eastAsia="en-US"/>
              </w:rPr>
            </w:pPr>
            <w:r w:rsidRPr="00DA1262">
              <w:rPr>
                <w:color w:val="000000"/>
                <w:lang w:eastAsia="en-US"/>
              </w:rPr>
              <w:t>328</w:t>
            </w:r>
          </w:p>
        </w:tc>
        <w:tc>
          <w:tcPr>
            <w:tcW w:w="556" w:type="dxa"/>
            <w:vMerge/>
            <w:tcBorders>
              <w:bottom w:val="nil"/>
              <w:right w:val="single" w:sz="4" w:space="0" w:color="auto"/>
            </w:tcBorders>
          </w:tcPr>
          <w:p w:rsidR="00FE78BE" w:rsidRPr="00DA1262" w:rsidRDefault="00FE78BE" w:rsidP="00FE78BE">
            <w:pPr>
              <w:jc w:val="both"/>
              <w:rPr>
                <w:color w:val="000000"/>
                <w:lang w:eastAsia="en-US"/>
              </w:rPr>
            </w:pPr>
          </w:p>
        </w:tc>
      </w:tr>
    </w:tbl>
    <w:p w:rsidR="005D17A3" w:rsidRPr="00C35FEF" w:rsidRDefault="005D17A3" w:rsidP="00FF1779">
      <w:pPr>
        <w:ind w:firstLine="851"/>
        <w:jc w:val="both"/>
        <w:rPr>
          <w:rFonts w:eastAsia="Calibri"/>
          <w:i/>
          <w:sz w:val="30"/>
          <w:szCs w:val="30"/>
          <w:lang w:eastAsia="en-US"/>
        </w:rPr>
      </w:pPr>
      <w:r w:rsidRPr="00C35FEF">
        <w:rPr>
          <w:rFonts w:eastAsia="Calibri"/>
          <w:i/>
          <w:sz w:val="30"/>
          <w:szCs w:val="30"/>
          <w:lang w:eastAsia="en-US"/>
        </w:rPr>
        <w:t xml:space="preserve">Рисунок </w:t>
      </w:r>
      <w:r w:rsidR="00992DAE" w:rsidRPr="00C35FEF">
        <w:rPr>
          <w:rFonts w:eastAsia="Calibri"/>
          <w:i/>
          <w:sz w:val="30"/>
          <w:szCs w:val="30"/>
          <w:lang w:eastAsia="en-US"/>
        </w:rPr>
        <w:t>1-</w:t>
      </w:r>
      <w:r w:rsidRPr="00C35FEF">
        <w:rPr>
          <w:rFonts w:eastAsia="Calibri"/>
          <w:i/>
          <w:sz w:val="30"/>
          <w:szCs w:val="30"/>
          <w:lang w:eastAsia="en-US"/>
        </w:rPr>
        <w:t>Числен</w:t>
      </w:r>
      <w:r w:rsidR="004F6AE4" w:rsidRPr="00C35FEF">
        <w:rPr>
          <w:rFonts w:eastAsia="Calibri"/>
          <w:i/>
          <w:sz w:val="30"/>
          <w:szCs w:val="30"/>
          <w:lang w:eastAsia="en-US"/>
        </w:rPr>
        <w:t xml:space="preserve">ность и </w:t>
      </w:r>
      <w:r w:rsidRPr="00C35FEF">
        <w:rPr>
          <w:rFonts w:eastAsia="Calibri"/>
          <w:i/>
          <w:sz w:val="30"/>
          <w:szCs w:val="30"/>
          <w:lang w:eastAsia="en-US"/>
        </w:rPr>
        <w:t>состав населения Столбцовского района.</w:t>
      </w:r>
    </w:p>
    <w:p w:rsidR="005D17A3" w:rsidRPr="00C35FEF" w:rsidRDefault="005D17A3" w:rsidP="00FF1779">
      <w:pPr>
        <w:ind w:firstLine="851"/>
        <w:jc w:val="both"/>
        <w:rPr>
          <w:sz w:val="30"/>
          <w:szCs w:val="30"/>
        </w:rPr>
      </w:pPr>
    </w:p>
    <w:p w:rsidR="00773CBD" w:rsidRPr="00C35FEF" w:rsidRDefault="00773CBD" w:rsidP="00FF1779">
      <w:pPr>
        <w:ind w:firstLine="851"/>
        <w:jc w:val="both"/>
        <w:rPr>
          <w:sz w:val="30"/>
          <w:szCs w:val="30"/>
        </w:rPr>
      </w:pPr>
      <w:r w:rsidRPr="00C35FEF">
        <w:rPr>
          <w:sz w:val="30"/>
          <w:szCs w:val="30"/>
        </w:rPr>
        <w:t>Анализ медико-демографических показателей показывает, что в Столбцовском районе тенденция к снижению общей численности нас</w:t>
      </w:r>
      <w:r w:rsidRPr="00C35FEF">
        <w:rPr>
          <w:sz w:val="30"/>
          <w:szCs w:val="30"/>
        </w:rPr>
        <w:t>е</w:t>
      </w:r>
      <w:r w:rsidRPr="00C35FEF">
        <w:rPr>
          <w:sz w:val="30"/>
          <w:szCs w:val="30"/>
        </w:rPr>
        <w:t xml:space="preserve">ления, в первую очередь за счет снижения численности сельского населения. Численность городского населения выросла на </w:t>
      </w:r>
      <w:r w:rsidR="00CD272E">
        <w:rPr>
          <w:sz w:val="30"/>
          <w:szCs w:val="30"/>
        </w:rPr>
        <w:t>0,</w:t>
      </w:r>
      <w:r w:rsidR="008F1D43">
        <w:rPr>
          <w:sz w:val="30"/>
          <w:szCs w:val="30"/>
        </w:rPr>
        <w:t>84</w:t>
      </w:r>
      <w:r w:rsidRPr="00C35FEF">
        <w:rPr>
          <w:sz w:val="30"/>
          <w:szCs w:val="30"/>
        </w:rPr>
        <w:t xml:space="preserve">%, а численность сельского населения снизилась на </w:t>
      </w:r>
      <w:r w:rsidR="008F1D43">
        <w:rPr>
          <w:sz w:val="30"/>
          <w:szCs w:val="30"/>
        </w:rPr>
        <w:t>3,47</w:t>
      </w:r>
      <w:r w:rsidRPr="00C35FEF">
        <w:rPr>
          <w:sz w:val="30"/>
          <w:szCs w:val="30"/>
        </w:rPr>
        <w:t>% (в сравнении с 202</w:t>
      </w:r>
      <w:r w:rsidR="00CD272E">
        <w:rPr>
          <w:sz w:val="30"/>
          <w:szCs w:val="30"/>
        </w:rPr>
        <w:t>1</w:t>
      </w:r>
      <w:r w:rsidRPr="00C35FEF">
        <w:rPr>
          <w:sz w:val="30"/>
          <w:szCs w:val="30"/>
        </w:rPr>
        <w:t xml:space="preserve"> г</w:t>
      </w:r>
      <w:r w:rsidRPr="00C35FEF">
        <w:rPr>
          <w:sz w:val="30"/>
          <w:szCs w:val="30"/>
        </w:rPr>
        <w:t>о</w:t>
      </w:r>
      <w:r w:rsidRPr="00C35FEF">
        <w:rPr>
          <w:sz w:val="30"/>
          <w:szCs w:val="30"/>
        </w:rPr>
        <w:t>дом).</w:t>
      </w:r>
    </w:p>
    <w:p w:rsidR="00773CBD" w:rsidRPr="00C35FEF" w:rsidRDefault="00773CBD" w:rsidP="00FF1779">
      <w:pPr>
        <w:tabs>
          <w:tab w:val="left" w:pos="988"/>
        </w:tabs>
        <w:ind w:firstLine="851"/>
        <w:jc w:val="both"/>
        <w:rPr>
          <w:sz w:val="30"/>
          <w:szCs w:val="30"/>
        </w:rPr>
      </w:pPr>
      <w:r w:rsidRPr="00C35FEF">
        <w:rPr>
          <w:sz w:val="30"/>
          <w:szCs w:val="30"/>
        </w:rPr>
        <w:t xml:space="preserve">В возрастной структуре населения Столбцовского района лица трудоспособного возраста составляют </w:t>
      </w:r>
      <w:r w:rsidR="00CD272E">
        <w:rPr>
          <w:sz w:val="30"/>
          <w:szCs w:val="30"/>
        </w:rPr>
        <w:t>55,3</w:t>
      </w:r>
      <w:r w:rsidRPr="00C35FEF">
        <w:rPr>
          <w:sz w:val="30"/>
          <w:szCs w:val="30"/>
        </w:rPr>
        <w:t>% от общего количества населения района, старше трудоспособного возраста 27,</w:t>
      </w:r>
      <w:r w:rsidR="00CD272E">
        <w:rPr>
          <w:sz w:val="30"/>
          <w:szCs w:val="30"/>
        </w:rPr>
        <w:t>2</w:t>
      </w:r>
      <w:r w:rsidRPr="00C35FEF">
        <w:rPr>
          <w:sz w:val="30"/>
          <w:szCs w:val="30"/>
        </w:rPr>
        <w:t>%, дети (от 0 до 17 лет) – 18,</w:t>
      </w:r>
      <w:r w:rsidR="00CD272E">
        <w:rPr>
          <w:sz w:val="30"/>
          <w:szCs w:val="30"/>
        </w:rPr>
        <w:t>7</w:t>
      </w:r>
      <w:r w:rsidRPr="00C35FEF">
        <w:rPr>
          <w:sz w:val="30"/>
          <w:szCs w:val="30"/>
        </w:rPr>
        <w:t>%.</w:t>
      </w:r>
    </w:p>
    <w:p w:rsidR="00773CBD" w:rsidRPr="00C35FEF" w:rsidRDefault="00773CBD" w:rsidP="00FF1779">
      <w:pPr>
        <w:pStyle w:val="24"/>
        <w:spacing w:after="0" w:line="240" w:lineRule="auto"/>
        <w:ind w:left="0" w:firstLine="851"/>
        <w:jc w:val="both"/>
        <w:rPr>
          <w:rFonts w:ascii="Times New Roman" w:hAnsi="Times New Roman"/>
          <w:sz w:val="30"/>
          <w:szCs w:val="30"/>
        </w:rPr>
      </w:pPr>
      <w:r w:rsidRPr="00C35FEF">
        <w:rPr>
          <w:rFonts w:ascii="Times New Roman" w:hAnsi="Times New Roman"/>
          <w:sz w:val="30"/>
          <w:szCs w:val="30"/>
        </w:rPr>
        <w:t xml:space="preserve">За последние </w:t>
      </w:r>
      <w:r w:rsidR="00876713">
        <w:rPr>
          <w:rFonts w:ascii="Times New Roman" w:hAnsi="Times New Roman"/>
          <w:sz w:val="30"/>
          <w:szCs w:val="30"/>
        </w:rPr>
        <w:t>пять</w:t>
      </w:r>
      <w:r w:rsidRPr="00C35FEF">
        <w:rPr>
          <w:rFonts w:ascii="Times New Roman" w:hAnsi="Times New Roman"/>
          <w:sz w:val="30"/>
          <w:szCs w:val="30"/>
        </w:rPr>
        <w:t xml:space="preserve"> лет (201</w:t>
      </w:r>
      <w:r w:rsidR="00876713">
        <w:rPr>
          <w:rFonts w:ascii="Times New Roman" w:hAnsi="Times New Roman"/>
          <w:sz w:val="30"/>
          <w:szCs w:val="30"/>
        </w:rPr>
        <w:t>8</w:t>
      </w:r>
      <w:r w:rsidRPr="00C35FEF">
        <w:rPr>
          <w:rFonts w:ascii="Times New Roman" w:hAnsi="Times New Roman"/>
          <w:sz w:val="30"/>
          <w:szCs w:val="30"/>
        </w:rPr>
        <w:t>–202</w:t>
      </w:r>
      <w:r w:rsidR="00CD272E">
        <w:rPr>
          <w:rFonts w:ascii="Times New Roman" w:hAnsi="Times New Roman"/>
          <w:sz w:val="30"/>
          <w:szCs w:val="30"/>
        </w:rPr>
        <w:t xml:space="preserve">2 </w:t>
      </w:r>
      <w:r w:rsidRPr="00C35FEF">
        <w:rPr>
          <w:rFonts w:ascii="Times New Roman" w:hAnsi="Times New Roman"/>
          <w:sz w:val="30"/>
          <w:szCs w:val="30"/>
        </w:rPr>
        <w:t>гг.) отмечено снижение кол</w:t>
      </w:r>
      <w:r w:rsidRPr="00C35FEF">
        <w:rPr>
          <w:rFonts w:ascii="Times New Roman" w:hAnsi="Times New Roman"/>
          <w:sz w:val="30"/>
          <w:szCs w:val="30"/>
        </w:rPr>
        <w:t>и</w:t>
      </w:r>
      <w:r w:rsidRPr="00C35FEF">
        <w:rPr>
          <w:rFonts w:ascii="Times New Roman" w:hAnsi="Times New Roman"/>
          <w:sz w:val="30"/>
          <w:szCs w:val="30"/>
        </w:rPr>
        <w:t xml:space="preserve">чества зарегистрированных браков, и отмечен рост количества разводов, как среди населения района, так и среди области. </w:t>
      </w:r>
      <w:r w:rsidR="00DB7C01" w:rsidRPr="00C35FEF">
        <w:rPr>
          <w:rFonts w:ascii="Times New Roman" w:hAnsi="Times New Roman"/>
          <w:sz w:val="30"/>
          <w:szCs w:val="30"/>
        </w:rPr>
        <w:t>В Столбцовском ра</w:t>
      </w:r>
      <w:r w:rsidR="00DB7C01" w:rsidRPr="00C35FEF">
        <w:rPr>
          <w:rFonts w:ascii="Times New Roman" w:hAnsi="Times New Roman"/>
          <w:sz w:val="30"/>
          <w:szCs w:val="30"/>
        </w:rPr>
        <w:t>й</w:t>
      </w:r>
      <w:r w:rsidR="00DB7C01" w:rsidRPr="00C35FEF">
        <w:rPr>
          <w:rFonts w:ascii="Times New Roman" w:hAnsi="Times New Roman"/>
          <w:sz w:val="30"/>
          <w:szCs w:val="30"/>
        </w:rPr>
        <w:t>оне</w:t>
      </w:r>
      <w:r w:rsidRPr="00C35FEF">
        <w:rPr>
          <w:rFonts w:ascii="Times New Roman" w:hAnsi="Times New Roman"/>
          <w:sz w:val="30"/>
          <w:szCs w:val="30"/>
        </w:rPr>
        <w:t xml:space="preserve"> в 202</w:t>
      </w:r>
      <w:r w:rsidR="00CD272E">
        <w:rPr>
          <w:rFonts w:ascii="Times New Roman" w:hAnsi="Times New Roman"/>
          <w:sz w:val="30"/>
          <w:szCs w:val="30"/>
        </w:rPr>
        <w:t>2</w:t>
      </w:r>
      <w:r w:rsidRPr="00C35FEF">
        <w:rPr>
          <w:rFonts w:ascii="Times New Roman" w:hAnsi="Times New Roman"/>
          <w:sz w:val="30"/>
          <w:szCs w:val="30"/>
        </w:rPr>
        <w:t xml:space="preserve">г браков зарегистрировано на </w:t>
      </w:r>
      <w:r w:rsidR="00CD272E">
        <w:rPr>
          <w:rFonts w:ascii="Times New Roman" w:hAnsi="Times New Roman"/>
          <w:sz w:val="30"/>
          <w:szCs w:val="30"/>
        </w:rPr>
        <w:t>2,7</w:t>
      </w:r>
      <w:r w:rsidRPr="00C35FEF">
        <w:rPr>
          <w:rFonts w:ascii="Times New Roman" w:hAnsi="Times New Roman"/>
          <w:sz w:val="30"/>
          <w:szCs w:val="30"/>
        </w:rPr>
        <w:t>%  больше чем в 202</w:t>
      </w:r>
      <w:r w:rsidR="00CD272E">
        <w:rPr>
          <w:rFonts w:ascii="Times New Roman" w:hAnsi="Times New Roman"/>
          <w:sz w:val="30"/>
          <w:szCs w:val="30"/>
        </w:rPr>
        <w:t>1</w:t>
      </w:r>
      <w:r w:rsidRPr="00C35FEF">
        <w:rPr>
          <w:rFonts w:ascii="Times New Roman" w:hAnsi="Times New Roman"/>
          <w:sz w:val="30"/>
          <w:szCs w:val="30"/>
        </w:rPr>
        <w:t>г</w:t>
      </w:r>
    </w:p>
    <w:p w:rsidR="00773CBD" w:rsidRPr="00CD272E" w:rsidRDefault="00773CBD" w:rsidP="00FF1779">
      <w:pPr>
        <w:pStyle w:val="24"/>
        <w:spacing w:after="0" w:line="240" w:lineRule="auto"/>
        <w:ind w:left="0" w:firstLine="851"/>
        <w:jc w:val="both"/>
        <w:rPr>
          <w:rFonts w:ascii="Times New Roman" w:hAnsi="Times New Roman"/>
          <w:color w:val="C00000"/>
          <w:sz w:val="30"/>
          <w:szCs w:val="30"/>
        </w:rPr>
      </w:pPr>
      <w:r w:rsidRPr="00C35FEF">
        <w:rPr>
          <w:rFonts w:ascii="Times New Roman" w:hAnsi="Times New Roman"/>
          <w:sz w:val="30"/>
          <w:szCs w:val="30"/>
        </w:rPr>
        <w:t xml:space="preserve">За последние </w:t>
      </w:r>
      <w:r w:rsidR="00876713">
        <w:rPr>
          <w:rFonts w:ascii="Times New Roman" w:hAnsi="Times New Roman"/>
          <w:sz w:val="30"/>
          <w:szCs w:val="30"/>
        </w:rPr>
        <w:t>пять</w:t>
      </w:r>
      <w:r w:rsidRPr="00C35FEF">
        <w:rPr>
          <w:rFonts w:ascii="Times New Roman" w:hAnsi="Times New Roman"/>
          <w:sz w:val="30"/>
          <w:szCs w:val="30"/>
        </w:rPr>
        <w:t xml:space="preserve"> лет (201</w:t>
      </w:r>
      <w:r w:rsidR="00876713">
        <w:rPr>
          <w:rFonts w:ascii="Times New Roman" w:hAnsi="Times New Roman"/>
          <w:sz w:val="30"/>
          <w:szCs w:val="30"/>
        </w:rPr>
        <w:t>8</w:t>
      </w:r>
      <w:r w:rsidRPr="00C35FEF">
        <w:rPr>
          <w:rFonts w:ascii="Times New Roman" w:hAnsi="Times New Roman"/>
          <w:sz w:val="30"/>
          <w:szCs w:val="30"/>
        </w:rPr>
        <w:t>-202</w:t>
      </w:r>
      <w:r w:rsidR="00CD272E">
        <w:rPr>
          <w:rFonts w:ascii="Times New Roman" w:hAnsi="Times New Roman"/>
          <w:sz w:val="30"/>
          <w:szCs w:val="30"/>
        </w:rPr>
        <w:t>2</w:t>
      </w:r>
      <w:r w:rsidRPr="00C35FEF">
        <w:rPr>
          <w:rFonts w:ascii="Times New Roman" w:hAnsi="Times New Roman"/>
          <w:sz w:val="30"/>
          <w:szCs w:val="30"/>
        </w:rPr>
        <w:t xml:space="preserve"> гг.) в Столбцовском районе </w:t>
      </w:r>
      <w:r w:rsidRPr="00C35FEF">
        <w:rPr>
          <w:rFonts w:ascii="Times New Roman" w:hAnsi="Times New Roman"/>
          <w:b/>
          <w:sz w:val="30"/>
          <w:szCs w:val="30"/>
        </w:rPr>
        <w:t>п</w:t>
      </w:r>
      <w:r w:rsidRPr="00C35FEF">
        <w:rPr>
          <w:rFonts w:ascii="Times New Roman" w:hAnsi="Times New Roman"/>
          <w:b/>
          <w:sz w:val="30"/>
          <w:szCs w:val="30"/>
        </w:rPr>
        <w:t>о</w:t>
      </w:r>
      <w:r w:rsidRPr="00C35FEF">
        <w:rPr>
          <w:rFonts w:ascii="Times New Roman" w:hAnsi="Times New Roman"/>
          <w:b/>
          <w:sz w:val="30"/>
          <w:szCs w:val="30"/>
        </w:rPr>
        <w:t>казатель абортов</w:t>
      </w:r>
      <w:r w:rsidRPr="00C35FEF">
        <w:rPr>
          <w:rFonts w:ascii="Times New Roman" w:hAnsi="Times New Roman"/>
          <w:sz w:val="30"/>
          <w:szCs w:val="30"/>
        </w:rPr>
        <w:t xml:space="preserve"> (случаев на 100 родившихся живыми) снизился с </w:t>
      </w:r>
      <w:r w:rsidR="001C0A24" w:rsidRPr="00C35FEF">
        <w:rPr>
          <w:rFonts w:ascii="Times New Roman" w:hAnsi="Times New Roman"/>
          <w:sz w:val="30"/>
          <w:szCs w:val="30"/>
        </w:rPr>
        <w:t>7,0</w:t>
      </w:r>
      <w:r w:rsidRPr="00C35FEF">
        <w:rPr>
          <w:rFonts w:ascii="Times New Roman" w:hAnsi="Times New Roman"/>
          <w:sz w:val="30"/>
          <w:szCs w:val="30"/>
        </w:rPr>
        <w:t xml:space="preserve"> в 201</w:t>
      </w:r>
      <w:r w:rsidR="001C0A24" w:rsidRPr="00C35FEF">
        <w:rPr>
          <w:rFonts w:ascii="Times New Roman" w:hAnsi="Times New Roman"/>
          <w:sz w:val="30"/>
          <w:szCs w:val="30"/>
        </w:rPr>
        <w:t>7</w:t>
      </w:r>
      <w:r w:rsidRPr="00C35FEF">
        <w:rPr>
          <w:rFonts w:ascii="Times New Roman" w:hAnsi="Times New Roman"/>
          <w:sz w:val="30"/>
          <w:szCs w:val="30"/>
        </w:rPr>
        <w:t xml:space="preserve"> году до </w:t>
      </w:r>
      <w:r w:rsidR="00D33ABE">
        <w:rPr>
          <w:rFonts w:ascii="Times New Roman" w:hAnsi="Times New Roman"/>
          <w:sz w:val="30"/>
          <w:szCs w:val="30"/>
        </w:rPr>
        <w:t>3,4</w:t>
      </w:r>
      <w:r w:rsidRPr="00846575">
        <w:rPr>
          <w:rFonts w:ascii="Times New Roman" w:hAnsi="Times New Roman"/>
          <w:sz w:val="30"/>
          <w:szCs w:val="30"/>
        </w:rPr>
        <w:t xml:space="preserve"> в 202</w:t>
      </w:r>
      <w:r w:rsidR="00846575" w:rsidRPr="00846575">
        <w:rPr>
          <w:rFonts w:ascii="Times New Roman" w:hAnsi="Times New Roman"/>
          <w:sz w:val="30"/>
          <w:szCs w:val="30"/>
        </w:rPr>
        <w:t>2</w:t>
      </w:r>
      <w:r w:rsidRPr="00846575">
        <w:rPr>
          <w:rFonts w:ascii="Times New Roman" w:hAnsi="Times New Roman"/>
          <w:sz w:val="30"/>
          <w:szCs w:val="30"/>
        </w:rPr>
        <w:t xml:space="preserve"> году,</w:t>
      </w:r>
      <w:r w:rsidRPr="00C35FEF">
        <w:rPr>
          <w:rFonts w:ascii="Times New Roman" w:hAnsi="Times New Roman"/>
          <w:sz w:val="30"/>
          <w:szCs w:val="30"/>
        </w:rPr>
        <w:t xml:space="preserve"> в области данный показатель снизи</w:t>
      </w:r>
      <w:r w:rsidRPr="00C35FEF">
        <w:rPr>
          <w:rFonts w:ascii="Times New Roman" w:hAnsi="Times New Roman"/>
          <w:sz w:val="30"/>
          <w:szCs w:val="30"/>
        </w:rPr>
        <w:t>л</w:t>
      </w:r>
      <w:r w:rsidRPr="00C35FEF">
        <w:rPr>
          <w:rFonts w:ascii="Times New Roman" w:hAnsi="Times New Roman"/>
          <w:sz w:val="30"/>
          <w:szCs w:val="30"/>
        </w:rPr>
        <w:t xml:space="preserve">ся с </w:t>
      </w:r>
      <w:r w:rsidR="001C0A24" w:rsidRPr="00D33ABE">
        <w:rPr>
          <w:rFonts w:ascii="Times New Roman" w:hAnsi="Times New Roman"/>
          <w:sz w:val="30"/>
          <w:szCs w:val="30"/>
        </w:rPr>
        <w:t>13,3</w:t>
      </w:r>
      <w:r w:rsidRPr="00D33ABE">
        <w:rPr>
          <w:rFonts w:ascii="Times New Roman" w:hAnsi="Times New Roman"/>
          <w:sz w:val="30"/>
          <w:szCs w:val="30"/>
        </w:rPr>
        <w:t xml:space="preserve"> до </w:t>
      </w:r>
      <w:r w:rsidR="00D33ABE" w:rsidRPr="00D33ABE">
        <w:rPr>
          <w:rFonts w:ascii="Times New Roman" w:hAnsi="Times New Roman"/>
          <w:sz w:val="30"/>
          <w:szCs w:val="30"/>
        </w:rPr>
        <w:t>13,0</w:t>
      </w:r>
      <w:r w:rsidRPr="00D33ABE">
        <w:rPr>
          <w:rFonts w:ascii="Times New Roman" w:hAnsi="Times New Roman"/>
          <w:sz w:val="30"/>
          <w:szCs w:val="30"/>
        </w:rPr>
        <w:t>.</w:t>
      </w:r>
    </w:p>
    <w:p w:rsidR="00773CBD" w:rsidRPr="008F1D43" w:rsidRDefault="00773CBD" w:rsidP="00FF1779">
      <w:pPr>
        <w:pStyle w:val="24"/>
        <w:spacing w:after="0" w:line="240" w:lineRule="auto"/>
        <w:ind w:left="0" w:firstLine="851"/>
        <w:jc w:val="both"/>
        <w:rPr>
          <w:rFonts w:ascii="Times New Roman" w:hAnsi="Times New Roman"/>
          <w:sz w:val="30"/>
          <w:szCs w:val="30"/>
          <w:highlight w:val="red"/>
        </w:rPr>
      </w:pPr>
      <w:r w:rsidRPr="00C35FEF">
        <w:rPr>
          <w:rFonts w:ascii="Times New Roman" w:hAnsi="Times New Roman"/>
          <w:b/>
          <w:sz w:val="30"/>
          <w:szCs w:val="30"/>
        </w:rPr>
        <w:t>Младенческая смертность.</w:t>
      </w:r>
      <w:r w:rsidRPr="00C35FEF">
        <w:rPr>
          <w:rFonts w:ascii="Times New Roman" w:hAnsi="Times New Roman"/>
          <w:sz w:val="30"/>
          <w:szCs w:val="30"/>
        </w:rPr>
        <w:t xml:space="preserve"> Динамика уровня младенческой смертности за 201</w:t>
      </w:r>
      <w:r w:rsidR="00560A98" w:rsidRPr="00C35FEF">
        <w:rPr>
          <w:rFonts w:ascii="Times New Roman" w:hAnsi="Times New Roman"/>
          <w:sz w:val="30"/>
          <w:szCs w:val="30"/>
        </w:rPr>
        <w:t>5</w:t>
      </w:r>
      <w:r w:rsidRPr="00C35FEF">
        <w:rPr>
          <w:rFonts w:ascii="Times New Roman" w:hAnsi="Times New Roman"/>
          <w:sz w:val="30"/>
          <w:szCs w:val="30"/>
        </w:rPr>
        <w:t>-202</w:t>
      </w:r>
      <w:r w:rsidR="00CD272E">
        <w:rPr>
          <w:rFonts w:ascii="Times New Roman" w:hAnsi="Times New Roman"/>
          <w:sz w:val="30"/>
          <w:szCs w:val="30"/>
        </w:rPr>
        <w:t>2</w:t>
      </w:r>
      <w:r w:rsidRPr="00C35FEF">
        <w:rPr>
          <w:rFonts w:ascii="Times New Roman" w:hAnsi="Times New Roman"/>
          <w:sz w:val="30"/>
          <w:szCs w:val="30"/>
        </w:rPr>
        <w:t xml:space="preserve"> гг. в Столбцовском районе характ</w:t>
      </w:r>
      <w:r w:rsidR="00560A98" w:rsidRPr="00C35FEF">
        <w:rPr>
          <w:rFonts w:ascii="Times New Roman" w:hAnsi="Times New Roman"/>
          <w:sz w:val="30"/>
          <w:szCs w:val="30"/>
        </w:rPr>
        <w:t xml:space="preserve">еризуется тенденцией к снижению, </w:t>
      </w:r>
      <w:r w:rsidR="00614624">
        <w:rPr>
          <w:rFonts w:ascii="Times New Roman" w:hAnsi="Times New Roman"/>
          <w:sz w:val="30"/>
          <w:szCs w:val="30"/>
        </w:rPr>
        <w:t xml:space="preserve">в 2022 году </w:t>
      </w:r>
      <w:r w:rsidR="00614624" w:rsidRPr="00C35FEF">
        <w:rPr>
          <w:rFonts w:ascii="Times New Roman" w:hAnsi="Times New Roman"/>
          <w:sz w:val="30"/>
          <w:szCs w:val="30"/>
        </w:rPr>
        <w:t xml:space="preserve">показатель составил </w:t>
      </w:r>
      <w:r w:rsidR="00614624">
        <w:rPr>
          <w:rFonts w:ascii="Times New Roman" w:hAnsi="Times New Roman"/>
          <w:sz w:val="30"/>
          <w:szCs w:val="30"/>
        </w:rPr>
        <w:t>0 (</w:t>
      </w:r>
      <w:r w:rsidR="00560A98" w:rsidRPr="00C35FEF">
        <w:rPr>
          <w:rFonts w:ascii="Times New Roman" w:hAnsi="Times New Roman"/>
          <w:sz w:val="30"/>
          <w:szCs w:val="30"/>
        </w:rPr>
        <w:t>в 2021 г.</w:t>
      </w:r>
      <w:r w:rsidR="00614624">
        <w:rPr>
          <w:rFonts w:ascii="Times New Roman" w:hAnsi="Times New Roman"/>
          <w:sz w:val="30"/>
          <w:szCs w:val="30"/>
        </w:rPr>
        <w:t>-</w:t>
      </w:r>
      <w:r w:rsidR="00560A98" w:rsidRPr="00C35FEF">
        <w:rPr>
          <w:rFonts w:ascii="Times New Roman" w:hAnsi="Times New Roman"/>
          <w:sz w:val="30"/>
          <w:szCs w:val="30"/>
        </w:rPr>
        <w:t xml:space="preserve"> 2,8 на 1000 родившихся </w:t>
      </w:r>
      <w:r w:rsidRPr="00C35FEF">
        <w:rPr>
          <w:rFonts w:ascii="Times New Roman" w:hAnsi="Times New Roman"/>
          <w:sz w:val="30"/>
          <w:szCs w:val="30"/>
        </w:rPr>
        <w:t>(в 20</w:t>
      </w:r>
      <w:r w:rsidR="00560A98" w:rsidRPr="00C35FEF">
        <w:rPr>
          <w:rFonts w:ascii="Times New Roman" w:hAnsi="Times New Roman"/>
          <w:sz w:val="30"/>
          <w:szCs w:val="30"/>
        </w:rPr>
        <w:t xml:space="preserve">15 </w:t>
      </w:r>
      <w:r w:rsidRPr="00C35FEF">
        <w:rPr>
          <w:rFonts w:ascii="Times New Roman" w:hAnsi="Times New Roman"/>
          <w:sz w:val="30"/>
          <w:szCs w:val="30"/>
        </w:rPr>
        <w:t>г</w:t>
      </w:r>
      <w:r w:rsidR="00560A98" w:rsidRPr="00C35FEF">
        <w:rPr>
          <w:rFonts w:ascii="Times New Roman" w:hAnsi="Times New Roman"/>
          <w:sz w:val="30"/>
          <w:szCs w:val="30"/>
        </w:rPr>
        <w:t>. –</w:t>
      </w:r>
      <w:r w:rsidR="00E55E8E" w:rsidRPr="00C35FEF">
        <w:rPr>
          <w:rFonts w:ascii="Times New Roman" w:hAnsi="Times New Roman"/>
          <w:sz w:val="30"/>
          <w:szCs w:val="30"/>
        </w:rPr>
        <w:t xml:space="preserve"> </w:t>
      </w:r>
      <w:r w:rsidR="00560A98" w:rsidRPr="00C35FEF">
        <w:rPr>
          <w:rFonts w:ascii="Times New Roman" w:hAnsi="Times New Roman"/>
          <w:sz w:val="30"/>
          <w:szCs w:val="30"/>
        </w:rPr>
        <w:t xml:space="preserve">3,9), </w:t>
      </w:r>
      <w:r w:rsidR="00560A98" w:rsidRPr="008F1D43">
        <w:rPr>
          <w:rFonts w:ascii="Times New Roman" w:hAnsi="Times New Roman"/>
          <w:sz w:val="30"/>
          <w:szCs w:val="30"/>
        </w:rPr>
        <w:t xml:space="preserve">в области – </w:t>
      </w:r>
      <w:r w:rsidR="008F1D43" w:rsidRPr="008F1D43">
        <w:rPr>
          <w:rFonts w:ascii="Times New Roman" w:hAnsi="Times New Roman"/>
          <w:sz w:val="30"/>
          <w:szCs w:val="30"/>
        </w:rPr>
        <w:t>2,6</w:t>
      </w:r>
      <w:r w:rsidR="00560A98" w:rsidRPr="008F1D43">
        <w:rPr>
          <w:rFonts w:ascii="Times New Roman" w:hAnsi="Times New Roman"/>
          <w:sz w:val="30"/>
          <w:szCs w:val="30"/>
        </w:rPr>
        <w:t xml:space="preserve"> на 1000 р</w:t>
      </w:r>
      <w:r w:rsidR="00560A98" w:rsidRPr="008F1D43">
        <w:rPr>
          <w:rFonts w:ascii="Times New Roman" w:hAnsi="Times New Roman"/>
          <w:sz w:val="30"/>
          <w:szCs w:val="30"/>
        </w:rPr>
        <w:t>о</w:t>
      </w:r>
      <w:r w:rsidR="00560A98" w:rsidRPr="008F1D43">
        <w:rPr>
          <w:rFonts w:ascii="Times New Roman" w:hAnsi="Times New Roman"/>
          <w:sz w:val="30"/>
          <w:szCs w:val="30"/>
        </w:rPr>
        <w:t>дившихся (в 2015 г. – 2,7)</w:t>
      </w:r>
      <w:r w:rsidR="00195624" w:rsidRPr="008F1D43">
        <w:rPr>
          <w:rFonts w:ascii="Times New Roman" w:hAnsi="Times New Roman"/>
          <w:sz w:val="30"/>
          <w:szCs w:val="30"/>
        </w:rPr>
        <w:t>.</w:t>
      </w:r>
    </w:p>
    <w:p w:rsidR="00773CBD" w:rsidRPr="00C35FEF" w:rsidRDefault="00773CBD" w:rsidP="00FF1779">
      <w:pPr>
        <w:ind w:firstLine="851"/>
        <w:jc w:val="both"/>
        <w:rPr>
          <w:sz w:val="30"/>
          <w:szCs w:val="30"/>
          <w:lang w:val="ru-RU" w:eastAsia="ru-RU"/>
        </w:rPr>
      </w:pPr>
      <w:r w:rsidRPr="00C35FEF">
        <w:rPr>
          <w:b/>
          <w:sz w:val="30"/>
          <w:szCs w:val="30"/>
        </w:rPr>
        <w:t>Вывод.</w:t>
      </w:r>
      <w:r w:rsidRPr="00C35FEF">
        <w:rPr>
          <w:sz w:val="30"/>
          <w:szCs w:val="30"/>
        </w:rPr>
        <w:t xml:space="preserve"> </w:t>
      </w:r>
    </w:p>
    <w:p w:rsidR="00773CBD" w:rsidRPr="00C35FEF" w:rsidRDefault="00773CBD" w:rsidP="00FF1779">
      <w:pPr>
        <w:widowControl w:val="0"/>
        <w:tabs>
          <w:tab w:val="left" w:pos="6804"/>
        </w:tabs>
        <w:ind w:firstLine="851"/>
        <w:contextualSpacing/>
        <w:jc w:val="both"/>
        <w:rPr>
          <w:sz w:val="30"/>
          <w:szCs w:val="30"/>
        </w:rPr>
      </w:pPr>
      <w:r w:rsidRPr="00C35FEF">
        <w:rPr>
          <w:sz w:val="30"/>
          <w:szCs w:val="30"/>
        </w:rPr>
        <w:lastRenderedPageBreak/>
        <w:t>Устойчивость территории Столбцовского района характеризуется рядом положительных тенденций медико-демографических показат</w:t>
      </w:r>
      <w:r w:rsidRPr="00C35FEF">
        <w:rPr>
          <w:sz w:val="30"/>
          <w:szCs w:val="30"/>
        </w:rPr>
        <w:t>е</w:t>
      </w:r>
      <w:r w:rsidRPr="00C35FEF">
        <w:rPr>
          <w:sz w:val="30"/>
          <w:szCs w:val="30"/>
        </w:rPr>
        <w:t>лей: снижение количества абортов</w:t>
      </w:r>
      <w:r w:rsidR="00614624">
        <w:rPr>
          <w:sz w:val="30"/>
          <w:szCs w:val="30"/>
        </w:rPr>
        <w:t>, снижение показателя младенческой смертности</w:t>
      </w:r>
      <w:r w:rsidR="00DB7C01" w:rsidRPr="00C35FEF">
        <w:rPr>
          <w:sz w:val="30"/>
          <w:szCs w:val="30"/>
        </w:rPr>
        <w:t>.</w:t>
      </w:r>
      <w:r w:rsidRPr="00C35FEF">
        <w:rPr>
          <w:sz w:val="30"/>
          <w:szCs w:val="30"/>
        </w:rPr>
        <w:t xml:space="preserve"> </w:t>
      </w:r>
    </w:p>
    <w:p w:rsidR="00773CBD" w:rsidRPr="00C35FEF" w:rsidRDefault="00773CBD" w:rsidP="00FF1779">
      <w:pPr>
        <w:widowControl w:val="0"/>
        <w:tabs>
          <w:tab w:val="left" w:pos="6804"/>
        </w:tabs>
        <w:ind w:firstLine="851"/>
        <w:contextualSpacing/>
        <w:jc w:val="both"/>
        <w:rPr>
          <w:sz w:val="30"/>
          <w:szCs w:val="30"/>
        </w:rPr>
      </w:pPr>
      <w:r w:rsidRPr="00C35FEF">
        <w:rPr>
          <w:sz w:val="30"/>
          <w:szCs w:val="30"/>
        </w:rPr>
        <w:t>При этом сохраняются отрицательные тенденции таких медико-демографических показателей как численность населения; тип возрас</w:t>
      </w:r>
      <w:r w:rsidRPr="00C35FEF">
        <w:rPr>
          <w:sz w:val="30"/>
          <w:szCs w:val="30"/>
        </w:rPr>
        <w:t>т</w:t>
      </w:r>
      <w:r w:rsidRPr="00C35FEF">
        <w:rPr>
          <w:sz w:val="30"/>
          <w:szCs w:val="30"/>
        </w:rPr>
        <w:t>ной структуры; браки и разводы, которые осложняют про</w:t>
      </w:r>
      <w:r w:rsidR="007D45D8" w:rsidRPr="00C35FEF">
        <w:rPr>
          <w:sz w:val="30"/>
          <w:szCs w:val="30"/>
        </w:rPr>
        <w:t>цессы усто</w:t>
      </w:r>
      <w:r w:rsidR="007D45D8" w:rsidRPr="00C35FEF">
        <w:rPr>
          <w:sz w:val="30"/>
          <w:szCs w:val="30"/>
        </w:rPr>
        <w:t>й</w:t>
      </w:r>
      <w:r w:rsidR="007D45D8" w:rsidRPr="00C35FEF">
        <w:rPr>
          <w:sz w:val="30"/>
          <w:szCs w:val="30"/>
        </w:rPr>
        <w:t>чивого развития.</w:t>
      </w:r>
    </w:p>
    <w:p w:rsidR="00773CBD" w:rsidRPr="00C35FEF" w:rsidRDefault="00773CBD" w:rsidP="00FF1779">
      <w:pPr>
        <w:pStyle w:val="ConsPlusNormal"/>
        <w:ind w:firstLine="851"/>
        <w:rPr>
          <w:rFonts w:ascii="Times New Roman" w:hAnsi="Times New Roman" w:cs="Times New Roman"/>
          <w:b/>
          <w:sz w:val="30"/>
          <w:szCs w:val="30"/>
        </w:rPr>
      </w:pPr>
      <w:r w:rsidRPr="00C35FEF">
        <w:rPr>
          <w:rFonts w:ascii="Times New Roman" w:hAnsi="Times New Roman" w:cs="Times New Roman"/>
          <w:b/>
          <w:sz w:val="30"/>
          <w:szCs w:val="30"/>
        </w:rPr>
        <w:t xml:space="preserve">Предложено. </w:t>
      </w:r>
      <w:r w:rsidRPr="00C35FEF">
        <w:rPr>
          <w:rFonts w:ascii="Times New Roman" w:hAnsi="Times New Roman" w:cs="Times New Roman"/>
          <w:sz w:val="30"/>
          <w:szCs w:val="30"/>
        </w:rPr>
        <w:t>С целью улучшения демографической ситуации в районе в качестве приоритетных направлений предусмотреть:</w:t>
      </w:r>
    </w:p>
    <w:p w:rsidR="001E473A" w:rsidRPr="00C35FEF" w:rsidRDefault="001E473A" w:rsidP="00FF1779">
      <w:pPr>
        <w:ind w:firstLine="851"/>
        <w:contextualSpacing/>
        <w:jc w:val="both"/>
        <w:rPr>
          <w:sz w:val="30"/>
          <w:szCs w:val="30"/>
        </w:rPr>
      </w:pPr>
      <w:r w:rsidRPr="00C35FEF">
        <w:rPr>
          <w:sz w:val="30"/>
          <w:szCs w:val="30"/>
        </w:rPr>
        <w:t>осуществление диспансерного учета лиц, страдающих хроническими заболеваниями, как фактора снижения рецидивов, осло</w:t>
      </w:r>
      <w:r w:rsidRPr="00C35FEF">
        <w:rPr>
          <w:sz w:val="30"/>
          <w:szCs w:val="30"/>
        </w:rPr>
        <w:t>ж</w:t>
      </w:r>
      <w:r w:rsidRPr="00C35FEF">
        <w:rPr>
          <w:sz w:val="30"/>
          <w:szCs w:val="30"/>
        </w:rPr>
        <w:t>нений и инвалидизации;</w:t>
      </w:r>
    </w:p>
    <w:p w:rsidR="001E473A" w:rsidRPr="00C35FEF" w:rsidRDefault="001E473A" w:rsidP="00FF1779">
      <w:pPr>
        <w:ind w:firstLine="851"/>
        <w:contextualSpacing/>
        <w:jc w:val="both"/>
        <w:rPr>
          <w:sz w:val="30"/>
          <w:szCs w:val="30"/>
        </w:rPr>
      </w:pPr>
      <w:r w:rsidRPr="00C35FEF">
        <w:rPr>
          <w:sz w:val="30"/>
          <w:szCs w:val="30"/>
        </w:rPr>
        <w:t>обеспечение условий для здорового образа жизни (создание зд</w:t>
      </w:r>
      <w:r w:rsidRPr="00C35FEF">
        <w:rPr>
          <w:sz w:val="30"/>
          <w:szCs w:val="30"/>
        </w:rPr>
        <w:t>о</w:t>
      </w:r>
      <w:r w:rsidRPr="00C35FEF">
        <w:rPr>
          <w:sz w:val="30"/>
          <w:szCs w:val="30"/>
        </w:rPr>
        <w:t>ровой и безопасной экологической среды дома и на работе; улучшение условий труда, быта и отдыха населения; создание образовательной, экономической, материально-технической базы по формированию зд</w:t>
      </w:r>
      <w:r w:rsidRPr="00C35FEF">
        <w:rPr>
          <w:sz w:val="30"/>
          <w:szCs w:val="30"/>
        </w:rPr>
        <w:t>о</w:t>
      </w:r>
      <w:r w:rsidRPr="00C35FEF">
        <w:rPr>
          <w:sz w:val="30"/>
          <w:szCs w:val="30"/>
        </w:rPr>
        <w:t>рового образа жизни);</w:t>
      </w:r>
    </w:p>
    <w:p w:rsidR="001E473A" w:rsidRPr="00C35FEF" w:rsidRDefault="001E473A" w:rsidP="00FF1779">
      <w:pPr>
        <w:ind w:firstLine="851"/>
        <w:contextualSpacing/>
        <w:jc w:val="both"/>
        <w:rPr>
          <w:sz w:val="30"/>
          <w:szCs w:val="30"/>
        </w:rPr>
      </w:pPr>
      <w:r w:rsidRPr="00C35FEF">
        <w:rPr>
          <w:sz w:val="30"/>
          <w:szCs w:val="30"/>
        </w:rPr>
        <w:t>снижение рисков развития заболеваний, связанных с поведением и образом жизни</w:t>
      </w:r>
      <w:r w:rsidR="001B7DDA">
        <w:rPr>
          <w:sz w:val="30"/>
          <w:szCs w:val="30"/>
        </w:rPr>
        <w:t xml:space="preserve"> </w:t>
      </w:r>
      <w:r w:rsidRPr="00C35FEF">
        <w:rPr>
          <w:sz w:val="30"/>
          <w:szCs w:val="30"/>
        </w:rPr>
        <w:t>(сердечно-сосудистых, травматизма, ожирения, гипер</w:t>
      </w:r>
      <w:r w:rsidRPr="00C35FEF">
        <w:rPr>
          <w:sz w:val="30"/>
          <w:szCs w:val="30"/>
        </w:rPr>
        <w:t>г</w:t>
      </w:r>
      <w:r w:rsidRPr="00C35FEF">
        <w:rPr>
          <w:sz w:val="30"/>
          <w:szCs w:val="30"/>
        </w:rPr>
        <w:t>ликемии);</w:t>
      </w:r>
    </w:p>
    <w:p w:rsidR="001E473A" w:rsidRPr="00C35FEF" w:rsidRDefault="001E473A" w:rsidP="00FF1779">
      <w:pPr>
        <w:ind w:firstLine="851"/>
        <w:contextualSpacing/>
        <w:jc w:val="both"/>
        <w:rPr>
          <w:sz w:val="30"/>
          <w:szCs w:val="30"/>
        </w:rPr>
      </w:pPr>
      <w:r w:rsidRPr="00C35FEF">
        <w:rPr>
          <w:sz w:val="30"/>
          <w:szCs w:val="30"/>
        </w:rPr>
        <w:t>совершенствование методов иммунопрофилактики и вакцинации населения, направленных на ограничение распространение и ликвид</w:t>
      </w:r>
      <w:r w:rsidRPr="00C35FEF">
        <w:rPr>
          <w:sz w:val="30"/>
          <w:szCs w:val="30"/>
        </w:rPr>
        <w:t>а</w:t>
      </w:r>
      <w:r w:rsidRPr="00C35FEF">
        <w:rPr>
          <w:sz w:val="30"/>
          <w:szCs w:val="30"/>
        </w:rPr>
        <w:t>цию инфекционных болезней;</w:t>
      </w:r>
    </w:p>
    <w:p w:rsidR="001E473A" w:rsidRPr="00C35FEF" w:rsidRDefault="001E473A" w:rsidP="00FF1779">
      <w:pPr>
        <w:ind w:firstLine="851"/>
        <w:contextualSpacing/>
        <w:jc w:val="both"/>
        <w:rPr>
          <w:sz w:val="30"/>
          <w:szCs w:val="30"/>
        </w:rPr>
      </w:pPr>
      <w:r w:rsidRPr="00C35FEF">
        <w:rPr>
          <w:sz w:val="30"/>
          <w:szCs w:val="30"/>
        </w:rPr>
        <w:t>повышение доли лиц, ведущих образ жизни, способствующий сохранению здоровья и профилактике заболев</w:t>
      </w:r>
      <w:r w:rsidRPr="00C35FEF">
        <w:rPr>
          <w:sz w:val="30"/>
          <w:szCs w:val="30"/>
        </w:rPr>
        <w:t>а</w:t>
      </w:r>
      <w:r w:rsidRPr="00C35FEF">
        <w:rPr>
          <w:sz w:val="30"/>
          <w:szCs w:val="30"/>
        </w:rPr>
        <w:t>ний;</w:t>
      </w:r>
    </w:p>
    <w:p w:rsidR="001E473A" w:rsidRPr="00C35FEF" w:rsidRDefault="001E473A" w:rsidP="00FF1779">
      <w:pPr>
        <w:ind w:firstLine="851"/>
        <w:contextualSpacing/>
        <w:jc w:val="both"/>
        <w:rPr>
          <w:sz w:val="30"/>
          <w:szCs w:val="30"/>
        </w:rPr>
      </w:pPr>
      <w:r w:rsidRPr="00C35FEF">
        <w:rPr>
          <w:sz w:val="30"/>
          <w:szCs w:val="30"/>
        </w:rPr>
        <w:t>снижение распространенности табакокурения, употребления а</w:t>
      </w:r>
      <w:r w:rsidRPr="00C35FEF">
        <w:rPr>
          <w:sz w:val="30"/>
          <w:szCs w:val="30"/>
        </w:rPr>
        <w:t>л</w:t>
      </w:r>
      <w:r w:rsidRPr="00C35FEF">
        <w:rPr>
          <w:sz w:val="30"/>
          <w:szCs w:val="30"/>
        </w:rPr>
        <w:t>когольных напитков, наркотических средств и психотропных веществ, в том числе среди несовершеннолетних в орг</w:t>
      </w:r>
      <w:r w:rsidRPr="00C35FEF">
        <w:rPr>
          <w:sz w:val="30"/>
          <w:szCs w:val="30"/>
        </w:rPr>
        <w:t>а</w:t>
      </w:r>
      <w:r w:rsidRPr="00C35FEF">
        <w:rPr>
          <w:sz w:val="30"/>
          <w:szCs w:val="30"/>
        </w:rPr>
        <w:t>низованных коллективах;</w:t>
      </w:r>
    </w:p>
    <w:p w:rsidR="001E473A" w:rsidRPr="00C35FEF" w:rsidRDefault="001E473A" w:rsidP="00FF1779">
      <w:pPr>
        <w:ind w:firstLine="851"/>
        <w:contextualSpacing/>
        <w:jc w:val="both"/>
        <w:rPr>
          <w:sz w:val="30"/>
          <w:szCs w:val="30"/>
        </w:rPr>
      </w:pPr>
      <w:r w:rsidRPr="00C35FEF">
        <w:rPr>
          <w:sz w:val="30"/>
          <w:szCs w:val="30"/>
        </w:rPr>
        <w:t>осуществление санитарно-противоэпидемических (профилакт</w:t>
      </w:r>
      <w:r w:rsidRPr="00C35FEF">
        <w:rPr>
          <w:sz w:val="30"/>
          <w:szCs w:val="30"/>
        </w:rPr>
        <w:t>и</w:t>
      </w:r>
      <w:r w:rsidRPr="00C35FEF">
        <w:rPr>
          <w:sz w:val="30"/>
          <w:szCs w:val="30"/>
        </w:rPr>
        <w:t>ческих) мероприятий;</w:t>
      </w:r>
    </w:p>
    <w:p w:rsidR="001E473A" w:rsidRPr="00C35FEF" w:rsidRDefault="001E473A" w:rsidP="00FF1779">
      <w:pPr>
        <w:ind w:firstLine="851"/>
        <w:contextualSpacing/>
        <w:jc w:val="both"/>
        <w:rPr>
          <w:sz w:val="30"/>
          <w:szCs w:val="30"/>
        </w:rPr>
      </w:pPr>
      <w:r w:rsidRPr="00C35FEF">
        <w:rPr>
          <w:sz w:val="30"/>
          <w:szCs w:val="30"/>
        </w:rPr>
        <w:t>информирование населения о факторах риска развития заболеваний-разработка и распространение среди нас</w:t>
      </w:r>
      <w:r w:rsidRPr="00C35FEF">
        <w:rPr>
          <w:sz w:val="30"/>
          <w:szCs w:val="30"/>
        </w:rPr>
        <w:t>е</w:t>
      </w:r>
      <w:r w:rsidRPr="00C35FEF">
        <w:rPr>
          <w:sz w:val="30"/>
          <w:szCs w:val="30"/>
        </w:rPr>
        <w:t>ления информационных материалов по факторам риска развития заболеваний, по мотивиров</w:t>
      </w:r>
      <w:r w:rsidRPr="00C35FEF">
        <w:rPr>
          <w:sz w:val="30"/>
          <w:szCs w:val="30"/>
        </w:rPr>
        <w:t>а</w:t>
      </w:r>
      <w:r w:rsidRPr="00C35FEF">
        <w:rPr>
          <w:sz w:val="30"/>
          <w:szCs w:val="30"/>
        </w:rPr>
        <w:t>нию к здоровому образу жизни, по привлечению в медицинские орган</w:t>
      </w:r>
      <w:r w:rsidRPr="00C35FEF">
        <w:rPr>
          <w:sz w:val="30"/>
          <w:szCs w:val="30"/>
        </w:rPr>
        <w:t>и</w:t>
      </w:r>
      <w:r w:rsidRPr="00C35FEF">
        <w:rPr>
          <w:sz w:val="30"/>
          <w:szCs w:val="30"/>
        </w:rPr>
        <w:t>зации для прохождения диспансеризации и профилактических медицинских осмо</w:t>
      </w:r>
      <w:r w:rsidRPr="00C35FEF">
        <w:rPr>
          <w:sz w:val="30"/>
          <w:szCs w:val="30"/>
        </w:rPr>
        <w:t>т</w:t>
      </w:r>
      <w:r w:rsidRPr="00C35FEF">
        <w:rPr>
          <w:sz w:val="30"/>
          <w:szCs w:val="30"/>
        </w:rPr>
        <w:t>ров;</w:t>
      </w:r>
    </w:p>
    <w:p w:rsidR="001E473A" w:rsidRPr="00C35FEF" w:rsidRDefault="001E473A" w:rsidP="00FF1779">
      <w:pPr>
        <w:ind w:firstLine="851"/>
        <w:contextualSpacing/>
        <w:jc w:val="both"/>
        <w:rPr>
          <w:sz w:val="30"/>
          <w:szCs w:val="30"/>
        </w:rPr>
      </w:pPr>
      <w:r w:rsidRPr="00C35FEF">
        <w:rPr>
          <w:sz w:val="30"/>
          <w:szCs w:val="30"/>
        </w:rPr>
        <w:t>развитие творческого потенциала, профилактики стрессов, фо</w:t>
      </w:r>
      <w:r w:rsidRPr="00C35FEF">
        <w:rPr>
          <w:sz w:val="30"/>
          <w:szCs w:val="30"/>
        </w:rPr>
        <w:t>р</w:t>
      </w:r>
      <w:r w:rsidRPr="00C35FEF">
        <w:rPr>
          <w:sz w:val="30"/>
          <w:szCs w:val="30"/>
        </w:rPr>
        <w:t>мирования психоэмоциональной устойчивости населения к психологическим проблемам и кризисным сит</w:t>
      </w:r>
      <w:r w:rsidRPr="00C35FEF">
        <w:rPr>
          <w:sz w:val="30"/>
          <w:szCs w:val="30"/>
        </w:rPr>
        <w:t>у</w:t>
      </w:r>
      <w:r w:rsidRPr="00C35FEF">
        <w:rPr>
          <w:sz w:val="30"/>
          <w:szCs w:val="30"/>
        </w:rPr>
        <w:t>ациям;</w:t>
      </w:r>
    </w:p>
    <w:p w:rsidR="00773CBD" w:rsidRPr="00C35FEF" w:rsidRDefault="00773CBD" w:rsidP="00FF1779">
      <w:pPr>
        <w:pStyle w:val="ConsPlusNormal"/>
        <w:ind w:firstLine="851"/>
        <w:rPr>
          <w:rFonts w:ascii="Times New Roman" w:hAnsi="Times New Roman" w:cs="Times New Roman"/>
          <w:sz w:val="30"/>
          <w:szCs w:val="30"/>
        </w:rPr>
      </w:pPr>
      <w:r w:rsidRPr="00C35FEF">
        <w:rPr>
          <w:rFonts w:ascii="Times New Roman" w:hAnsi="Times New Roman" w:cs="Times New Roman"/>
          <w:sz w:val="30"/>
          <w:szCs w:val="30"/>
        </w:rPr>
        <w:t>укрепление репродуктивного здоровья населения;</w:t>
      </w:r>
    </w:p>
    <w:p w:rsidR="00773CBD" w:rsidRPr="00C35FEF" w:rsidRDefault="00773CBD" w:rsidP="00FF1779">
      <w:pPr>
        <w:pStyle w:val="ConsPlusNormal"/>
        <w:ind w:firstLine="851"/>
        <w:rPr>
          <w:rFonts w:ascii="Times New Roman" w:hAnsi="Times New Roman" w:cs="Times New Roman"/>
          <w:sz w:val="30"/>
          <w:szCs w:val="30"/>
        </w:rPr>
      </w:pPr>
      <w:r w:rsidRPr="00C35FEF">
        <w:rPr>
          <w:rFonts w:ascii="Times New Roman" w:hAnsi="Times New Roman" w:cs="Times New Roman"/>
          <w:sz w:val="30"/>
          <w:szCs w:val="30"/>
        </w:rPr>
        <w:lastRenderedPageBreak/>
        <w:t>продвижение в обществе образа благополучной семьи с детьми в качестве социальной нормы;</w:t>
      </w:r>
    </w:p>
    <w:p w:rsidR="00195624" w:rsidRPr="00C35FEF" w:rsidRDefault="00773CBD" w:rsidP="00FF1779">
      <w:pPr>
        <w:pStyle w:val="ConsPlusNormal"/>
        <w:ind w:firstLine="851"/>
        <w:rPr>
          <w:rFonts w:ascii="Times New Roman" w:hAnsi="Times New Roman" w:cs="Times New Roman"/>
          <w:sz w:val="30"/>
          <w:szCs w:val="30"/>
        </w:rPr>
      </w:pPr>
      <w:r w:rsidRPr="00C35FEF">
        <w:rPr>
          <w:rFonts w:ascii="Times New Roman" w:hAnsi="Times New Roman" w:cs="Times New Roman"/>
          <w:sz w:val="30"/>
          <w:szCs w:val="30"/>
        </w:rPr>
        <w:t>активизация мер, направленных на профилактику, своевреме</w:t>
      </w:r>
      <w:r w:rsidRPr="00C35FEF">
        <w:rPr>
          <w:rFonts w:ascii="Times New Roman" w:hAnsi="Times New Roman" w:cs="Times New Roman"/>
          <w:sz w:val="30"/>
          <w:szCs w:val="30"/>
        </w:rPr>
        <w:t>н</w:t>
      </w:r>
      <w:r w:rsidRPr="00C35FEF">
        <w:rPr>
          <w:rFonts w:ascii="Times New Roman" w:hAnsi="Times New Roman" w:cs="Times New Roman"/>
          <w:sz w:val="30"/>
          <w:szCs w:val="30"/>
        </w:rPr>
        <w:t>ную диагностику и эффективное лечение заболеваний, занимающих первые места среди причин смертности трудоспособного населения (болезни системы кровообращения, новообразо</w:t>
      </w:r>
      <w:r w:rsidR="001E473A" w:rsidRPr="00C35FEF">
        <w:rPr>
          <w:rFonts w:ascii="Times New Roman" w:hAnsi="Times New Roman" w:cs="Times New Roman"/>
          <w:sz w:val="30"/>
          <w:szCs w:val="30"/>
        </w:rPr>
        <w:t>вания, внешние причины смерти);</w:t>
      </w:r>
    </w:p>
    <w:p w:rsidR="00773CBD" w:rsidRPr="00C35FEF" w:rsidRDefault="00773CBD" w:rsidP="00FF1779">
      <w:pPr>
        <w:ind w:firstLine="851"/>
        <w:jc w:val="both"/>
        <w:rPr>
          <w:b/>
          <w:sz w:val="30"/>
          <w:szCs w:val="30"/>
        </w:rPr>
      </w:pPr>
      <w:r w:rsidRPr="00C35FEF">
        <w:rPr>
          <w:b/>
          <w:sz w:val="30"/>
          <w:szCs w:val="30"/>
        </w:rPr>
        <w:t>Заболеваемость населения, обусловленная социально-гигиеническими факторами среды жизнедеятельности</w:t>
      </w:r>
    </w:p>
    <w:p w:rsidR="00195624" w:rsidRPr="00C35FEF" w:rsidRDefault="00195624" w:rsidP="00FF1779">
      <w:pPr>
        <w:suppressAutoHyphens/>
        <w:ind w:firstLine="851"/>
        <w:jc w:val="both"/>
        <w:rPr>
          <w:sz w:val="30"/>
          <w:szCs w:val="30"/>
        </w:rPr>
      </w:pPr>
      <w:r w:rsidRPr="00C35FEF">
        <w:rPr>
          <w:sz w:val="30"/>
          <w:szCs w:val="30"/>
        </w:rPr>
        <w:t>Состояние окружающей среды и здоровья человека тесно взаимосвязаны и к настоящему времени убедительно доказано, что здоровье человека находится в прямой зависимости от качества среды обитания.</w:t>
      </w:r>
      <w:r w:rsidRPr="00C35FEF">
        <w:rPr>
          <w:rFonts w:ascii="Calibri" w:eastAsia="Calibri" w:hAnsi="Calibri"/>
          <w:sz w:val="30"/>
          <w:szCs w:val="30"/>
          <w:lang w:eastAsia="en-US"/>
        </w:rPr>
        <w:t xml:space="preserve"> </w:t>
      </w:r>
      <w:r w:rsidRPr="00C35FEF">
        <w:rPr>
          <w:sz w:val="30"/>
          <w:szCs w:val="30"/>
        </w:rPr>
        <w:t>По данным ВОЗ качество среды обитания обуславливает порядка 15–25</w:t>
      </w:r>
      <w:r w:rsidRPr="00C35FEF">
        <w:rPr>
          <w:sz w:val="30"/>
          <w:szCs w:val="30"/>
          <w:lang w:val="be-BY"/>
        </w:rPr>
        <w:t> </w:t>
      </w:r>
      <w:r w:rsidRPr="00C35FEF">
        <w:rPr>
          <w:sz w:val="30"/>
          <w:szCs w:val="30"/>
        </w:rPr>
        <w:t xml:space="preserve">% глобального бремени болезней. </w:t>
      </w:r>
    </w:p>
    <w:p w:rsidR="006D015E" w:rsidRDefault="00195624" w:rsidP="006D015E">
      <w:pPr>
        <w:suppressAutoHyphens/>
        <w:ind w:firstLine="851"/>
        <w:jc w:val="both"/>
        <w:rPr>
          <w:sz w:val="30"/>
          <w:szCs w:val="30"/>
        </w:rPr>
      </w:pPr>
      <w:r w:rsidRPr="00C35FEF">
        <w:rPr>
          <w:sz w:val="30"/>
          <w:szCs w:val="30"/>
        </w:rPr>
        <w:t>Комплекс факторов среды жизнедея</w:t>
      </w:r>
      <w:r w:rsidR="009C5BE8">
        <w:rPr>
          <w:sz w:val="30"/>
          <w:szCs w:val="30"/>
        </w:rPr>
        <w:t xml:space="preserve">тельности, оказывающих влияние </w:t>
      </w:r>
      <w:r w:rsidRPr="00C35FEF">
        <w:rPr>
          <w:sz w:val="30"/>
          <w:szCs w:val="30"/>
        </w:rPr>
        <w:t>на состояние здоровья населения, включает экономические, демографические,</w:t>
      </w:r>
      <w:r w:rsidR="00992DAE" w:rsidRPr="00C35FEF">
        <w:rPr>
          <w:sz w:val="30"/>
          <w:szCs w:val="30"/>
        </w:rPr>
        <w:t xml:space="preserve"> химические, физические, биологические, соц</w:t>
      </w:r>
      <w:r w:rsidR="006D015E">
        <w:rPr>
          <w:sz w:val="30"/>
          <w:szCs w:val="30"/>
        </w:rPr>
        <w:t>иальные и поведенческие факторы.</w:t>
      </w:r>
    </w:p>
    <w:p w:rsidR="00FC6679" w:rsidRPr="006D015E" w:rsidRDefault="00FC6679" w:rsidP="006D015E">
      <w:pPr>
        <w:suppressAutoHyphens/>
        <w:ind w:firstLine="851"/>
        <w:jc w:val="both"/>
        <w:rPr>
          <w:sz w:val="30"/>
          <w:szCs w:val="30"/>
        </w:rPr>
      </w:pPr>
      <w:r w:rsidRPr="00FC6679">
        <w:rPr>
          <w:b/>
          <w:bCs/>
          <w:sz w:val="30"/>
          <w:szCs w:val="30"/>
        </w:rPr>
        <w:t xml:space="preserve">Заболеваемость детского населения. </w:t>
      </w:r>
      <w:r w:rsidRPr="00FC6679">
        <w:rPr>
          <w:bCs/>
          <w:sz w:val="30"/>
          <w:szCs w:val="30"/>
        </w:rPr>
        <w:t>Распределение школьников по группам здоровья определяется следу</w:t>
      </w:r>
      <w:r w:rsidRPr="00FC6679">
        <w:rPr>
          <w:bCs/>
          <w:sz w:val="30"/>
          <w:szCs w:val="30"/>
        </w:rPr>
        <w:t>ю</w:t>
      </w:r>
      <w:r w:rsidRPr="00FC6679">
        <w:rPr>
          <w:bCs/>
          <w:sz w:val="30"/>
          <w:szCs w:val="30"/>
        </w:rPr>
        <w:t>щими тенденциями:</w:t>
      </w:r>
    </w:p>
    <w:p w:rsidR="00FC6679" w:rsidRPr="00FC6679" w:rsidRDefault="00FC6679" w:rsidP="00FC6679">
      <w:pPr>
        <w:ind w:firstLine="851"/>
        <w:jc w:val="both"/>
        <w:rPr>
          <w:bCs/>
          <w:sz w:val="30"/>
          <w:szCs w:val="30"/>
        </w:rPr>
      </w:pPr>
      <w:r w:rsidRPr="00FC6679">
        <w:rPr>
          <w:bCs/>
          <w:sz w:val="30"/>
          <w:szCs w:val="30"/>
        </w:rPr>
        <w:t xml:space="preserve"> доли учеников, относящихся к</w:t>
      </w:r>
      <w:r w:rsidRPr="00FC6679">
        <w:rPr>
          <w:bCs/>
          <w:i/>
          <w:sz w:val="30"/>
          <w:szCs w:val="30"/>
        </w:rPr>
        <w:t xml:space="preserve"> </w:t>
      </w:r>
      <w:r w:rsidRPr="00FC6679">
        <w:rPr>
          <w:bCs/>
          <w:sz w:val="30"/>
          <w:szCs w:val="30"/>
          <w:lang w:val="en-US"/>
        </w:rPr>
        <w:t>I</w:t>
      </w:r>
      <w:r w:rsidRPr="00FC6679">
        <w:rPr>
          <w:bCs/>
          <w:sz w:val="30"/>
          <w:szCs w:val="30"/>
        </w:rPr>
        <w:t xml:space="preserve"> группе здоровья практически остается на прежнем уровне прошлого года (в 2016 - 34,3 %г. – 30,0%, 2020 -29,6 %, в 2021-29,3%, в 2022-29,5%); </w:t>
      </w:r>
    </w:p>
    <w:p w:rsidR="00FC6679" w:rsidRPr="00FC6679" w:rsidRDefault="00FC6679" w:rsidP="00FC6679">
      <w:pPr>
        <w:ind w:firstLine="851"/>
        <w:jc w:val="both"/>
        <w:rPr>
          <w:bCs/>
          <w:sz w:val="30"/>
          <w:szCs w:val="30"/>
        </w:rPr>
      </w:pPr>
      <w:r w:rsidRPr="00FC6679">
        <w:rPr>
          <w:bCs/>
          <w:sz w:val="30"/>
          <w:szCs w:val="30"/>
        </w:rPr>
        <w:t xml:space="preserve">уменьшение доли учеников, относящихся ко П группе здоровья (2016 г. – 56,1%; 2020 г. – 56,8 %, в 2021-56,9%, в 2022-56,5%); </w:t>
      </w:r>
    </w:p>
    <w:p w:rsidR="00FC6679" w:rsidRPr="00FC6679" w:rsidRDefault="00FC6679" w:rsidP="00FC6679">
      <w:pPr>
        <w:ind w:firstLine="851"/>
        <w:jc w:val="both"/>
        <w:rPr>
          <w:bCs/>
          <w:sz w:val="30"/>
          <w:szCs w:val="30"/>
        </w:rPr>
      </w:pPr>
      <w:r w:rsidRPr="00FC6679">
        <w:rPr>
          <w:bCs/>
          <w:sz w:val="30"/>
          <w:szCs w:val="30"/>
        </w:rPr>
        <w:t>увеличение доли учеников, относящихся к Ш группе здоровья (2016 г. – 11,8%; 2020 г. – 11,2%, в 2021-11,4%, в 2022-12,5%);</w:t>
      </w:r>
    </w:p>
    <w:p w:rsidR="006D015E" w:rsidRDefault="00FC6679" w:rsidP="006D015E">
      <w:pPr>
        <w:tabs>
          <w:tab w:val="left" w:pos="0"/>
          <w:tab w:val="left" w:pos="142"/>
        </w:tabs>
        <w:ind w:firstLine="851"/>
        <w:jc w:val="both"/>
        <w:rPr>
          <w:bCs/>
          <w:sz w:val="30"/>
          <w:szCs w:val="30"/>
        </w:rPr>
      </w:pPr>
      <w:r w:rsidRPr="00FC6679">
        <w:rPr>
          <w:bCs/>
          <w:sz w:val="30"/>
          <w:szCs w:val="30"/>
        </w:rPr>
        <w:t xml:space="preserve">уменьшение доли учеников, относящихся к </w:t>
      </w:r>
      <w:r w:rsidRPr="00FC6679">
        <w:rPr>
          <w:bCs/>
          <w:sz w:val="30"/>
          <w:szCs w:val="30"/>
          <w:lang w:val="en-US"/>
        </w:rPr>
        <w:t>IV</w:t>
      </w:r>
      <w:r w:rsidRPr="00FC6679">
        <w:rPr>
          <w:bCs/>
          <w:sz w:val="30"/>
          <w:szCs w:val="30"/>
        </w:rPr>
        <w:t xml:space="preserve"> группе здоровья (2016 г-2,0%, 2020 г -2</w:t>
      </w:r>
      <w:r w:rsidR="006D015E">
        <w:rPr>
          <w:bCs/>
          <w:sz w:val="30"/>
          <w:szCs w:val="30"/>
        </w:rPr>
        <w:t>,2%, в 2021-2,4%, в 2022-1,5%).</w:t>
      </w:r>
    </w:p>
    <w:p w:rsidR="00707517" w:rsidRPr="006D015E" w:rsidRDefault="00707517" w:rsidP="006D015E">
      <w:pPr>
        <w:tabs>
          <w:tab w:val="left" w:pos="0"/>
          <w:tab w:val="left" w:pos="142"/>
        </w:tabs>
        <w:ind w:firstLine="851"/>
        <w:jc w:val="both"/>
        <w:rPr>
          <w:bCs/>
          <w:sz w:val="30"/>
          <w:szCs w:val="30"/>
        </w:rPr>
      </w:pPr>
      <w:r w:rsidRPr="00651136">
        <w:rPr>
          <w:b/>
          <w:bCs/>
          <w:sz w:val="30"/>
          <w:szCs w:val="30"/>
        </w:rPr>
        <w:t xml:space="preserve">Профессиональная заболеваемость. </w:t>
      </w:r>
      <w:r w:rsidRPr="00651136">
        <w:rPr>
          <w:bCs/>
          <w:sz w:val="30"/>
          <w:szCs w:val="30"/>
        </w:rPr>
        <w:t>На территории Столбцовского района в 202</w:t>
      </w:r>
      <w:r>
        <w:rPr>
          <w:bCs/>
          <w:sz w:val="30"/>
          <w:szCs w:val="30"/>
        </w:rPr>
        <w:t>2</w:t>
      </w:r>
      <w:r w:rsidRPr="00651136">
        <w:rPr>
          <w:bCs/>
          <w:sz w:val="30"/>
          <w:szCs w:val="30"/>
        </w:rPr>
        <w:t xml:space="preserve"> году случаи профессиональной заболеваемости не зарегистрированы.</w:t>
      </w:r>
    </w:p>
    <w:p w:rsidR="00707517" w:rsidRDefault="00707517" w:rsidP="00707517">
      <w:pPr>
        <w:ind w:firstLine="851"/>
        <w:jc w:val="both"/>
        <w:rPr>
          <w:bCs/>
          <w:sz w:val="30"/>
          <w:szCs w:val="30"/>
        </w:rPr>
      </w:pPr>
      <w:r w:rsidRPr="00F0248C">
        <w:rPr>
          <w:b/>
          <w:bCs/>
          <w:sz w:val="30"/>
          <w:szCs w:val="30"/>
        </w:rPr>
        <w:t>Временная нетрудоспособность</w:t>
      </w:r>
      <w:r w:rsidRPr="00F0248C">
        <w:rPr>
          <w:bCs/>
          <w:sz w:val="30"/>
          <w:szCs w:val="30"/>
        </w:rPr>
        <w:t>. Уровень заболеваемости с временной нетрудоспособностью (индикатор отражающий социальную обусловленность популяционного здоровья) в 2022</w:t>
      </w:r>
      <w:r w:rsidR="00014058">
        <w:rPr>
          <w:bCs/>
          <w:sz w:val="30"/>
          <w:szCs w:val="30"/>
        </w:rPr>
        <w:t xml:space="preserve"> </w:t>
      </w:r>
      <w:r w:rsidRPr="00F0248C">
        <w:rPr>
          <w:bCs/>
          <w:sz w:val="30"/>
          <w:szCs w:val="30"/>
        </w:rPr>
        <w:t>году составил 1439,7 дн</w:t>
      </w:r>
      <w:r>
        <w:rPr>
          <w:bCs/>
          <w:sz w:val="30"/>
          <w:szCs w:val="30"/>
        </w:rPr>
        <w:t>ей</w:t>
      </w:r>
      <w:r w:rsidRPr="00F0248C">
        <w:rPr>
          <w:bCs/>
          <w:sz w:val="30"/>
          <w:szCs w:val="30"/>
        </w:rPr>
        <w:t xml:space="preserve"> на 100 работающих, что </w:t>
      </w:r>
      <w:r>
        <w:rPr>
          <w:bCs/>
          <w:sz w:val="30"/>
          <w:szCs w:val="30"/>
        </w:rPr>
        <w:t>ниже</w:t>
      </w:r>
      <w:r w:rsidRPr="00F0248C">
        <w:rPr>
          <w:bCs/>
          <w:sz w:val="30"/>
          <w:szCs w:val="30"/>
        </w:rPr>
        <w:t xml:space="preserve"> на 331,7 дней (18,7%) в сравн</w:t>
      </w:r>
      <w:r w:rsidRPr="00F0248C">
        <w:rPr>
          <w:bCs/>
          <w:sz w:val="30"/>
          <w:szCs w:val="30"/>
        </w:rPr>
        <w:t>е</w:t>
      </w:r>
      <w:r w:rsidRPr="00F0248C">
        <w:rPr>
          <w:bCs/>
          <w:sz w:val="30"/>
          <w:szCs w:val="30"/>
        </w:rPr>
        <w:t>нии с</w:t>
      </w:r>
      <w:r w:rsidRPr="00651136">
        <w:rPr>
          <w:bCs/>
          <w:sz w:val="30"/>
          <w:szCs w:val="30"/>
          <w:highlight w:val="yellow"/>
        </w:rPr>
        <w:t xml:space="preserve"> </w:t>
      </w:r>
      <w:r w:rsidRPr="00F0248C">
        <w:rPr>
          <w:bCs/>
          <w:sz w:val="30"/>
          <w:szCs w:val="30"/>
        </w:rPr>
        <w:t>2021 годом (1771,4 дня). В тоже время общий показатель временной н</w:t>
      </w:r>
      <w:r w:rsidRPr="00F0248C">
        <w:rPr>
          <w:bCs/>
          <w:sz w:val="30"/>
          <w:szCs w:val="30"/>
        </w:rPr>
        <w:t>е</w:t>
      </w:r>
      <w:r w:rsidRPr="00F0248C">
        <w:rPr>
          <w:bCs/>
          <w:sz w:val="30"/>
          <w:szCs w:val="30"/>
        </w:rPr>
        <w:t>трудоспособности в районе в 2022 году составил 1314,2 дня, что ниже среднего показателя по области на 4,5% (1375,8 дней).</w:t>
      </w:r>
    </w:p>
    <w:p w:rsidR="00707517" w:rsidRDefault="007272D2" w:rsidP="00707517">
      <w:pPr>
        <w:jc w:val="center"/>
        <w:rPr>
          <w:bCs/>
          <w:sz w:val="30"/>
          <w:szCs w:val="30"/>
        </w:rPr>
      </w:pPr>
      <w:r w:rsidRPr="00256BF1">
        <w:rPr>
          <w:noProof/>
        </w:rPr>
        <w:lastRenderedPageBreak/>
        <w:drawing>
          <wp:inline distT="0" distB="0" distL="0" distR="0">
            <wp:extent cx="5330825" cy="3157220"/>
            <wp:effectExtent l="0" t="0" r="3175" b="508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7517" w:rsidRPr="00C35FEF" w:rsidRDefault="00707517" w:rsidP="00707517">
      <w:pPr>
        <w:spacing w:after="240"/>
        <w:ind w:firstLine="426"/>
        <w:jc w:val="center"/>
        <w:rPr>
          <w:b/>
          <w:sz w:val="30"/>
          <w:szCs w:val="30"/>
        </w:rPr>
      </w:pPr>
      <w:r w:rsidRPr="0024139F">
        <w:rPr>
          <w:i/>
          <w:sz w:val="30"/>
          <w:szCs w:val="30"/>
        </w:rPr>
        <w:t>Рис.2 - Динамика показателей временной нетрудоспособности среди населения Столбцовского района за период 2016-2022 года.</w:t>
      </w:r>
    </w:p>
    <w:p w:rsidR="00707517" w:rsidRPr="00213274" w:rsidRDefault="00707517" w:rsidP="00707517">
      <w:pPr>
        <w:ind w:firstLine="851"/>
        <w:jc w:val="both"/>
        <w:rPr>
          <w:bCs/>
          <w:sz w:val="30"/>
          <w:szCs w:val="30"/>
        </w:rPr>
      </w:pPr>
      <w:r w:rsidRPr="00213274">
        <w:rPr>
          <w:bCs/>
          <w:sz w:val="30"/>
          <w:szCs w:val="30"/>
        </w:rPr>
        <w:t>Временная утрата трудоспособности (далее – ВУТ) по причине болезней и травм составила 1132,2 дня на 100 работающих.</w:t>
      </w:r>
    </w:p>
    <w:p w:rsidR="00707517" w:rsidRDefault="00707517" w:rsidP="00707517">
      <w:pPr>
        <w:ind w:firstLine="851"/>
        <w:jc w:val="both"/>
        <w:rPr>
          <w:bCs/>
          <w:color w:val="FF0000"/>
          <w:sz w:val="30"/>
          <w:szCs w:val="30"/>
        </w:rPr>
      </w:pPr>
      <w:r w:rsidRPr="00213274">
        <w:rPr>
          <w:bCs/>
          <w:sz w:val="30"/>
          <w:szCs w:val="30"/>
        </w:rPr>
        <w:t xml:space="preserve">В разрезе предприятий показатель ВУТ выше среднерайонного уровня (выше </w:t>
      </w:r>
      <w:r>
        <w:rPr>
          <w:bCs/>
          <w:sz w:val="30"/>
          <w:szCs w:val="30"/>
        </w:rPr>
        <w:t>1439,7</w:t>
      </w:r>
      <w:r w:rsidRPr="00213274">
        <w:rPr>
          <w:bCs/>
          <w:sz w:val="30"/>
          <w:szCs w:val="30"/>
        </w:rPr>
        <w:t xml:space="preserve"> на 100 раб.):</w:t>
      </w:r>
      <w:r>
        <w:rPr>
          <w:bCs/>
          <w:sz w:val="30"/>
          <w:szCs w:val="30"/>
        </w:rPr>
        <w:t xml:space="preserve"> филиал «Птицеферма» СЗАО «Агрокомбинат «Колос» (1914,3 дня), </w:t>
      </w:r>
      <w:r w:rsidRPr="00384431">
        <w:rPr>
          <w:bCs/>
          <w:sz w:val="30"/>
          <w:szCs w:val="30"/>
        </w:rPr>
        <w:t>ОАО «Каганец» (1852,8 дней), ОАО «Агронеманский» (1709,3 дня), ОАО «Великий Двор» (1604,9 дней), филиал «ДЭУ №62» РУП «Минскавтодор-Центр» (1594,9 дней), ОАО «Родина Якуба Коласа» (1583,8 дней), ОАО «</w:t>
      </w:r>
      <w:r>
        <w:rPr>
          <w:bCs/>
          <w:sz w:val="30"/>
          <w:szCs w:val="30"/>
        </w:rPr>
        <w:t>Шашки</w:t>
      </w:r>
      <w:r w:rsidRPr="00384431">
        <w:rPr>
          <w:bCs/>
          <w:sz w:val="30"/>
          <w:szCs w:val="30"/>
        </w:rPr>
        <w:t>» (</w:t>
      </w:r>
      <w:r>
        <w:rPr>
          <w:bCs/>
          <w:sz w:val="30"/>
          <w:szCs w:val="30"/>
        </w:rPr>
        <w:t>1571,1 день</w:t>
      </w:r>
      <w:r w:rsidRPr="00384431">
        <w:rPr>
          <w:bCs/>
          <w:sz w:val="30"/>
          <w:szCs w:val="30"/>
        </w:rPr>
        <w:t>), ОАО «Вишневецкий-агро» (1563,1 день), ДСУП «ПМК №233» УП «Минскоблсельстрой» (1500,7 дней),</w:t>
      </w:r>
      <w:r>
        <w:rPr>
          <w:bCs/>
          <w:sz w:val="30"/>
          <w:szCs w:val="30"/>
        </w:rPr>
        <w:t xml:space="preserve"> ООО «СЖК «Налибоки» (1491,7 дней), СООО «Фреор Рефригерайшн» (1443,2 дня).</w:t>
      </w:r>
    </w:p>
    <w:p w:rsidR="00707517" w:rsidRDefault="00707517" w:rsidP="00707517">
      <w:pPr>
        <w:spacing w:after="240"/>
        <w:ind w:firstLine="851"/>
        <w:jc w:val="both"/>
        <w:rPr>
          <w:bCs/>
          <w:sz w:val="30"/>
          <w:szCs w:val="30"/>
        </w:rPr>
      </w:pPr>
      <w:r w:rsidRPr="00C350CD">
        <w:rPr>
          <w:bCs/>
          <w:sz w:val="30"/>
          <w:szCs w:val="30"/>
        </w:rPr>
        <w:t xml:space="preserve">Ниже среднего по району отмечается ВУТ в </w:t>
      </w:r>
      <w:r>
        <w:rPr>
          <w:bCs/>
          <w:sz w:val="30"/>
          <w:szCs w:val="30"/>
        </w:rPr>
        <w:t xml:space="preserve">филиале КУП «Минскоблдорстрой» - «ДРСУ №135» (1014,3 дня), УП «Столбцовское ОКС» (1046,1 день), ГЛХУ «Столбцовский лесхоз» (1154,0 дней), Частное предприятие «Профи-Агроцентр» (1171,9 дней),  филиал «Племптицерепродуктор «Бройлер» ОАО «Агрокомбинат «Дзержинский» (1181,6 дней),  ОАО «Деревное» (1204,6 дней), филиал ОАО «УКХ «ММЗ в г.Столбцы» (1206,6 дней), ОАО «Рубежевичи» (1215,7 дней), ОАО «Столбцовский мясоконсервный комбинат» (1343,0 дней), ОАО «ТБЗ Неман» (1346,6 дней),  СЗАО «Агрокомбинат «Колос» (1426,0 дней).  </w:t>
      </w:r>
    </w:p>
    <w:p w:rsidR="00707517" w:rsidRDefault="00707517" w:rsidP="00FF1779">
      <w:pPr>
        <w:ind w:firstLine="851"/>
        <w:jc w:val="both"/>
        <w:rPr>
          <w:b/>
          <w:bCs/>
          <w:color w:val="C00000"/>
          <w:sz w:val="30"/>
          <w:szCs w:val="30"/>
        </w:rPr>
      </w:pPr>
    </w:p>
    <w:p w:rsidR="006D015E" w:rsidRDefault="006D015E" w:rsidP="00FF1779">
      <w:pPr>
        <w:ind w:firstLine="851"/>
        <w:jc w:val="both"/>
        <w:rPr>
          <w:b/>
          <w:sz w:val="30"/>
          <w:szCs w:val="30"/>
        </w:rPr>
      </w:pPr>
    </w:p>
    <w:p w:rsidR="00195624" w:rsidRPr="00C35FEF" w:rsidRDefault="00195624" w:rsidP="00FF1779">
      <w:pPr>
        <w:ind w:firstLine="851"/>
        <w:jc w:val="both"/>
        <w:rPr>
          <w:b/>
          <w:sz w:val="30"/>
          <w:szCs w:val="30"/>
        </w:rPr>
      </w:pPr>
      <w:r w:rsidRPr="00C35FEF">
        <w:rPr>
          <w:b/>
          <w:sz w:val="30"/>
          <w:szCs w:val="30"/>
        </w:rPr>
        <w:lastRenderedPageBreak/>
        <w:t>Сравнительный территориальный эпидемиологический ан</w:t>
      </w:r>
      <w:r w:rsidRPr="00C35FEF">
        <w:rPr>
          <w:b/>
          <w:sz w:val="30"/>
          <w:szCs w:val="30"/>
        </w:rPr>
        <w:t>а</w:t>
      </w:r>
      <w:r w:rsidRPr="00C35FEF">
        <w:rPr>
          <w:b/>
          <w:sz w:val="30"/>
          <w:szCs w:val="30"/>
        </w:rPr>
        <w:t>лиз неинфекционной заболеваемости населения.</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color w:val="000000"/>
          <w:sz w:val="30"/>
          <w:szCs w:val="30"/>
          <w:lang w:eastAsia="en-US"/>
        </w:rPr>
        <w:t>По данным обращаемости за медицинской помощью Минской областной клинической больницы, в 202</w:t>
      </w:r>
      <w:r w:rsidR="00846575">
        <w:rPr>
          <w:rFonts w:eastAsia="Calibri"/>
          <w:color w:val="000000"/>
          <w:sz w:val="30"/>
          <w:szCs w:val="30"/>
          <w:lang w:eastAsia="en-US"/>
        </w:rPr>
        <w:t>2</w:t>
      </w:r>
      <w:r w:rsidRPr="00C35FEF">
        <w:rPr>
          <w:rFonts w:eastAsia="Calibri"/>
          <w:color w:val="000000"/>
          <w:sz w:val="30"/>
          <w:szCs w:val="30"/>
          <w:lang w:eastAsia="en-US"/>
        </w:rPr>
        <w:t xml:space="preserve"> году в Столбцовском районе показатель </w:t>
      </w:r>
      <w:r w:rsidRPr="00C35FEF">
        <w:rPr>
          <w:rFonts w:eastAsia="Calibri"/>
          <w:b/>
          <w:color w:val="000000"/>
          <w:sz w:val="30"/>
          <w:szCs w:val="30"/>
          <w:lang w:eastAsia="en-US"/>
        </w:rPr>
        <w:t>общей</w:t>
      </w:r>
      <w:r w:rsidRPr="00C35FEF">
        <w:rPr>
          <w:rFonts w:eastAsia="Calibri"/>
          <w:color w:val="000000"/>
          <w:sz w:val="30"/>
          <w:szCs w:val="30"/>
          <w:lang w:eastAsia="en-US"/>
        </w:rPr>
        <w:t xml:space="preserve"> заболеваемости </w:t>
      </w:r>
      <w:r w:rsidRPr="00C35FEF">
        <w:rPr>
          <w:rFonts w:eastAsia="Calibri"/>
          <w:b/>
          <w:color w:val="000000"/>
          <w:sz w:val="30"/>
          <w:szCs w:val="30"/>
          <w:lang w:eastAsia="en-US"/>
        </w:rPr>
        <w:t>всего населения</w:t>
      </w:r>
      <w:r w:rsidRPr="00C35FEF">
        <w:rPr>
          <w:rFonts w:eastAsia="Calibri"/>
          <w:color w:val="000000"/>
          <w:sz w:val="30"/>
          <w:szCs w:val="30"/>
          <w:lang w:eastAsia="en-US"/>
        </w:rPr>
        <w:t xml:space="preserve"> по сравнению с предыдущим </w:t>
      </w:r>
      <w:r w:rsidR="00846575">
        <w:rPr>
          <w:rFonts w:eastAsia="Calibri"/>
          <w:color w:val="000000"/>
          <w:sz w:val="30"/>
          <w:szCs w:val="30"/>
          <w:lang w:eastAsia="en-US"/>
        </w:rPr>
        <w:t>ниже</w:t>
      </w:r>
      <w:r w:rsidRPr="00C35FEF">
        <w:rPr>
          <w:rFonts w:eastAsia="Calibri"/>
          <w:color w:val="000000"/>
          <w:sz w:val="30"/>
          <w:szCs w:val="30"/>
          <w:lang w:eastAsia="en-US"/>
        </w:rPr>
        <w:t xml:space="preserve"> </w:t>
      </w:r>
      <w:r w:rsidRPr="00C35FEF">
        <w:rPr>
          <w:rFonts w:eastAsia="Calibri"/>
          <w:sz w:val="30"/>
          <w:szCs w:val="30"/>
          <w:lang w:eastAsia="en-US"/>
        </w:rPr>
        <w:t xml:space="preserve">на </w:t>
      </w:r>
      <w:r w:rsidR="00846575">
        <w:rPr>
          <w:rFonts w:eastAsia="Calibri"/>
          <w:sz w:val="30"/>
          <w:szCs w:val="30"/>
          <w:lang w:eastAsia="en-US"/>
        </w:rPr>
        <w:t>1</w:t>
      </w:r>
      <w:r w:rsidRPr="00C35FEF">
        <w:rPr>
          <w:rFonts w:eastAsia="Calibri"/>
          <w:sz w:val="30"/>
          <w:szCs w:val="30"/>
          <w:lang w:eastAsia="en-US"/>
        </w:rPr>
        <w:t xml:space="preserve">,4% и составил </w:t>
      </w:r>
      <w:r w:rsidRPr="00C35FEF">
        <w:rPr>
          <w:rFonts w:eastAsia="Calibri"/>
          <w:color w:val="000000"/>
          <w:sz w:val="30"/>
          <w:szCs w:val="30"/>
          <w:lang w:eastAsia="en-US"/>
        </w:rPr>
        <w:t>18</w:t>
      </w:r>
      <w:r w:rsidR="00846575">
        <w:rPr>
          <w:rFonts w:eastAsia="Calibri"/>
          <w:color w:val="000000"/>
          <w:sz w:val="30"/>
          <w:szCs w:val="30"/>
          <w:lang w:eastAsia="en-US"/>
        </w:rPr>
        <w:t>08</w:t>
      </w:r>
      <w:r w:rsidRPr="00C35FEF">
        <w:rPr>
          <w:rFonts w:eastAsia="Calibri"/>
          <w:color w:val="000000"/>
          <w:sz w:val="30"/>
          <w:szCs w:val="30"/>
          <w:lang w:eastAsia="en-US"/>
        </w:rPr>
        <w:t>,</w:t>
      </w:r>
      <w:r w:rsidR="00846575">
        <w:rPr>
          <w:rFonts w:eastAsia="Calibri"/>
          <w:color w:val="000000"/>
          <w:sz w:val="30"/>
          <w:szCs w:val="30"/>
          <w:lang w:eastAsia="en-US"/>
        </w:rPr>
        <w:t>26</w:t>
      </w:r>
      <w:r w:rsidRPr="00C35FEF">
        <w:rPr>
          <w:rFonts w:eastAsia="Calibri"/>
          <w:color w:val="000000"/>
          <w:sz w:val="30"/>
          <w:szCs w:val="30"/>
          <w:lang w:eastAsia="en-US"/>
        </w:rPr>
        <w:t xml:space="preserve"> на 1000 населения (в 202</w:t>
      </w:r>
      <w:r w:rsidR="00846575">
        <w:rPr>
          <w:rFonts w:eastAsia="Calibri"/>
          <w:color w:val="000000"/>
          <w:sz w:val="30"/>
          <w:szCs w:val="30"/>
          <w:lang w:eastAsia="en-US"/>
        </w:rPr>
        <w:t>1</w:t>
      </w:r>
      <w:r w:rsidRPr="00C35FEF">
        <w:rPr>
          <w:rFonts w:eastAsia="Calibri"/>
          <w:color w:val="000000"/>
          <w:sz w:val="30"/>
          <w:szCs w:val="30"/>
          <w:lang w:eastAsia="en-US"/>
        </w:rPr>
        <w:t xml:space="preserve"> </w:t>
      </w:r>
      <w:r w:rsidRPr="00C35FEF">
        <w:rPr>
          <w:rFonts w:eastAsia="Calibri"/>
          <w:sz w:val="30"/>
          <w:szCs w:val="30"/>
          <w:lang w:eastAsia="en-US"/>
        </w:rPr>
        <w:t>году –</w:t>
      </w:r>
      <w:r w:rsidR="00846575">
        <w:rPr>
          <w:rFonts w:eastAsia="Calibri"/>
          <w:sz w:val="30"/>
          <w:szCs w:val="30"/>
          <w:lang w:eastAsia="en-US"/>
        </w:rPr>
        <w:t>1832,8</w:t>
      </w:r>
      <w:r w:rsidRPr="00C35FEF">
        <w:rPr>
          <w:rFonts w:eastAsia="Calibri"/>
          <w:sz w:val="30"/>
          <w:szCs w:val="30"/>
          <w:lang w:eastAsia="en-US"/>
        </w:rPr>
        <w:t xml:space="preserve"> на </w:t>
      </w:r>
      <w:r w:rsidRPr="00C35FEF">
        <w:rPr>
          <w:rFonts w:eastAsia="Calibri"/>
          <w:color w:val="000000"/>
          <w:sz w:val="30"/>
          <w:szCs w:val="30"/>
          <w:lang w:eastAsia="en-US"/>
        </w:rPr>
        <w:t>1000 населения</w:t>
      </w:r>
      <w:r w:rsidRPr="00C35FEF">
        <w:rPr>
          <w:rFonts w:eastAsia="Calibri"/>
          <w:sz w:val="30"/>
          <w:szCs w:val="30"/>
          <w:lang w:eastAsia="en-US"/>
        </w:rPr>
        <w:t xml:space="preserve">), что выше показателя </w:t>
      </w:r>
      <w:r w:rsidRPr="00C35FEF">
        <w:rPr>
          <w:rFonts w:eastAsia="Calibri"/>
          <w:color w:val="000000"/>
          <w:sz w:val="30"/>
          <w:szCs w:val="30"/>
          <w:lang w:eastAsia="en-US"/>
        </w:rPr>
        <w:t>по Минской о</w:t>
      </w:r>
      <w:r w:rsidRPr="00C35FEF">
        <w:rPr>
          <w:rFonts w:eastAsia="Calibri"/>
          <w:color w:val="000000"/>
          <w:sz w:val="30"/>
          <w:szCs w:val="30"/>
          <w:lang w:eastAsia="en-US"/>
        </w:rPr>
        <w:t>б</w:t>
      </w:r>
      <w:r w:rsidRPr="00C35FEF">
        <w:rPr>
          <w:rFonts w:eastAsia="Calibri"/>
          <w:color w:val="000000"/>
          <w:sz w:val="30"/>
          <w:szCs w:val="30"/>
          <w:lang w:eastAsia="en-US"/>
        </w:rPr>
        <w:t>ласти (</w:t>
      </w:r>
      <w:r w:rsidR="00846575">
        <w:rPr>
          <w:rFonts w:eastAsia="Calibri"/>
          <w:color w:val="000000"/>
          <w:sz w:val="30"/>
          <w:szCs w:val="30"/>
          <w:lang w:eastAsia="en-US"/>
        </w:rPr>
        <w:t>1637,36</w:t>
      </w:r>
      <w:r w:rsidRPr="00C35FEF">
        <w:rPr>
          <w:rFonts w:eastAsia="Calibri"/>
          <w:color w:val="000000"/>
          <w:sz w:val="30"/>
          <w:szCs w:val="30"/>
          <w:lang w:eastAsia="en-US"/>
        </w:rPr>
        <w:t>7 на 1000 населения). Изменение динамики показателя за 201</w:t>
      </w:r>
      <w:r w:rsidR="00846575">
        <w:rPr>
          <w:rFonts w:eastAsia="Calibri"/>
          <w:color w:val="000000"/>
          <w:sz w:val="30"/>
          <w:szCs w:val="30"/>
          <w:lang w:eastAsia="en-US"/>
        </w:rPr>
        <w:t>3</w:t>
      </w:r>
      <w:r w:rsidRPr="00C35FEF">
        <w:rPr>
          <w:rFonts w:eastAsia="Calibri"/>
          <w:color w:val="000000"/>
          <w:sz w:val="30"/>
          <w:szCs w:val="30"/>
          <w:lang w:eastAsia="en-US"/>
        </w:rPr>
        <w:t xml:space="preserve"> - 202</w:t>
      </w:r>
      <w:r w:rsidR="00846575">
        <w:rPr>
          <w:rFonts w:eastAsia="Calibri"/>
          <w:color w:val="000000"/>
          <w:sz w:val="30"/>
          <w:szCs w:val="30"/>
          <w:lang w:eastAsia="en-US"/>
        </w:rPr>
        <w:t>2</w:t>
      </w:r>
      <w:r w:rsidRPr="00C35FEF">
        <w:rPr>
          <w:rFonts w:eastAsia="Calibri"/>
          <w:color w:val="000000"/>
          <w:sz w:val="30"/>
          <w:szCs w:val="30"/>
          <w:lang w:eastAsia="en-US"/>
        </w:rPr>
        <w:t xml:space="preserve"> годы характеризуется стабилизацией, с направлением линии тенденции к росту, среднегодовой темп прироста +</w:t>
      </w:r>
      <w:r w:rsidR="00DC511E" w:rsidRPr="00C35FEF">
        <w:rPr>
          <w:rFonts w:eastAsia="Calibri"/>
          <w:color w:val="000000"/>
          <w:sz w:val="30"/>
          <w:szCs w:val="30"/>
          <w:lang w:eastAsia="en-US"/>
        </w:rPr>
        <w:t>0</w:t>
      </w:r>
      <w:r w:rsidR="00471E84" w:rsidRPr="00C35FEF">
        <w:rPr>
          <w:rFonts w:eastAsia="Calibri"/>
          <w:color w:val="000000"/>
          <w:sz w:val="30"/>
          <w:szCs w:val="30"/>
          <w:lang w:eastAsia="en-US"/>
        </w:rPr>
        <w:t>,</w:t>
      </w:r>
      <w:r w:rsidR="00846575">
        <w:rPr>
          <w:rFonts w:eastAsia="Calibri"/>
          <w:color w:val="000000"/>
          <w:sz w:val="30"/>
          <w:szCs w:val="30"/>
          <w:lang w:eastAsia="en-US"/>
        </w:rPr>
        <w:t>42</w:t>
      </w:r>
      <w:r w:rsidRPr="00C35FEF">
        <w:rPr>
          <w:rFonts w:eastAsia="Calibri"/>
          <w:color w:val="000000"/>
          <w:sz w:val="30"/>
          <w:szCs w:val="30"/>
          <w:lang w:eastAsia="en-US"/>
        </w:rPr>
        <w:t>%.</w:t>
      </w:r>
    </w:p>
    <w:p w:rsidR="00773CBD" w:rsidRPr="00C35FEF" w:rsidRDefault="00773CBD" w:rsidP="00FF1779">
      <w:pPr>
        <w:ind w:firstLine="851"/>
        <w:jc w:val="both"/>
        <w:rPr>
          <w:rFonts w:eastAsia="Calibri"/>
          <w:sz w:val="30"/>
          <w:szCs w:val="30"/>
          <w:lang w:eastAsia="en-US"/>
        </w:rPr>
      </w:pPr>
      <w:r w:rsidRPr="00C35FEF">
        <w:rPr>
          <w:rFonts w:eastAsia="Calibri"/>
          <w:sz w:val="30"/>
          <w:szCs w:val="30"/>
          <w:lang w:eastAsia="en-US"/>
        </w:rPr>
        <w:t xml:space="preserve">Показатель </w:t>
      </w:r>
      <w:r w:rsidRPr="00C35FEF">
        <w:rPr>
          <w:rFonts w:eastAsia="Calibri"/>
          <w:b/>
          <w:sz w:val="30"/>
          <w:szCs w:val="30"/>
          <w:lang w:eastAsia="en-US"/>
        </w:rPr>
        <w:t>первичной</w:t>
      </w:r>
      <w:r w:rsidRPr="00C35FEF">
        <w:rPr>
          <w:rFonts w:eastAsia="Calibri"/>
          <w:sz w:val="30"/>
          <w:szCs w:val="30"/>
          <w:lang w:eastAsia="en-US"/>
        </w:rPr>
        <w:t xml:space="preserve"> заболеваемости </w:t>
      </w:r>
      <w:r w:rsidRPr="00C35FEF">
        <w:rPr>
          <w:rFonts w:eastAsia="Calibri"/>
          <w:b/>
          <w:sz w:val="30"/>
          <w:szCs w:val="30"/>
          <w:lang w:eastAsia="en-US"/>
        </w:rPr>
        <w:t>всего населения</w:t>
      </w:r>
      <w:r w:rsidR="009C5BE8">
        <w:rPr>
          <w:rFonts w:eastAsia="Calibri"/>
          <w:sz w:val="30"/>
          <w:szCs w:val="30"/>
          <w:lang w:eastAsia="en-US"/>
        </w:rPr>
        <w:t xml:space="preserve"> </w:t>
      </w:r>
      <w:r w:rsidRPr="00C35FEF">
        <w:rPr>
          <w:rFonts w:eastAsia="Calibri"/>
          <w:color w:val="000000"/>
          <w:sz w:val="30"/>
          <w:szCs w:val="30"/>
          <w:lang w:eastAsia="en-US"/>
        </w:rPr>
        <w:t>Столбцовского района</w:t>
      </w:r>
      <w:r w:rsidRPr="00C35FEF">
        <w:rPr>
          <w:rFonts w:eastAsia="Calibri"/>
          <w:sz w:val="30"/>
          <w:szCs w:val="30"/>
          <w:lang w:eastAsia="en-US"/>
        </w:rPr>
        <w:t xml:space="preserve"> в 202</w:t>
      </w:r>
      <w:r w:rsidR="00FC7F52">
        <w:rPr>
          <w:rFonts w:eastAsia="Calibri"/>
          <w:sz w:val="30"/>
          <w:szCs w:val="30"/>
          <w:lang w:eastAsia="en-US"/>
        </w:rPr>
        <w:t>2</w:t>
      </w:r>
      <w:r w:rsidRPr="00C35FEF">
        <w:rPr>
          <w:rFonts w:eastAsia="Calibri"/>
          <w:sz w:val="30"/>
          <w:szCs w:val="30"/>
          <w:lang w:eastAsia="en-US"/>
        </w:rPr>
        <w:t xml:space="preserve"> году сост</w:t>
      </w:r>
      <w:r w:rsidR="009C5BE8">
        <w:rPr>
          <w:rFonts w:eastAsia="Calibri"/>
          <w:sz w:val="30"/>
          <w:szCs w:val="30"/>
          <w:lang w:eastAsia="en-US"/>
        </w:rPr>
        <w:t xml:space="preserve">авил </w:t>
      </w:r>
      <w:r w:rsidR="00FC7F52">
        <w:rPr>
          <w:rFonts w:eastAsia="Calibri"/>
          <w:sz w:val="30"/>
          <w:szCs w:val="30"/>
          <w:lang w:eastAsia="en-US"/>
        </w:rPr>
        <w:t>917,81</w:t>
      </w:r>
      <w:r w:rsidR="009C5BE8">
        <w:rPr>
          <w:rFonts w:eastAsia="Calibri"/>
          <w:sz w:val="30"/>
          <w:szCs w:val="30"/>
          <w:lang w:eastAsia="en-US"/>
        </w:rPr>
        <w:t xml:space="preserve"> на 1000 населения, </w:t>
      </w:r>
      <w:r w:rsidRPr="00C35FEF">
        <w:rPr>
          <w:rFonts w:eastAsia="Calibri"/>
          <w:sz w:val="30"/>
          <w:szCs w:val="30"/>
          <w:lang w:eastAsia="en-US"/>
        </w:rPr>
        <w:t xml:space="preserve">что </w:t>
      </w:r>
      <w:r w:rsidR="00FC7F52">
        <w:rPr>
          <w:rFonts w:eastAsia="Calibri"/>
          <w:sz w:val="30"/>
          <w:szCs w:val="30"/>
          <w:lang w:eastAsia="en-US"/>
        </w:rPr>
        <w:t>ниже</w:t>
      </w:r>
      <w:r w:rsidRPr="00C35FEF">
        <w:rPr>
          <w:rFonts w:eastAsia="Calibri"/>
          <w:sz w:val="30"/>
          <w:szCs w:val="30"/>
          <w:lang w:eastAsia="en-US"/>
        </w:rPr>
        <w:t xml:space="preserve"> на </w:t>
      </w:r>
      <w:r w:rsidR="00FC7F52">
        <w:rPr>
          <w:rFonts w:eastAsia="Calibri"/>
          <w:sz w:val="30"/>
          <w:szCs w:val="30"/>
          <w:lang w:eastAsia="en-US"/>
        </w:rPr>
        <w:t>3,04</w:t>
      </w:r>
      <w:r w:rsidRPr="00C35FEF">
        <w:rPr>
          <w:rFonts w:eastAsia="Calibri"/>
          <w:sz w:val="30"/>
          <w:szCs w:val="30"/>
          <w:lang w:eastAsia="en-US"/>
        </w:rPr>
        <w:t>% чем в прошлом году (в 202</w:t>
      </w:r>
      <w:r w:rsidR="00FC7F52">
        <w:rPr>
          <w:rFonts w:eastAsia="Calibri"/>
          <w:sz w:val="30"/>
          <w:szCs w:val="30"/>
          <w:lang w:eastAsia="en-US"/>
        </w:rPr>
        <w:t>1</w:t>
      </w:r>
      <w:r w:rsidRPr="00C35FEF">
        <w:rPr>
          <w:rFonts w:eastAsia="Calibri"/>
          <w:sz w:val="30"/>
          <w:szCs w:val="30"/>
          <w:lang w:eastAsia="en-US"/>
        </w:rPr>
        <w:t xml:space="preserve"> году – </w:t>
      </w:r>
      <w:r w:rsidR="00FC7F52">
        <w:rPr>
          <w:rFonts w:eastAsia="Calibri"/>
          <w:sz w:val="30"/>
          <w:szCs w:val="30"/>
          <w:lang w:eastAsia="en-US"/>
        </w:rPr>
        <w:t>946,62</w:t>
      </w:r>
      <w:r w:rsidRPr="00C35FEF">
        <w:rPr>
          <w:rFonts w:eastAsia="Calibri"/>
          <w:sz w:val="30"/>
          <w:szCs w:val="30"/>
          <w:lang w:eastAsia="en-US"/>
        </w:rPr>
        <w:t xml:space="preserve"> на 1000 населения), и выше, чем в среднем по области (</w:t>
      </w:r>
      <w:r w:rsidR="00FC7F52">
        <w:rPr>
          <w:rFonts w:eastAsia="Calibri"/>
          <w:sz w:val="30"/>
          <w:szCs w:val="30"/>
          <w:lang w:eastAsia="en-US"/>
        </w:rPr>
        <w:t>913,40</w:t>
      </w:r>
      <w:r w:rsidRPr="00C35FEF">
        <w:rPr>
          <w:rFonts w:eastAsia="Calibri"/>
          <w:sz w:val="30"/>
          <w:szCs w:val="30"/>
          <w:lang w:eastAsia="en-US"/>
        </w:rPr>
        <w:t xml:space="preserve"> на 1000 насел</w:t>
      </w:r>
      <w:r w:rsidRPr="00C35FEF">
        <w:rPr>
          <w:rFonts w:eastAsia="Calibri"/>
          <w:sz w:val="30"/>
          <w:szCs w:val="30"/>
          <w:lang w:eastAsia="en-US"/>
        </w:rPr>
        <w:t>е</w:t>
      </w:r>
      <w:r w:rsidRPr="00C35FEF">
        <w:rPr>
          <w:rFonts w:eastAsia="Calibri"/>
          <w:sz w:val="30"/>
          <w:szCs w:val="30"/>
          <w:lang w:eastAsia="en-US"/>
        </w:rPr>
        <w:t>ния). Изменение динамики показателя за 201</w:t>
      </w:r>
      <w:r w:rsidR="00B0506E">
        <w:rPr>
          <w:rFonts w:eastAsia="Calibri"/>
          <w:sz w:val="30"/>
          <w:szCs w:val="30"/>
          <w:lang w:eastAsia="en-US"/>
        </w:rPr>
        <w:t>3</w:t>
      </w:r>
      <w:r w:rsidRPr="00C35FEF">
        <w:rPr>
          <w:rFonts w:eastAsia="Calibri"/>
          <w:sz w:val="30"/>
          <w:szCs w:val="30"/>
          <w:lang w:eastAsia="en-US"/>
        </w:rPr>
        <w:t xml:space="preserve"> – 202</w:t>
      </w:r>
      <w:r w:rsidR="00B0506E">
        <w:rPr>
          <w:rFonts w:eastAsia="Calibri"/>
          <w:sz w:val="30"/>
          <w:szCs w:val="30"/>
          <w:lang w:eastAsia="en-US"/>
        </w:rPr>
        <w:t>2</w:t>
      </w:r>
      <w:r w:rsidRPr="00C35FEF">
        <w:rPr>
          <w:rFonts w:eastAsia="Calibri"/>
          <w:sz w:val="30"/>
          <w:szCs w:val="30"/>
          <w:lang w:eastAsia="en-US"/>
        </w:rPr>
        <w:t xml:space="preserve"> годы характериз</w:t>
      </w:r>
      <w:r w:rsidRPr="00C35FEF">
        <w:rPr>
          <w:rFonts w:eastAsia="Calibri"/>
          <w:sz w:val="30"/>
          <w:szCs w:val="30"/>
          <w:lang w:eastAsia="en-US"/>
        </w:rPr>
        <w:t>у</w:t>
      </w:r>
      <w:r w:rsidRPr="00C35FEF">
        <w:rPr>
          <w:rFonts w:eastAsia="Calibri"/>
          <w:sz w:val="30"/>
          <w:szCs w:val="30"/>
          <w:lang w:eastAsia="en-US"/>
        </w:rPr>
        <w:t xml:space="preserve">ется </w:t>
      </w:r>
      <w:r w:rsidR="00D41E9B" w:rsidRPr="00C35FEF">
        <w:rPr>
          <w:rFonts w:eastAsia="Calibri"/>
          <w:sz w:val="30"/>
          <w:szCs w:val="30"/>
          <w:lang w:eastAsia="en-US"/>
        </w:rPr>
        <w:t>умеренной тенденцией к повышению</w:t>
      </w:r>
      <w:r w:rsidRPr="00C35FEF">
        <w:rPr>
          <w:rFonts w:eastAsia="Calibri"/>
          <w:sz w:val="30"/>
          <w:szCs w:val="30"/>
          <w:lang w:eastAsia="en-US"/>
        </w:rPr>
        <w:t>, среднегодовой темп прир</w:t>
      </w:r>
      <w:r w:rsidRPr="00C35FEF">
        <w:rPr>
          <w:rFonts w:eastAsia="Calibri"/>
          <w:sz w:val="30"/>
          <w:szCs w:val="30"/>
          <w:lang w:eastAsia="en-US"/>
        </w:rPr>
        <w:t>о</w:t>
      </w:r>
      <w:r w:rsidRPr="00C35FEF">
        <w:rPr>
          <w:rFonts w:eastAsia="Calibri"/>
          <w:sz w:val="30"/>
          <w:szCs w:val="30"/>
          <w:lang w:eastAsia="en-US"/>
        </w:rPr>
        <w:t>ста +1,</w:t>
      </w:r>
      <w:r w:rsidR="00B0506E">
        <w:rPr>
          <w:rFonts w:eastAsia="Calibri"/>
          <w:sz w:val="30"/>
          <w:szCs w:val="30"/>
          <w:lang w:eastAsia="en-US"/>
        </w:rPr>
        <w:t>15</w:t>
      </w:r>
      <w:r w:rsidRPr="00C35FEF">
        <w:rPr>
          <w:rFonts w:eastAsia="Calibri"/>
          <w:sz w:val="30"/>
          <w:szCs w:val="30"/>
          <w:lang w:eastAsia="en-US"/>
        </w:rPr>
        <w:t xml:space="preserve">%. </w:t>
      </w:r>
    </w:p>
    <w:p w:rsidR="00773CBD" w:rsidRPr="00C35FEF" w:rsidRDefault="00773CBD" w:rsidP="00FF1779">
      <w:pPr>
        <w:ind w:firstLine="851"/>
        <w:jc w:val="both"/>
        <w:rPr>
          <w:rFonts w:eastAsia="Calibri"/>
          <w:sz w:val="30"/>
          <w:szCs w:val="30"/>
          <w:lang w:eastAsia="en-US"/>
        </w:rPr>
      </w:pPr>
      <w:r w:rsidRPr="00C35FEF">
        <w:rPr>
          <w:rFonts w:eastAsia="Calibri"/>
          <w:sz w:val="30"/>
          <w:szCs w:val="30"/>
          <w:lang w:eastAsia="en-US"/>
        </w:rPr>
        <w:t xml:space="preserve">В структуре </w:t>
      </w:r>
      <w:r w:rsidRPr="00C35FEF">
        <w:rPr>
          <w:rFonts w:eastAsia="Calibri"/>
          <w:b/>
          <w:sz w:val="30"/>
          <w:szCs w:val="30"/>
          <w:lang w:eastAsia="en-US"/>
        </w:rPr>
        <w:t>общей</w:t>
      </w:r>
      <w:r w:rsidRPr="00C35FEF">
        <w:rPr>
          <w:rFonts w:eastAsia="Calibri"/>
          <w:sz w:val="30"/>
          <w:szCs w:val="30"/>
          <w:lang w:eastAsia="en-US"/>
        </w:rPr>
        <w:t xml:space="preserve"> заболеваемости </w:t>
      </w:r>
      <w:r w:rsidRPr="00C35FEF">
        <w:rPr>
          <w:rFonts w:eastAsia="Calibri"/>
          <w:b/>
          <w:sz w:val="30"/>
          <w:szCs w:val="30"/>
          <w:lang w:eastAsia="en-US"/>
        </w:rPr>
        <w:t>всего населения</w:t>
      </w:r>
      <w:r w:rsidRPr="00C35FEF">
        <w:rPr>
          <w:rFonts w:eastAsia="Calibri"/>
          <w:sz w:val="30"/>
          <w:szCs w:val="30"/>
          <w:lang w:eastAsia="en-US"/>
        </w:rPr>
        <w:t xml:space="preserve"> Столбцо</w:t>
      </w:r>
      <w:r w:rsidRPr="00C35FEF">
        <w:rPr>
          <w:rFonts w:eastAsia="Calibri"/>
          <w:sz w:val="30"/>
          <w:szCs w:val="30"/>
          <w:lang w:eastAsia="en-US"/>
        </w:rPr>
        <w:t>в</w:t>
      </w:r>
      <w:r w:rsidRPr="00C35FEF">
        <w:rPr>
          <w:rFonts w:eastAsia="Calibri"/>
          <w:sz w:val="30"/>
          <w:szCs w:val="30"/>
          <w:lang w:eastAsia="en-US"/>
        </w:rPr>
        <w:t>ского района в 202</w:t>
      </w:r>
      <w:r w:rsidR="00B0506E">
        <w:rPr>
          <w:rFonts w:eastAsia="Calibri"/>
          <w:sz w:val="30"/>
          <w:szCs w:val="30"/>
          <w:lang w:eastAsia="en-US"/>
        </w:rPr>
        <w:t xml:space="preserve">2 </w:t>
      </w:r>
      <w:r w:rsidRPr="00C35FEF">
        <w:rPr>
          <w:rFonts w:eastAsia="Calibri"/>
          <w:sz w:val="30"/>
          <w:szCs w:val="30"/>
          <w:lang w:eastAsia="en-US"/>
        </w:rPr>
        <w:t>году преобладают болезни органов дыхания (2</w:t>
      </w:r>
      <w:r w:rsidR="00B0506E">
        <w:rPr>
          <w:rFonts w:eastAsia="Calibri"/>
          <w:sz w:val="30"/>
          <w:szCs w:val="30"/>
          <w:lang w:eastAsia="en-US"/>
        </w:rPr>
        <w:t>6</w:t>
      </w:r>
      <w:r w:rsidRPr="00C35FEF">
        <w:rPr>
          <w:rFonts w:eastAsia="Calibri"/>
          <w:sz w:val="30"/>
          <w:szCs w:val="30"/>
          <w:lang w:eastAsia="en-US"/>
        </w:rPr>
        <w:t>,6</w:t>
      </w:r>
      <w:r w:rsidR="00B0506E">
        <w:rPr>
          <w:rFonts w:eastAsia="Calibri"/>
          <w:sz w:val="30"/>
          <w:szCs w:val="30"/>
          <w:lang w:eastAsia="en-US"/>
        </w:rPr>
        <w:t>1</w:t>
      </w:r>
      <w:r w:rsidRPr="00C35FEF">
        <w:rPr>
          <w:rFonts w:eastAsia="Calibri"/>
          <w:sz w:val="30"/>
          <w:szCs w:val="30"/>
          <w:lang w:eastAsia="en-US"/>
        </w:rPr>
        <w:t>%), болезни системы кровообращения (2</w:t>
      </w:r>
      <w:r w:rsidR="00B0506E">
        <w:rPr>
          <w:rFonts w:eastAsia="Calibri"/>
          <w:sz w:val="30"/>
          <w:szCs w:val="30"/>
          <w:lang w:eastAsia="en-US"/>
        </w:rPr>
        <w:t>3</w:t>
      </w:r>
      <w:r w:rsidRPr="00C35FEF">
        <w:rPr>
          <w:rFonts w:eastAsia="Calibri"/>
          <w:sz w:val="30"/>
          <w:szCs w:val="30"/>
          <w:lang w:eastAsia="en-US"/>
        </w:rPr>
        <w:t>,</w:t>
      </w:r>
      <w:r w:rsidR="00B0506E">
        <w:rPr>
          <w:rFonts w:eastAsia="Calibri"/>
          <w:sz w:val="30"/>
          <w:szCs w:val="30"/>
          <w:lang w:eastAsia="en-US"/>
        </w:rPr>
        <w:t>6</w:t>
      </w:r>
      <w:r w:rsidRPr="00C35FEF">
        <w:rPr>
          <w:rFonts w:eastAsia="Calibri"/>
          <w:sz w:val="30"/>
          <w:szCs w:val="30"/>
          <w:lang w:eastAsia="en-US"/>
        </w:rPr>
        <w:t>%), некоторые инфекционные и паразитарные болезни (</w:t>
      </w:r>
      <w:r w:rsidR="00B0506E">
        <w:rPr>
          <w:rFonts w:eastAsia="Calibri"/>
          <w:sz w:val="30"/>
          <w:szCs w:val="30"/>
          <w:lang w:eastAsia="en-US"/>
        </w:rPr>
        <w:t>6</w:t>
      </w:r>
      <w:r w:rsidRPr="00C35FEF">
        <w:rPr>
          <w:rFonts w:eastAsia="Calibri"/>
          <w:sz w:val="30"/>
          <w:szCs w:val="30"/>
          <w:lang w:eastAsia="en-US"/>
        </w:rPr>
        <w:t>,</w:t>
      </w:r>
      <w:r w:rsidR="00B0506E">
        <w:rPr>
          <w:rFonts w:eastAsia="Calibri"/>
          <w:sz w:val="30"/>
          <w:szCs w:val="30"/>
          <w:lang w:eastAsia="en-US"/>
        </w:rPr>
        <w:t>4</w:t>
      </w:r>
      <w:r w:rsidRPr="00C35FEF">
        <w:rPr>
          <w:rFonts w:eastAsia="Calibri"/>
          <w:sz w:val="30"/>
          <w:szCs w:val="30"/>
          <w:lang w:eastAsia="en-US"/>
        </w:rPr>
        <w:t>9%), болезни глаза и его прид</w:t>
      </w:r>
      <w:r w:rsidRPr="00C35FEF">
        <w:rPr>
          <w:rFonts w:eastAsia="Calibri"/>
          <w:sz w:val="30"/>
          <w:szCs w:val="30"/>
          <w:lang w:eastAsia="en-US"/>
        </w:rPr>
        <w:t>а</w:t>
      </w:r>
      <w:r w:rsidRPr="00C35FEF">
        <w:rPr>
          <w:rFonts w:eastAsia="Calibri"/>
          <w:sz w:val="30"/>
          <w:szCs w:val="30"/>
          <w:lang w:eastAsia="en-US"/>
        </w:rPr>
        <w:t>точного аппарата (5,</w:t>
      </w:r>
      <w:r w:rsidR="00B0506E">
        <w:rPr>
          <w:rFonts w:eastAsia="Calibri"/>
          <w:sz w:val="30"/>
          <w:szCs w:val="30"/>
          <w:lang w:eastAsia="en-US"/>
        </w:rPr>
        <w:t>53</w:t>
      </w:r>
      <w:r w:rsidRPr="00C35FEF">
        <w:rPr>
          <w:rFonts w:eastAsia="Calibri"/>
          <w:sz w:val="30"/>
          <w:szCs w:val="30"/>
          <w:lang w:eastAsia="en-US"/>
        </w:rPr>
        <w:t>%), болезни эндокринной системы (</w:t>
      </w:r>
      <w:r w:rsidR="00B0506E">
        <w:rPr>
          <w:rFonts w:eastAsia="Calibri"/>
          <w:sz w:val="30"/>
          <w:szCs w:val="30"/>
          <w:lang w:eastAsia="en-US"/>
        </w:rPr>
        <w:t>5,42</w:t>
      </w:r>
      <w:r w:rsidRPr="00C35FEF">
        <w:rPr>
          <w:rFonts w:eastAsia="Calibri"/>
          <w:sz w:val="30"/>
          <w:szCs w:val="30"/>
          <w:lang w:eastAsia="en-US"/>
        </w:rPr>
        <w:t>%), болезни костно-мышечной системы и</w:t>
      </w:r>
      <w:r w:rsidR="00FB0CE9" w:rsidRPr="00C35FEF">
        <w:rPr>
          <w:rFonts w:eastAsia="Calibri"/>
          <w:sz w:val="30"/>
          <w:szCs w:val="30"/>
          <w:lang w:eastAsia="en-US"/>
        </w:rPr>
        <w:t xml:space="preserve"> соединительной ткани (</w:t>
      </w:r>
      <w:r w:rsidR="00B0506E">
        <w:rPr>
          <w:rFonts w:eastAsia="Calibri"/>
          <w:sz w:val="30"/>
          <w:szCs w:val="30"/>
          <w:lang w:eastAsia="en-US"/>
        </w:rPr>
        <w:t>5,22</w:t>
      </w:r>
      <w:r w:rsidR="00FB0CE9" w:rsidRPr="00C35FEF">
        <w:rPr>
          <w:rFonts w:eastAsia="Calibri"/>
          <w:sz w:val="30"/>
          <w:szCs w:val="30"/>
          <w:lang w:eastAsia="en-US"/>
        </w:rPr>
        <w:t xml:space="preserve">%), </w:t>
      </w:r>
      <w:r w:rsidRPr="00C35FEF">
        <w:rPr>
          <w:rFonts w:eastAsia="Calibri"/>
          <w:sz w:val="30"/>
          <w:szCs w:val="30"/>
          <w:lang w:eastAsia="en-US"/>
        </w:rPr>
        <w:t>б</w:t>
      </w:r>
      <w:r w:rsidRPr="00C35FEF">
        <w:rPr>
          <w:rFonts w:eastAsia="Calibri"/>
          <w:sz w:val="30"/>
          <w:szCs w:val="30"/>
          <w:lang w:eastAsia="en-US"/>
        </w:rPr>
        <w:t>о</w:t>
      </w:r>
      <w:r w:rsidRPr="00C35FEF">
        <w:rPr>
          <w:rFonts w:eastAsia="Calibri"/>
          <w:sz w:val="30"/>
          <w:szCs w:val="30"/>
          <w:lang w:eastAsia="en-US"/>
        </w:rPr>
        <w:t>лезни органов пищеварения (4,</w:t>
      </w:r>
      <w:r w:rsidR="00B0506E">
        <w:rPr>
          <w:rFonts w:eastAsia="Calibri"/>
          <w:sz w:val="30"/>
          <w:szCs w:val="30"/>
          <w:lang w:eastAsia="en-US"/>
        </w:rPr>
        <w:t>65</w:t>
      </w:r>
      <w:r w:rsidRPr="00C35FEF">
        <w:rPr>
          <w:rFonts w:eastAsia="Calibri"/>
          <w:sz w:val="30"/>
          <w:szCs w:val="30"/>
          <w:lang w:eastAsia="en-US"/>
        </w:rPr>
        <w:t xml:space="preserve">%). </w:t>
      </w:r>
    </w:p>
    <w:p w:rsidR="00773CBD" w:rsidRPr="00C35FEF" w:rsidRDefault="00773CBD" w:rsidP="00FF1779">
      <w:pPr>
        <w:ind w:firstLine="851"/>
        <w:jc w:val="both"/>
        <w:rPr>
          <w:rFonts w:eastAsia="Calibri"/>
          <w:sz w:val="30"/>
          <w:szCs w:val="30"/>
          <w:lang w:eastAsia="en-US"/>
        </w:rPr>
      </w:pPr>
      <w:r w:rsidRPr="00C35FEF">
        <w:rPr>
          <w:rFonts w:eastAsia="Calibri"/>
          <w:sz w:val="30"/>
          <w:szCs w:val="30"/>
          <w:lang w:eastAsia="en-US"/>
        </w:rPr>
        <w:t xml:space="preserve">В </w:t>
      </w:r>
      <w:r w:rsidRPr="00C35FEF">
        <w:rPr>
          <w:rFonts w:eastAsia="Calibri"/>
          <w:b/>
          <w:sz w:val="30"/>
          <w:szCs w:val="30"/>
          <w:lang w:eastAsia="en-US"/>
        </w:rPr>
        <w:t>структуре первичной</w:t>
      </w:r>
      <w:r w:rsidRPr="00C35FEF">
        <w:rPr>
          <w:rFonts w:eastAsia="Calibri"/>
          <w:sz w:val="30"/>
          <w:szCs w:val="30"/>
          <w:lang w:eastAsia="en-US"/>
        </w:rPr>
        <w:t xml:space="preserve"> заболеваемости </w:t>
      </w:r>
      <w:r w:rsidRPr="00C35FEF">
        <w:rPr>
          <w:rFonts w:eastAsia="Calibri"/>
          <w:b/>
          <w:sz w:val="30"/>
          <w:szCs w:val="30"/>
          <w:lang w:eastAsia="en-US"/>
        </w:rPr>
        <w:t>всего населения,</w:t>
      </w:r>
      <w:r w:rsidRPr="00C35FEF">
        <w:rPr>
          <w:rFonts w:eastAsia="Calibri"/>
          <w:sz w:val="30"/>
          <w:szCs w:val="30"/>
          <w:lang w:eastAsia="en-US"/>
        </w:rPr>
        <w:t xml:space="preserve"> вед</w:t>
      </w:r>
      <w:r w:rsidRPr="00C35FEF">
        <w:rPr>
          <w:rFonts w:eastAsia="Calibri"/>
          <w:sz w:val="30"/>
          <w:szCs w:val="30"/>
          <w:lang w:eastAsia="en-US"/>
        </w:rPr>
        <w:t>у</w:t>
      </w:r>
      <w:r w:rsidRPr="00C35FEF">
        <w:rPr>
          <w:rFonts w:eastAsia="Calibri"/>
          <w:sz w:val="30"/>
          <w:szCs w:val="30"/>
          <w:lang w:eastAsia="en-US"/>
        </w:rPr>
        <w:t>щие места принадлежат болезням органов дыхания (</w:t>
      </w:r>
      <w:r w:rsidR="00B0506E">
        <w:rPr>
          <w:rFonts w:eastAsia="Calibri"/>
          <w:sz w:val="30"/>
          <w:szCs w:val="30"/>
          <w:lang w:eastAsia="en-US"/>
        </w:rPr>
        <w:t>47,02</w:t>
      </w:r>
      <w:r w:rsidRPr="00C35FEF">
        <w:rPr>
          <w:rFonts w:eastAsia="Calibri"/>
          <w:sz w:val="30"/>
          <w:szCs w:val="30"/>
          <w:lang w:eastAsia="en-US"/>
        </w:rPr>
        <w:t>%), некоторым инфекционным и паразитарным болезням (</w:t>
      </w:r>
      <w:r w:rsidR="00B0506E">
        <w:rPr>
          <w:rFonts w:eastAsia="Calibri"/>
          <w:sz w:val="30"/>
          <w:szCs w:val="30"/>
          <w:lang w:eastAsia="en-US"/>
        </w:rPr>
        <w:t>12,01</w:t>
      </w:r>
      <w:r w:rsidRPr="00C35FEF">
        <w:rPr>
          <w:rFonts w:eastAsia="Calibri"/>
          <w:sz w:val="30"/>
          <w:szCs w:val="30"/>
          <w:lang w:eastAsia="en-US"/>
        </w:rPr>
        <w:t>%), травмам, отравлен</w:t>
      </w:r>
      <w:r w:rsidRPr="00C35FEF">
        <w:rPr>
          <w:rFonts w:eastAsia="Calibri"/>
          <w:sz w:val="30"/>
          <w:szCs w:val="30"/>
          <w:lang w:eastAsia="en-US"/>
        </w:rPr>
        <w:t>и</w:t>
      </w:r>
      <w:r w:rsidRPr="00C35FEF">
        <w:rPr>
          <w:rFonts w:eastAsia="Calibri"/>
          <w:sz w:val="30"/>
          <w:szCs w:val="30"/>
          <w:lang w:eastAsia="en-US"/>
        </w:rPr>
        <w:t>ям и некоторым другим последствиям воздействия внешних причин (</w:t>
      </w:r>
      <w:r w:rsidR="00B0506E">
        <w:rPr>
          <w:rFonts w:eastAsia="Calibri"/>
          <w:sz w:val="30"/>
          <w:szCs w:val="30"/>
          <w:lang w:eastAsia="en-US"/>
        </w:rPr>
        <w:t>8,06</w:t>
      </w:r>
      <w:r w:rsidRPr="00C35FEF">
        <w:rPr>
          <w:rFonts w:eastAsia="Calibri"/>
          <w:sz w:val="30"/>
          <w:szCs w:val="30"/>
          <w:lang w:eastAsia="en-US"/>
        </w:rPr>
        <w:t>%), болезням костно-мышечной системы и соединительной ткани (5,</w:t>
      </w:r>
      <w:r w:rsidR="00B0506E">
        <w:rPr>
          <w:rFonts w:eastAsia="Calibri"/>
          <w:sz w:val="30"/>
          <w:szCs w:val="30"/>
          <w:lang w:eastAsia="en-US"/>
        </w:rPr>
        <w:t>51</w:t>
      </w:r>
      <w:r w:rsidRPr="00C35FEF">
        <w:rPr>
          <w:rFonts w:eastAsia="Calibri"/>
          <w:sz w:val="30"/>
          <w:szCs w:val="30"/>
          <w:lang w:eastAsia="en-US"/>
        </w:rPr>
        <w:t>%),</w:t>
      </w:r>
      <w:r w:rsidRPr="00C35FEF">
        <w:rPr>
          <w:sz w:val="30"/>
          <w:szCs w:val="30"/>
        </w:rPr>
        <w:t xml:space="preserve"> </w:t>
      </w:r>
      <w:r w:rsidRPr="00C35FEF">
        <w:rPr>
          <w:rFonts w:eastAsia="Calibri"/>
          <w:sz w:val="30"/>
          <w:szCs w:val="30"/>
          <w:lang w:eastAsia="en-US"/>
        </w:rPr>
        <w:t>болезням глаза и его придаточного аппарата (</w:t>
      </w:r>
      <w:r w:rsidR="00B0506E">
        <w:rPr>
          <w:rFonts w:eastAsia="Calibri"/>
          <w:sz w:val="30"/>
          <w:szCs w:val="30"/>
          <w:lang w:eastAsia="en-US"/>
        </w:rPr>
        <w:t>5,59</w:t>
      </w:r>
      <w:r w:rsidRPr="00C35FEF">
        <w:rPr>
          <w:rFonts w:eastAsia="Calibri"/>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color w:val="000000"/>
          <w:sz w:val="30"/>
          <w:szCs w:val="30"/>
          <w:lang w:eastAsia="en-US"/>
        </w:rPr>
        <w:t>В 202</w:t>
      </w:r>
      <w:r w:rsidR="00B0506E">
        <w:rPr>
          <w:rFonts w:eastAsia="Calibri"/>
          <w:color w:val="000000"/>
          <w:sz w:val="30"/>
          <w:szCs w:val="30"/>
          <w:lang w:eastAsia="en-US"/>
        </w:rPr>
        <w:t>2</w:t>
      </w:r>
      <w:r w:rsidRPr="00C35FEF">
        <w:rPr>
          <w:rFonts w:eastAsia="Calibri"/>
          <w:color w:val="000000"/>
          <w:sz w:val="30"/>
          <w:szCs w:val="30"/>
          <w:lang w:eastAsia="en-US"/>
        </w:rPr>
        <w:t xml:space="preserve"> году рост </w:t>
      </w:r>
      <w:r w:rsidRPr="00C35FEF">
        <w:rPr>
          <w:rFonts w:eastAsia="Calibri"/>
          <w:b/>
          <w:color w:val="000000"/>
          <w:sz w:val="30"/>
          <w:szCs w:val="30"/>
          <w:lang w:eastAsia="en-US"/>
        </w:rPr>
        <w:t>первичной</w:t>
      </w:r>
      <w:r w:rsidRPr="00C35FEF">
        <w:rPr>
          <w:rFonts w:eastAsia="Calibri"/>
          <w:color w:val="000000"/>
          <w:sz w:val="30"/>
          <w:szCs w:val="30"/>
          <w:lang w:eastAsia="en-US"/>
        </w:rPr>
        <w:t xml:space="preserve"> заболеваемости </w:t>
      </w:r>
      <w:r w:rsidRPr="00C35FEF">
        <w:rPr>
          <w:rFonts w:eastAsia="Calibri"/>
          <w:b/>
          <w:color w:val="000000"/>
          <w:sz w:val="30"/>
          <w:szCs w:val="30"/>
          <w:lang w:eastAsia="en-US"/>
        </w:rPr>
        <w:t xml:space="preserve">всего населения </w:t>
      </w:r>
      <w:r w:rsidRPr="00C35FEF">
        <w:rPr>
          <w:rFonts w:eastAsia="Calibri"/>
          <w:color w:val="000000"/>
          <w:sz w:val="30"/>
          <w:szCs w:val="30"/>
          <w:lang w:eastAsia="en-US"/>
        </w:rPr>
        <w:t>по сравнению с 202</w:t>
      </w:r>
      <w:r w:rsidR="00D1200B">
        <w:rPr>
          <w:rFonts w:eastAsia="Calibri"/>
          <w:color w:val="000000"/>
          <w:sz w:val="30"/>
          <w:szCs w:val="30"/>
          <w:lang w:eastAsia="en-US"/>
        </w:rPr>
        <w:t>1</w:t>
      </w:r>
      <w:r w:rsidRPr="00C35FEF">
        <w:rPr>
          <w:rFonts w:eastAsia="Calibri"/>
          <w:color w:val="000000"/>
          <w:sz w:val="30"/>
          <w:szCs w:val="30"/>
          <w:lang w:eastAsia="en-US"/>
        </w:rPr>
        <w:t xml:space="preserve"> годом отмечается по классам:</w:t>
      </w:r>
      <w:r w:rsidR="00D1200B">
        <w:rPr>
          <w:rFonts w:eastAsia="Calibri"/>
          <w:color w:val="000000"/>
          <w:sz w:val="30"/>
          <w:szCs w:val="30"/>
          <w:lang w:eastAsia="en-US"/>
        </w:rPr>
        <w:t xml:space="preserve"> </w:t>
      </w:r>
      <w:r w:rsidRPr="00C35FEF">
        <w:rPr>
          <w:rFonts w:eastAsia="Calibri"/>
          <w:color w:val="000000"/>
          <w:sz w:val="30"/>
          <w:szCs w:val="30"/>
          <w:lang w:eastAsia="en-US"/>
        </w:rPr>
        <w:t xml:space="preserve">болезни крови и кроветворных органов (на </w:t>
      </w:r>
      <w:r w:rsidR="00D1200B">
        <w:rPr>
          <w:rFonts w:eastAsia="Calibri"/>
          <w:color w:val="000000"/>
          <w:sz w:val="30"/>
          <w:szCs w:val="30"/>
          <w:lang w:eastAsia="en-US"/>
        </w:rPr>
        <w:t>38,26%</w:t>
      </w:r>
      <w:r w:rsidRPr="00C35FEF">
        <w:rPr>
          <w:rFonts w:eastAsia="Calibri"/>
          <w:color w:val="000000"/>
          <w:sz w:val="30"/>
          <w:szCs w:val="30"/>
          <w:lang w:eastAsia="en-US"/>
        </w:rPr>
        <w:t>),</w:t>
      </w:r>
      <w:r w:rsidR="00330D8C" w:rsidRPr="00330D8C">
        <w:rPr>
          <w:rFonts w:eastAsia="Calibri"/>
          <w:sz w:val="30"/>
          <w:szCs w:val="30"/>
          <w:lang w:eastAsia="en-US"/>
        </w:rPr>
        <w:t xml:space="preserve"> </w:t>
      </w:r>
      <w:r w:rsidR="00330D8C">
        <w:rPr>
          <w:rFonts w:eastAsia="Calibri"/>
          <w:sz w:val="30"/>
          <w:szCs w:val="30"/>
          <w:lang w:eastAsia="en-US"/>
        </w:rPr>
        <w:t xml:space="preserve"> болезни нервной системы (на 31,18%), </w:t>
      </w:r>
      <w:r w:rsidR="00D1200B">
        <w:rPr>
          <w:rFonts w:eastAsia="Calibri"/>
          <w:sz w:val="30"/>
          <w:szCs w:val="30"/>
          <w:lang w:eastAsia="en-US"/>
        </w:rPr>
        <w:t xml:space="preserve">болезни органов </w:t>
      </w:r>
      <w:r w:rsidR="00D1200B" w:rsidRPr="00D1200B">
        <w:rPr>
          <w:rFonts w:eastAsia="Calibri"/>
          <w:sz w:val="28"/>
          <w:szCs w:val="30"/>
          <w:lang w:eastAsia="en-US"/>
        </w:rPr>
        <w:t>пищеварения</w:t>
      </w:r>
      <w:r w:rsidR="00D1200B">
        <w:rPr>
          <w:rFonts w:eastAsia="Calibri"/>
          <w:sz w:val="30"/>
          <w:szCs w:val="30"/>
          <w:lang w:eastAsia="en-US"/>
        </w:rPr>
        <w:t xml:space="preserve"> (на 20,3%),</w:t>
      </w:r>
      <w:r w:rsidR="00330D8C">
        <w:rPr>
          <w:rFonts w:eastAsia="Calibri"/>
          <w:sz w:val="30"/>
          <w:szCs w:val="30"/>
          <w:lang w:eastAsia="en-US"/>
        </w:rPr>
        <w:t xml:space="preserve"> психические расстройства (на 27,8%), болезни уха и сосцевидного отростка (на 15,8%),</w:t>
      </w:r>
      <w:r w:rsidR="00D1200B">
        <w:rPr>
          <w:rFonts w:eastAsia="Calibri"/>
          <w:sz w:val="30"/>
          <w:szCs w:val="30"/>
          <w:lang w:eastAsia="en-US"/>
        </w:rPr>
        <w:t xml:space="preserve"> болезни глаза и его придаточного аппарата (на 10,3%)</w:t>
      </w:r>
      <w:r w:rsidRPr="00C35FEF">
        <w:rPr>
          <w:rFonts w:eastAsia="Calibri"/>
          <w:sz w:val="30"/>
          <w:szCs w:val="30"/>
          <w:lang w:eastAsia="en-US"/>
        </w:rPr>
        <w:t>.</w:t>
      </w:r>
    </w:p>
    <w:p w:rsidR="00773CBD" w:rsidRPr="00C35FEF" w:rsidRDefault="00773CBD" w:rsidP="00FF1779">
      <w:pPr>
        <w:autoSpaceDE w:val="0"/>
        <w:autoSpaceDN w:val="0"/>
        <w:adjustRightInd w:val="0"/>
        <w:ind w:firstLine="851"/>
        <w:jc w:val="both"/>
        <w:rPr>
          <w:rFonts w:eastAsia="Calibri"/>
          <w:sz w:val="30"/>
          <w:szCs w:val="30"/>
          <w:lang w:eastAsia="en-US"/>
        </w:rPr>
      </w:pPr>
      <w:r w:rsidRPr="00C35FEF">
        <w:rPr>
          <w:rFonts w:eastAsia="Calibri"/>
          <w:color w:val="000000"/>
          <w:sz w:val="30"/>
          <w:szCs w:val="30"/>
          <w:lang w:eastAsia="en-US"/>
        </w:rPr>
        <w:t xml:space="preserve">Снижение </w:t>
      </w:r>
      <w:r w:rsidRPr="00C35FEF">
        <w:rPr>
          <w:rFonts w:eastAsia="Calibri"/>
          <w:b/>
          <w:color w:val="000000"/>
          <w:sz w:val="30"/>
          <w:szCs w:val="30"/>
          <w:lang w:eastAsia="en-US"/>
        </w:rPr>
        <w:t>первичной</w:t>
      </w:r>
      <w:r w:rsidRPr="00C35FEF">
        <w:rPr>
          <w:rFonts w:eastAsia="Calibri"/>
          <w:color w:val="000000"/>
          <w:sz w:val="30"/>
          <w:szCs w:val="30"/>
          <w:lang w:eastAsia="en-US"/>
        </w:rPr>
        <w:t xml:space="preserve"> заболеваемости </w:t>
      </w:r>
      <w:r w:rsidRPr="00C35FEF">
        <w:rPr>
          <w:rFonts w:eastAsia="Calibri"/>
          <w:b/>
          <w:color w:val="000000"/>
          <w:sz w:val="30"/>
          <w:szCs w:val="30"/>
          <w:lang w:eastAsia="en-US"/>
        </w:rPr>
        <w:t xml:space="preserve">всего населения </w:t>
      </w:r>
      <w:r w:rsidRPr="00C35FEF">
        <w:rPr>
          <w:rFonts w:eastAsia="Calibri"/>
          <w:color w:val="000000"/>
          <w:sz w:val="30"/>
          <w:szCs w:val="30"/>
          <w:lang w:eastAsia="en-US"/>
        </w:rPr>
        <w:t>в 202</w:t>
      </w:r>
      <w:r w:rsidR="00D1200B">
        <w:rPr>
          <w:rFonts w:eastAsia="Calibri"/>
          <w:color w:val="000000"/>
          <w:sz w:val="30"/>
          <w:szCs w:val="30"/>
          <w:lang w:eastAsia="en-US"/>
        </w:rPr>
        <w:t>2</w:t>
      </w:r>
      <w:r w:rsidRPr="00C35FEF">
        <w:rPr>
          <w:rFonts w:eastAsia="Calibri"/>
          <w:color w:val="000000"/>
          <w:sz w:val="30"/>
          <w:szCs w:val="30"/>
          <w:lang w:eastAsia="en-US"/>
        </w:rPr>
        <w:t xml:space="preserve"> году по сравнению с 202</w:t>
      </w:r>
      <w:r w:rsidR="00D1200B">
        <w:rPr>
          <w:rFonts w:eastAsia="Calibri"/>
          <w:color w:val="000000"/>
          <w:sz w:val="30"/>
          <w:szCs w:val="30"/>
          <w:lang w:eastAsia="en-US"/>
        </w:rPr>
        <w:t>1</w:t>
      </w:r>
      <w:r w:rsidRPr="00C35FEF">
        <w:rPr>
          <w:rFonts w:eastAsia="Calibri"/>
          <w:color w:val="000000"/>
          <w:sz w:val="30"/>
          <w:szCs w:val="30"/>
          <w:lang w:eastAsia="en-US"/>
        </w:rPr>
        <w:t xml:space="preserve"> годом отмечается по классам</w:t>
      </w:r>
      <w:r w:rsidRPr="00C35FEF">
        <w:rPr>
          <w:rFonts w:eastAsia="Calibri"/>
          <w:sz w:val="30"/>
          <w:szCs w:val="30"/>
          <w:lang w:eastAsia="en-US"/>
        </w:rPr>
        <w:t xml:space="preserve">: </w:t>
      </w:r>
      <w:r w:rsidR="00D1200B" w:rsidRPr="00C35FEF">
        <w:rPr>
          <w:rFonts w:eastAsia="Calibri"/>
          <w:color w:val="000000"/>
          <w:sz w:val="30"/>
          <w:szCs w:val="30"/>
          <w:lang w:eastAsia="en-US"/>
        </w:rPr>
        <w:t xml:space="preserve">некоторые инфекционные и паразитарные болезни (на </w:t>
      </w:r>
      <w:r w:rsidR="00D1200B">
        <w:rPr>
          <w:rFonts w:eastAsia="Calibri"/>
          <w:color w:val="000000"/>
          <w:sz w:val="30"/>
          <w:szCs w:val="30"/>
          <w:lang w:eastAsia="en-US"/>
        </w:rPr>
        <w:t>44,07</w:t>
      </w:r>
      <w:r w:rsidR="00D1200B" w:rsidRPr="00C35FEF">
        <w:rPr>
          <w:rFonts w:eastAsia="Calibri"/>
          <w:color w:val="000000"/>
          <w:sz w:val="30"/>
          <w:szCs w:val="30"/>
          <w:lang w:eastAsia="en-US"/>
        </w:rPr>
        <w:t>%)</w:t>
      </w:r>
      <w:r w:rsidR="00D1200B">
        <w:rPr>
          <w:rFonts w:eastAsia="Calibri"/>
          <w:color w:val="000000"/>
          <w:sz w:val="30"/>
          <w:szCs w:val="30"/>
          <w:lang w:eastAsia="en-US"/>
        </w:rPr>
        <w:t>,</w:t>
      </w:r>
      <w:r w:rsidR="00D1200B" w:rsidRPr="00D1200B">
        <w:rPr>
          <w:rFonts w:eastAsia="Calibri"/>
          <w:sz w:val="30"/>
          <w:szCs w:val="30"/>
          <w:lang w:eastAsia="en-US"/>
        </w:rPr>
        <w:t xml:space="preserve"> </w:t>
      </w:r>
      <w:r w:rsidR="00D1200B">
        <w:rPr>
          <w:rFonts w:eastAsia="Calibri"/>
          <w:sz w:val="30"/>
          <w:szCs w:val="30"/>
          <w:lang w:eastAsia="en-US"/>
        </w:rPr>
        <w:t xml:space="preserve"> </w:t>
      </w:r>
      <w:r w:rsidR="00D1200B" w:rsidRPr="00C35FEF">
        <w:rPr>
          <w:rFonts w:eastAsia="Calibri"/>
          <w:sz w:val="30"/>
          <w:szCs w:val="30"/>
          <w:lang w:eastAsia="en-US"/>
        </w:rPr>
        <w:t xml:space="preserve">болезни системы  кровообращения (на </w:t>
      </w:r>
      <w:r w:rsidR="00D1200B">
        <w:rPr>
          <w:rFonts w:eastAsia="Calibri"/>
          <w:sz w:val="30"/>
          <w:szCs w:val="30"/>
          <w:lang w:eastAsia="en-US"/>
        </w:rPr>
        <w:t>4,8</w:t>
      </w:r>
      <w:r w:rsidR="00D1200B" w:rsidRPr="00C35FEF">
        <w:rPr>
          <w:rFonts w:eastAsia="Calibri"/>
          <w:sz w:val="30"/>
          <w:szCs w:val="30"/>
          <w:lang w:eastAsia="en-US"/>
        </w:rPr>
        <w:t>%)</w:t>
      </w:r>
      <w:r w:rsidR="00D1200B">
        <w:rPr>
          <w:rFonts w:eastAsia="Calibri"/>
          <w:sz w:val="30"/>
          <w:szCs w:val="30"/>
          <w:lang w:eastAsia="en-US"/>
        </w:rPr>
        <w:t>,</w:t>
      </w:r>
      <w:r w:rsidR="00D1200B">
        <w:rPr>
          <w:rFonts w:eastAsia="Calibri"/>
          <w:color w:val="000000"/>
          <w:sz w:val="30"/>
          <w:szCs w:val="30"/>
          <w:lang w:eastAsia="en-US"/>
        </w:rPr>
        <w:t xml:space="preserve"> </w:t>
      </w:r>
      <w:r w:rsidRPr="00C35FEF">
        <w:rPr>
          <w:rFonts w:eastAsia="Calibri"/>
          <w:sz w:val="30"/>
          <w:szCs w:val="30"/>
          <w:lang w:eastAsia="en-US"/>
        </w:rPr>
        <w:t>болезни моч</w:t>
      </w:r>
      <w:r w:rsidRPr="00C35FEF">
        <w:rPr>
          <w:rFonts w:eastAsia="Calibri"/>
          <w:sz w:val="30"/>
          <w:szCs w:val="30"/>
          <w:lang w:eastAsia="en-US"/>
        </w:rPr>
        <w:t>е</w:t>
      </w:r>
      <w:r w:rsidRPr="00C35FEF">
        <w:rPr>
          <w:rFonts w:eastAsia="Calibri"/>
          <w:sz w:val="30"/>
          <w:szCs w:val="30"/>
          <w:lang w:eastAsia="en-US"/>
        </w:rPr>
        <w:t xml:space="preserve">половой системы (на </w:t>
      </w:r>
      <w:r w:rsidR="00D1200B">
        <w:rPr>
          <w:rFonts w:eastAsia="Calibri"/>
          <w:sz w:val="30"/>
          <w:szCs w:val="30"/>
          <w:lang w:eastAsia="en-US"/>
        </w:rPr>
        <w:t>9,01</w:t>
      </w:r>
      <w:r w:rsidR="00330D8C">
        <w:rPr>
          <w:rFonts w:eastAsia="Calibri"/>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b/>
          <w:color w:val="000000"/>
          <w:sz w:val="30"/>
          <w:szCs w:val="30"/>
          <w:lang w:eastAsia="en-US"/>
        </w:rPr>
        <w:lastRenderedPageBreak/>
        <w:t>За анализируемый период 201</w:t>
      </w:r>
      <w:r w:rsidR="00CD7B94">
        <w:rPr>
          <w:rFonts w:eastAsia="Calibri"/>
          <w:b/>
          <w:color w:val="000000"/>
          <w:sz w:val="30"/>
          <w:szCs w:val="30"/>
          <w:lang w:eastAsia="en-US"/>
        </w:rPr>
        <w:t>3</w:t>
      </w:r>
      <w:r w:rsidRPr="00C35FEF">
        <w:rPr>
          <w:rFonts w:eastAsia="Calibri"/>
          <w:b/>
          <w:color w:val="000000"/>
          <w:sz w:val="30"/>
          <w:szCs w:val="30"/>
          <w:lang w:eastAsia="en-US"/>
        </w:rPr>
        <w:t xml:space="preserve"> - 202</w:t>
      </w:r>
      <w:r w:rsidR="00CD7B94">
        <w:rPr>
          <w:rFonts w:eastAsia="Calibri"/>
          <w:b/>
          <w:color w:val="000000"/>
          <w:sz w:val="30"/>
          <w:szCs w:val="30"/>
          <w:lang w:eastAsia="en-US"/>
        </w:rPr>
        <w:t>2</w:t>
      </w:r>
      <w:r w:rsidRPr="00C35FEF">
        <w:rPr>
          <w:rFonts w:eastAsia="Calibri"/>
          <w:b/>
          <w:color w:val="000000"/>
          <w:sz w:val="30"/>
          <w:szCs w:val="30"/>
          <w:lang w:eastAsia="en-US"/>
        </w:rPr>
        <w:t xml:space="preserve"> годы среди всего нас</w:t>
      </w:r>
      <w:r w:rsidRPr="00C35FEF">
        <w:rPr>
          <w:rFonts w:eastAsia="Calibri"/>
          <w:b/>
          <w:color w:val="000000"/>
          <w:sz w:val="30"/>
          <w:szCs w:val="30"/>
          <w:lang w:eastAsia="en-US"/>
        </w:rPr>
        <w:t>е</w:t>
      </w:r>
      <w:r w:rsidRPr="00C35FEF">
        <w:rPr>
          <w:rFonts w:eastAsia="Calibri"/>
          <w:b/>
          <w:color w:val="000000"/>
          <w:sz w:val="30"/>
          <w:szCs w:val="30"/>
          <w:lang w:eastAsia="en-US"/>
        </w:rPr>
        <w:t xml:space="preserve">ления Столбцовского района стабилизация (среднегодовой темп прироста от 0 до ±1,0%) первичной заболеваемости отмечается по классам: </w:t>
      </w:r>
      <w:r w:rsidRPr="00C35FEF">
        <w:rPr>
          <w:rFonts w:eastAsia="Calibri"/>
          <w:color w:val="000000"/>
          <w:sz w:val="30"/>
          <w:szCs w:val="30"/>
          <w:lang w:eastAsia="en-US"/>
        </w:rPr>
        <w:t>болезни уха и сосцевидного отростка (+</w:t>
      </w:r>
      <w:r w:rsidR="00CD7B94">
        <w:rPr>
          <w:rFonts w:eastAsia="Calibri"/>
          <w:color w:val="000000"/>
          <w:sz w:val="30"/>
          <w:szCs w:val="30"/>
          <w:lang w:eastAsia="en-US"/>
        </w:rPr>
        <w:t>0,21</w:t>
      </w:r>
      <w:r w:rsidRPr="00C35FEF">
        <w:rPr>
          <w:rFonts w:eastAsia="Calibri"/>
          <w:color w:val="000000"/>
          <w:sz w:val="30"/>
          <w:szCs w:val="30"/>
          <w:lang w:eastAsia="en-US"/>
        </w:rPr>
        <w:t>%), болезни орг</w:t>
      </w:r>
      <w:r w:rsidRPr="00C35FEF">
        <w:rPr>
          <w:rFonts w:eastAsia="Calibri"/>
          <w:color w:val="000000"/>
          <w:sz w:val="30"/>
          <w:szCs w:val="30"/>
          <w:lang w:eastAsia="en-US"/>
        </w:rPr>
        <w:t>а</w:t>
      </w:r>
      <w:r w:rsidRPr="00C35FEF">
        <w:rPr>
          <w:rFonts w:eastAsia="Calibri"/>
          <w:color w:val="000000"/>
          <w:sz w:val="30"/>
          <w:szCs w:val="30"/>
          <w:lang w:eastAsia="en-US"/>
        </w:rPr>
        <w:t>нов дыхания (+0,</w:t>
      </w:r>
      <w:r w:rsidR="00CD7B94">
        <w:rPr>
          <w:rFonts w:eastAsia="Calibri"/>
          <w:color w:val="000000"/>
          <w:sz w:val="30"/>
          <w:szCs w:val="30"/>
          <w:lang w:eastAsia="en-US"/>
        </w:rPr>
        <w:t>57</w:t>
      </w:r>
      <w:r w:rsidRPr="00C35FEF">
        <w:rPr>
          <w:rFonts w:eastAsia="Calibri"/>
          <w:color w:val="000000"/>
          <w:sz w:val="30"/>
          <w:szCs w:val="30"/>
          <w:lang w:eastAsia="en-US"/>
        </w:rPr>
        <w:t>%), болезни органов пищеварения (</w:t>
      </w:r>
      <w:r w:rsidR="00CD7B94">
        <w:rPr>
          <w:rFonts w:eastAsia="Calibri"/>
          <w:color w:val="000000"/>
          <w:sz w:val="30"/>
          <w:szCs w:val="30"/>
          <w:lang w:eastAsia="en-US"/>
        </w:rPr>
        <w:t>-</w:t>
      </w:r>
      <w:r w:rsidRPr="00C35FEF">
        <w:rPr>
          <w:rFonts w:eastAsia="Calibri"/>
          <w:color w:val="000000"/>
          <w:sz w:val="30"/>
          <w:szCs w:val="30"/>
          <w:lang w:eastAsia="en-US"/>
        </w:rPr>
        <w:t>0,</w:t>
      </w:r>
      <w:r w:rsidR="00CD7B94">
        <w:rPr>
          <w:rFonts w:eastAsia="Calibri"/>
          <w:color w:val="000000"/>
          <w:sz w:val="30"/>
          <w:szCs w:val="30"/>
          <w:lang w:eastAsia="en-US"/>
        </w:rPr>
        <w:t>39</w:t>
      </w:r>
      <w:r w:rsidRPr="00C35FEF">
        <w:rPr>
          <w:rFonts w:eastAsia="Calibri"/>
          <w:color w:val="000000"/>
          <w:sz w:val="30"/>
          <w:szCs w:val="30"/>
          <w:lang w:eastAsia="en-US"/>
        </w:rPr>
        <w:t>%)</w:t>
      </w:r>
      <w:r w:rsidR="00CD7B94">
        <w:rPr>
          <w:rFonts w:eastAsia="Calibri"/>
          <w:color w:val="000000"/>
          <w:sz w:val="30"/>
          <w:szCs w:val="30"/>
          <w:lang w:eastAsia="en-US"/>
        </w:rPr>
        <w:t xml:space="preserve">, </w:t>
      </w:r>
      <w:r w:rsidR="00CD7B94" w:rsidRPr="00C35FEF">
        <w:rPr>
          <w:rFonts w:eastAsia="Calibri"/>
          <w:color w:val="000000"/>
          <w:sz w:val="30"/>
          <w:szCs w:val="30"/>
          <w:lang w:eastAsia="en-US"/>
        </w:rPr>
        <w:t xml:space="preserve">болезни костно-мышечной системы </w:t>
      </w:r>
      <w:r w:rsidR="00CD7B94">
        <w:rPr>
          <w:rFonts w:eastAsia="Calibri"/>
          <w:color w:val="000000"/>
          <w:sz w:val="30"/>
          <w:szCs w:val="30"/>
          <w:lang w:eastAsia="en-US"/>
        </w:rPr>
        <w:t>и соединительной ткани (+0,36%), злокачественные образования (+0,12%)</w:t>
      </w:r>
      <w:r w:rsidRPr="00C35FEF">
        <w:rPr>
          <w:rFonts w:eastAsia="Calibri"/>
          <w:color w:val="000000"/>
          <w:sz w:val="30"/>
          <w:szCs w:val="30"/>
          <w:lang w:eastAsia="en-US"/>
        </w:rPr>
        <w:t>.</w:t>
      </w:r>
    </w:p>
    <w:p w:rsidR="00773CBD" w:rsidRPr="00C35FEF" w:rsidRDefault="00330D8C" w:rsidP="00FF1779">
      <w:pPr>
        <w:autoSpaceDE w:val="0"/>
        <w:autoSpaceDN w:val="0"/>
        <w:adjustRightInd w:val="0"/>
        <w:ind w:firstLine="851"/>
        <w:jc w:val="both"/>
        <w:rPr>
          <w:rFonts w:eastAsia="Calibri"/>
          <w:b/>
          <w:color w:val="000000"/>
          <w:sz w:val="30"/>
          <w:szCs w:val="30"/>
          <w:lang w:eastAsia="en-US"/>
        </w:rPr>
      </w:pPr>
      <w:r>
        <w:rPr>
          <w:rFonts w:eastAsia="Calibri"/>
          <w:b/>
          <w:color w:val="000000"/>
          <w:sz w:val="30"/>
          <w:szCs w:val="30"/>
          <w:lang w:eastAsia="en-US"/>
        </w:rPr>
        <w:t>Умеренная тенденция к снижению (</w:t>
      </w:r>
      <w:r w:rsidR="00773CBD" w:rsidRPr="00C35FEF">
        <w:rPr>
          <w:rFonts w:eastAsia="Calibri"/>
          <w:b/>
          <w:color w:val="000000"/>
          <w:sz w:val="30"/>
          <w:szCs w:val="30"/>
          <w:lang w:eastAsia="en-US"/>
        </w:rPr>
        <w:t>среднегодовой темп пр</w:t>
      </w:r>
      <w:r w:rsidR="00773CBD" w:rsidRPr="00C35FEF">
        <w:rPr>
          <w:rFonts w:eastAsia="Calibri"/>
          <w:b/>
          <w:color w:val="000000"/>
          <w:sz w:val="30"/>
          <w:szCs w:val="30"/>
          <w:lang w:eastAsia="en-US"/>
        </w:rPr>
        <w:t>и</w:t>
      </w:r>
      <w:r w:rsidR="00773CBD" w:rsidRPr="00C35FEF">
        <w:rPr>
          <w:rFonts w:eastAsia="Calibri"/>
          <w:b/>
          <w:color w:val="000000"/>
          <w:sz w:val="30"/>
          <w:szCs w:val="30"/>
          <w:lang w:eastAsia="en-US"/>
        </w:rPr>
        <w:t xml:space="preserve">роста от -1,1 до -5,0%) первичной заболеваемости отмечается по классам: </w:t>
      </w:r>
      <w:r w:rsidR="00773CBD" w:rsidRPr="00C35FEF">
        <w:rPr>
          <w:rFonts w:eastAsia="Calibri"/>
          <w:sz w:val="30"/>
          <w:szCs w:val="30"/>
          <w:lang w:eastAsia="en-US"/>
        </w:rPr>
        <w:t>психические расстройства и расстройства поведения (-3,</w:t>
      </w:r>
      <w:r w:rsidR="00CD7B94">
        <w:rPr>
          <w:rFonts w:eastAsia="Calibri"/>
          <w:sz w:val="30"/>
          <w:szCs w:val="30"/>
          <w:lang w:eastAsia="en-US"/>
        </w:rPr>
        <w:t>16</w:t>
      </w:r>
      <w:r w:rsidR="00773CBD" w:rsidRPr="00C35FEF">
        <w:rPr>
          <w:rFonts w:eastAsia="Calibri"/>
          <w:sz w:val="30"/>
          <w:szCs w:val="30"/>
          <w:lang w:eastAsia="en-US"/>
        </w:rPr>
        <w:t>%), беременность, роды и п</w:t>
      </w:r>
      <w:r w:rsidR="00773CBD" w:rsidRPr="00C35FEF">
        <w:rPr>
          <w:rFonts w:eastAsia="Calibri"/>
          <w:sz w:val="30"/>
          <w:szCs w:val="30"/>
          <w:lang w:eastAsia="en-US"/>
        </w:rPr>
        <w:t>о</w:t>
      </w:r>
      <w:r w:rsidR="00773CBD" w:rsidRPr="00C35FEF">
        <w:rPr>
          <w:rFonts w:eastAsia="Calibri"/>
          <w:sz w:val="30"/>
          <w:szCs w:val="30"/>
          <w:lang w:eastAsia="en-US"/>
        </w:rPr>
        <w:t>слеродовой период (-1,</w:t>
      </w:r>
      <w:r w:rsidR="001E0026">
        <w:rPr>
          <w:rFonts w:eastAsia="Calibri"/>
          <w:sz w:val="30"/>
          <w:szCs w:val="30"/>
          <w:lang w:eastAsia="en-US"/>
        </w:rPr>
        <w:t>24</w:t>
      </w:r>
      <w:r w:rsidR="00773CBD" w:rsidRPr="00C35FEF">
        <w:rPr>
          <w:rFonts w:eastAsia="Calibri"/>
          <w:sz w:val="30"/>
          <w:szCs w:val="30"/>
          <w:lang w:eastAsia="en-US"/>
        </w:rPr>
        <w:t>%), травмы, отравления (-</w:t>
      </w:r>
      <w:r w:rsidR="00CD7B94">
        <w:rPr>
          <w:rFonts w:eastAsia="Calibri"/>
          <w:sz w:val="30"/>
          <w:szCs w:val="30"/>
          <w:lang w:eastAsia="en-US"/>
        </w:rPr>
        <w:t>1,61</w:t>
      </w:r>
      <w:r w:rsidR="00773CBD" w:rsidRPr="00C35FEF">
        <w:rPr>
          <w:rFonts w:eastAsia="Calibri"/>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b/>
          <w:color w:val="000000"/>
          <w:sz w:val="30"/>
          <w:szCs w:val="30"/>
          <w:lang w:eastAsia="en-US"/>
        </w:rPr>
        <w:t xml:space="preserve">Выраженная тенденция к снижению (среднегодовой темп прироста более -5,0%) отмечается по классу </w:t>
      </w:r>
      <w:r w:rsidR="001E0026" w:rsidRPr="00C35FEF">
        <w:rPr>
          <w:rFonts w:eastAsia="Calibri"/>
          <w:sz w:val="30"/>
          <w:szCs w:val="30"/>
          <w:lang w:eastAsia="en-US"/>
        </w:rPr>
        <w:t>болезни мочеполовой системы (-</w:t>
      </w:r>
      <w:r w:rsidR="001E0026">
        <w:rPr>
          <w:rFonts w:eastAsia="Calibri"/>
          <w:sz w:val="30"/>
          <w:szCs w:val="30"/>
          <w:lang w:eastAsia="en-US"/>
        </w:rPr>
        <w:t>5,65</w:t>
      </w:r>
      <w:r w:rsidR="001E0026" w:rsidRPr="00C35FEF">
        <w:rPr>
          <w:rFonts w:eastAsia="Calibri"/>
          <w:sz w:val="30"/>
          <w:szCs w:val="30"/>
          <w:lang w:eastAsia="en-US"/>
        </w:rPr>
        <w:t xml:space="preserve">%), </w:t>
      </w:r>
      <w:r w:rsidRPr="00C35FEF">
        <w:rPr>
          <w:rFonts w:eastAsia="Calibri"/>
          <w:color w:val="000000"/>
          <w:sz w:val="30"/>
          <w:szCs w:val="30"/>
          <w:lang w:eastAsia="en-US"/>
        </w:rPr>
        <w:t>болезни кожи и подко</w:t>
      </w:r>
      <w:r w:rsidRPr="00C35FEF">
        <w:rPr>
          <w:rFonts w:eastAsia="Calibri"/>
          <w:color w:val="000000"/>
          <w:sz w:val="30"/>
          <w:szCs w:val="30"/>
          <w:lang w:eastAsia="en-US"/>
        </w:rPr>
        <w:t>ж</w:t>
      </w:r>
      <w:r w:rsidRPr="00C35FEF">
        <w:rPr>
          <w:rFonts w:eastAsia="Calibri"/>
          <w:color w:val="000000"/>
          <w:sz w:val="30"/>
          <w:szCs w:val="30"/>
          <w:lang w:eastAsia="en-US"/>
        </w:rPr>
        <w:t>ной клетчатки (-</w:t>
      </w:r>
      <w:r w:rsidR="001E0026">
        <w:rPr>
          <w:rFonts w:eastAsia="Calibri"/>
          <w:color w:val="000000"/>
          <w:sz w:val="30"/>
          <w:szCs w:val="30"/>
          <w:lang w:eastAsia="en-US"/>
        </w:rPr>
        <w:t>6,62</w:t>
      </w:r>
      <w:r w:rsidRPr="00C35FEF">
        <w:rPr>
          <w:rFonts w:eastAsia="Calibri"/>
          <w:color w:val="000000"/>
          <w:sz w:val="30"/>
          <w:szCs w:val="30"/>
          <w:lang w:eastAsia="en-US"/>
        </w:rPr>
        <w:t>%).</w:t>
      </w:r>
    </w:p>
    <w:p w:rsidR="00773CBD" w:rsidRPr="00C35FEF" w:rsidRDefault="00773CBD" w:rsidP="00FF1779">
      <w:pPr>
        <w:autoSpaceDE w:val="0"/>
        <w:autoSpaceDN w:val="0"/>
        <w:adjustRightInd w:val="0"/>
        <w:ind w:firstLine="851"/>
        <w:jc w:val="both"/>
        <w:rPr>
          <w:rFonts w:eastAsia="Calibri"/>
          <w:b/>
          <w:color w:val="000000"/>
          <w:sz w:val="30"/>
          <w:szCs w:val="30"/>
          <w:lang w:eastAsia="en-US"/>
        </w:rPr>
      </w:pPr>
      <w:r w:rsidRPr="00C35FEF">
        <w:rPr>
          <w:rFonts w:eastAsia="Calibri"/>
          <w:b/>
          <w:color w:val="000000"/>
          <w:sz w:val="30"/>
          <w:szCs w:val="30"/>
          <w:lang w:eastAsia="en-US"/>
        </w:rPr>
        <w:t xml:space="preserve">Умеренная тенденция к повышению (среднегодовой темп прироста от +1,1 до +5,0%) первичной заболеваемости отмечается по классам: </w:t>
      </w:r>
      <w:r w:rsidR="00D41E9B" w:rsidRPr="00C35FEF">
        <w:rPr>
          <w:rFonts w:eastAsia="Calibri"/>
          <w:color w:val="000000"/>
          <w:sz w:val="30"/>
          <w:szCs w:val="30"/>
          <w:lang w:eastAsia="en-US"/>
        </w:rPr>
        <w:t>новообразования</w:t>
      </w:r>
      <w:r w:rsidRPr="00C35FEF">
        <w:rPr>
          <w:rFonts w:eastAsia="Calibri"/>
          <w:color w:val="000000"/>
          <w:sz w:val="30"/>
          <w:szCs w:val="30"/>
          <w:lang w:eastAsia="en-US"/>
        </w:rPr>
        <w:t xml:space="preserve"> (+1,28%), болезни нервной системы (+</w:t>
      </w:r>
      <w:r w:rsidR="001E0026">
        <w:rPr>
          <w:rFonts w:eastAsia="Calibri"/>
          <w:color w:val="000000"/>
          <w:sz w:val="30"/>
          <w:szCs w:val="30"/>
          <w:lang w:eastAsia="en-US"/>
        </w:rPr>
        <w:t>2,34</w:t>
      </w:r>
      <w:r w:rsidRPr="00C35FEF">
        <w:rPr>
          <w:rFonts w:eastAsia="Calibri"/>
          <w:color w:val="000000"/>
          <w:sz w:val="30"/>
          <w:szCs w:val="30"/>
          <w:lang w:eastAsia="en-US"/>
        </w:rPr>
        <w:t>%),болезни системы кровообращения</w:t>
      </w:r>
      <w:r w:rsidRPr="00C35FEF">
        <w:rPr>
          <w:rFonts w:eastAsia="Calibri"/>
          <w:color w:val="000000"/>
          <w:sz w:val="30"/>
          <w:szCs w:val="30"/>
          <w:lang w:eastAsia="en-US"/>
        </w:rPr>
        <w:tab/>
        <w:t xml:space="preserve"> (+</w:t>
      </w:r>
      <w:r w:rsidR="001E0026">
        <w:rPr>
          <w:rFonts w:eastAsia="Calibri"/>
          <w:color w:val="000000"/>
          <w:sz w:val="30"/>
          <w:szCs w:val="30"/>
          <w:lang w:eastAsia="en-US"/>
        </w:rPr>
        <w:t>3,49%)</w:t>
      </w:r>
      <w:r w:rsidRPr="00C35FEF">
        <w:rPr>
          <w:rFonts w:eastAsia="Calibri"/>
          <w:color w:val="000000"/>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b/>
          <w:color w:val="000000"/>
          <w:sz w:val="30"/>
          <w:szCs w:val="30"/>
          <w:lang w:eastAsia="en-US"/>
        </w:rPr>
        <w:t xml:space="preserve">Выраженная тенденция к повышению (среднегодовой темп прироста более +5,0%) отмечается по классам: </w:t>
      </w:r>
      <w:r w:rsidRPr="00C35FEF">
        <w:rPr>
          <w:rFonts w:eastAsia="Calibri"/>
          <w:color w:val="000000"/>
          <w:sz w:val="30"/>
          <w:szCs w:val="30"/>
          <w:lang w:eastAsia="en-US"/>
        </w:rPr>
        <w:t>болезни эндокринной системы (+</w:t>
      </w:r>
      <w:r w:rsidR="001E0026">
        <w:rPr>
          <w:rFonts w:eastAsia="Calibri"/>
          <w:color w:val="000000"/>
          <w:sz w:val="30"/>
          <w:szCs w:val="30"/>
          <w:lang w:eastAsia="en-US"/>
        </w:rPr>
        <w:t>9,70</w:t>
      </w:r>
      <w:r w:rsidRPr="00C35FEF">
        <w:rPr>
          <w:rFonts w:eastAsia="Calibri"/>
          <w:color w:val="000000"/>
          <w:sz w:val="30"/>
          <w:szCs w:val="30"/>
          <w:lang w:eastAsia="en-US"/>
        </w:rPr>
        <w:t>%), некоторые инфекционные и паразитарные болезни (+13,</w:t>
      </w:r>
      <w:r w:rsidR="001E0026">
        <w:rPr>
          <w:rFonts w:eastAsia="Calibri"/>
          <w:color w:val="000000"/>
          <w:sz w:val="30"/>
          <w:szCs w:val="30"/>
          <w:lang w:eastAsia="en-US"/>
        </w:rPr>
        <w:t>05</w:t>
      </w:r>
      <w:r w:rsidRPr="00C35FEF">
        <w:rPr>
          <w:rFonts w:eastAsia="Calibri"/>
          <w:color w:val="000000"/>
          <w:sz w:val="30"/>
          <w:szCs w:val="30"/>
          <w:lang w:eastAsia="en-US"/>
        </w:rPr>
        <w:t>%), болезни крови и кроветворных органов (+</w:t>
      </w:r>
      <w:r w:rsidR="001E0026">
        <w:rPr>
          <w:rFonts w:eastAsia="Calibri"/>
          <w:color w:val="000000"/>
          <w:sz w:val="30"/>
          <w:szCs w:val="30"/>
          <w:lang w:eastAsia="en-US"/>
        </w:rPr>
        <w:t>8,14</w:t>
      </w:r>
      <w:r w:rsidRPr="00C35FEF">
        <w:rPr>
          <w:rFonts w:eastAsia="Calibri"/>
          <w:color w:val="000000"/>
          <w:sz w:val="30"/>
          <w:szCs w:val="30"/>
          <w:lang w:eastAsia="en-US"/>
        </w:rPr>
        <w:t>%), болезни глаза и его придаточного аппарата (+5,</w:t>
      </w:r>
      <w:r w:rsidR="001E0026">
        <w:rPr>
          <w:rFonts w:eastAsia="Calibri"/>
          <w:color w:val="000000"/>
          <w:sz w:val="30"/>
          <w:szCs w:val="30"/>
          <w:lang w:eastAsia="en-US"/>
        </w:rPr>
        <w:t>19</w:t>
      </w:r>
      <w:r w:rsidRPr="00C35FEF">
        <w:rPr>
          <w:rFonts w:eastAsia="Calibri"/>
          <w:color w:val="000000"/>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color w:val="000000"/>
          <w:sz w:val="30"/>
          <w:szCs w:val="30"/>
          <w:lang w:eastAsia="en-US"/>
        </w:rPr>
        <w:t xml:space="preserve">Показатель </w:t>
      </w:r>
      <w:r w:rsidRPr="00C35FEF">
        <w:rPr>
          <w:rFonts w:eastAsia="Calibri"/>
          <w:b/>
          <w:color w:val="000000"/>
          <w:sz w:val="30"/>
          <w:szCs w:val="30"/>
          <w:lang w:eastAsia="en-US"/>
        </w:rPr>
        <w:t>общей</w:t>
      </w:r>
      <w:r w:rsidRPr="00C35FEF">
        <w:rPr>
          <w:rFonts w:eastAsia="Calibri"/>
          <w:color w:val="000000"/>
          <w:sz w:val="30"/>
          <w:szCs w:val="30"/>
          <w:lang w:eastAsia="en-US"/>
        </w:rPr>
        <w:t xml:space="preserve"> заболеваемости </w:t>
      </w:r>
      <w:r w:rsidRPr="00C35FEF">
        <w:rPr>
          <w:rFonts w:eastAsia="Calibri"/>
          <w:b/>
          <w:color w:val="000000"/>
          <w:sz w:val="30"/>
          <w:szCs w:val="30"/>
          <w:lang w:eastAsia="en-US"/>
        </w:rPr>
        <w:t>взрослого</w:t>
      </w:r>
      <w:r w:rsidR="00FB0CE9" w:rsidRPr="00C35FEF">
        <w:rPr>
          <w:rFonts w:eastAsia="Calibri"/>
          <w:color w:val="000000"/>
          <w:sz w:val="30"/>
          <w:szCs w:val="30"/>
          <w:lang w:eastAsia="en-US"/>
        </w:rPr>
        <w:t xml:space="preserve"> населения (18 лет </w:t>
      </w:r>
      <w:r w:rsidRPr="00C35FEF">
        <w:rPr>
          <w:rFonts w:eastAsia="Calibri"/>
          <w:color w:val="000000"/>
          <w:sz w:val="30"/>
          <w:szCs w:val="30"/>
          <w:lang w:eastAsia="en-US"/>
        </w:rPr>
        <w:t>и старше) в Столбцовском районе в 202</w:t>
      </w:r>
      <w:r w:rsidR="009102C8">
        <w:rPr>
          <w:rFonts w:eastAsia="Calibri"/>
          <w:color w:val="000000"/>
          <w:sz w:val="30"/>
          <w:szCs w:val="30"/>
          <w:lang w:eastAsia="en-US"/>
        </w:rPr>
        <w:t>2</w:t>
      </w:r>
      <w:r w:rsidRPr="00C35FEF">
        <w:rPr>
          <w:rFonts w:eastAsia="Calibri"/>
          <w:color w:val="000000"/>
          <w:sz w:val="30"/>
          <w:szCs w:val="30"/>
          <w:lang w:eastAsia="en-US"/>
        </w:rPr>
        <w:t xml:space="preserve"> году по сравнению с предыд</w:t>
      </w:r>
      <w:r w:rsidRPr="00C35FEF">
        <w:rPr>
          <w:rFonts w:eastAsia="Calibri"/>
          <w:color w:val="000000"/>
          <w:sz w:val="30"/>
          <w:szCs w:val="30"/>
          <w:lang w:eastAsia="en-US"/>
        </w:rPr>
        <w:t>у</w:t>
      </w:r>
      <w:r w:rsidRPr="00C35FEF">
        <w:rPr>
          <w:rFonts w:eastAsia="Calibri"/>
          <w:color w:val="000000"/>
          <w:sz w:val="30"/>
          <w:szCs w:val="30"/>
          <w:lang w:eastAsia="en-US"/>
        </w:rPr>
        <w:t>щим годом</w:t>
      </w:r>
      <w:r w:rsidRPr="00C35FEF">
        <w:rPr>
          <w:rFonts w:eastAsia="Calibri"/>
          <w:sz w:val="30"/>
          <w:szCs w:val="30"/>
          <w:lang w:eastAsia="en-US"/>
        </w:rPr>
        <w:t xml:space="preserve"> </w:t>
      </w:r>
      <w:r w:rsidR="009102C8">
        <w:rPr>
          <w:rFonts w:eastAsia="Calibri"/>
          <w:sz w:val="30"/>
          <w:szCs w:val="30"/>
          <w:lang w:eastAsia="en-US"/>
        </w:rPr>
        <w:t>снизился</w:t>
      </w:r>
      <w:r w:rsidRPr="00C35FEF">
        <w:rPr>
          <w:rFonts w:eastAsia="Calibri"/>
          <w:sz w:val="30"/>
          <w:szCs w:val="30"/>
          <w:lang w:eastAsia="en-US"/>
        </w:rPr>
        <w:t xml:space="preserve"> на </w:t>
      </w:r>
      <w:r w:rsidR="008F7A6C">
        <w:rPr>
          <w:rFonts w:eastAsia="Calibri"/>
          <w:sz w:val="30"/>
          <w:szCs w:val="30"/>
          <w:lang w:eastAsia="en-US"/>
        </w:rPr>
        <w:t>0,16</w:t>
      </w:r>
      <w:r w:rsidRPr="00C35FEF">
        <w:rPr>
          <w:rFonts w:eastAsia="Calibri"/>
          <w:sz w:val="30"/>
          <w:szCs w:val="30"/>
          <w:lang w:eastAsia="en-US"/>
        </w:rPr>
        <w:t>% и составил 182</w:t>
      </w:r>
      <w:r w:rsidR="008F7A6C">
        <w:rPr>
          <w:rFonts w:eastAsia="Calibri"/>
          <w:sz w:val="30"/>
          <w:szCs w:val="30"/>
          <w:lang w:eastAsia="en-US"/>
        </w:rPr>
        <w:t>3</w:t>
      </w:r>
      <w:r w:rsidRPr="00C35FEF">
        <w:rPr>
          <w:rFonts w:eastAsia="Calibri"/>
          <w:sz w:val="30"/>
          <w:szCs w:val="30"/>
          <w:lang w:eastAsia="en-US"/>
        </w:rPr>
        <w:t>,</w:t>
      </w:r>
      <w:r w:rsidR="008F7A6C">
        <w:rPr>
          <w:rFonts w:eastAsia="Calibri"/>
          <w:sz w:val="30"/>
          <w:szCs w:val="30"/>
          <w:lang w:eastAsia="en-US"/>
        </w:rPr>
        <w:t>29</w:t>
      </w:r>
      <w:r w:rsidRPr="00C35FEF">
        <w:rPr>
          <w:rFonts w:eastAsia="Calibri"/>
          <w:sz w:val="30"/>
          <w:szCs w:val="30"/>
          <w:lang w:eastAsia="en-US"/>
        </w:rPr>
        <w:t xml:space="preserve"> </w:t>
      </w:r>
      <w:r w:rsidRPr="00C35FEF">
        <w:rPr>
          <w:rFonts w:eastAsia="Calibri"/>
          <w:color w:val="000000"/>
          <w:sz w:val="30"/>
          <w:szCs w:val="30"/>
          <w:lang w:eastAsia="en-US"/>
        </w:rPr>
        <w:t>на 1000 населения (в 202</w:t>
      </w:r>
      <w:r w:rsidR="008F7A6C">
        <w:rPr>
          <w:rFonts w:eastAsia="Calibri"/>
          <w:color w:val="000000"/>
          <w:sz w:val="30"/>
          <w:szCs w:val="30"/>
          <w:lang w:eastAsia="en-US"/>
        </w:rPr>
        <w:t>1</w:t>
      </w:r>
      <w:r w:rsidRPr="00C35FEF">
        <w:rPr>
          <w:rFonts w:eastAsia="Calibri"/>
          <w:color w:val="000000"/>
          <w:sz w:val="30"/>
          <w:szCs w:val="30"/>
          <w:lang w:eastAsia="en-US"/>
        </w:rPr>
        <w:t xml:space="preserve"> </w:t>
      </w:r>
      <w:r w:rsidRPr="00C35FEF">
        <w:rPr>
          <w:rFonts w:eastAsia="Calibri"/>
          <w:sz w:val="30"/>
          <w:szCs w:val="30"/>
          <w:lang w:eastAsia="en-US"/>
        </w:rPr>
        <w:t>году –</w:t>
      </w:r>
      <w:r w:rsidR="008F7A6C">
        <w:rPr>
          <w:rFonts w:eastAsia="Calibri"/>
          <w:sz w:val="30"/>
          <w:szCs w:val="30"/>
          <w:lang w:eastAsia="en-US"/>
        </w:rPr>
        <w:t>1826,4</w:t>
      </w:r>
      <w:r w:rsidRPr="00C35FEF">
        <w:rPr>
          <w:rFonts w:eastAsia="Calibri"/>
          <w:sz w:val="30"/>
          <w:szCs w:val="30"/>
          <w:lang w:eastAsia="en-US"/>
        </w:rPr>
        <w:t xml:space="preserve"> на </w:t>
      </w:r>
      <w:r w:rsidRPr="00C35FEF">
        <w:rPr>
          <w:rFonts w:eastAsia="Calibri"/>
          <w:color w:val="000000"/>
          <w:sz w:val="30"/>
          <w:szCs w:val="30"/>
          <w:lang w:eastAsia="en-US"/>
        </w:rPr>
        <w:t>1000 населения</w:t>
      </w:r>
      <w:r w:rsidRPr="00C35FEF">
        <w:rPr>
          <w:rFonts w:eastAsia="Calibri"/>
          <w:sz w:val="30"/>
          <w:szCs w:val="30"/>
          <w:lang w:eastAsia="en-US"/>
        </w:rPr>
        <w:t xml:space="preserve">), что выше показателя </w:t>
      </w:r>
      <w:r w:rsidRPr="00C35FEF">
        <w:rPr>
          <w:rFonts w:eastAsia="Calibri"/>
          <w:color w:val="000000"/>
          <w:sz w:val="30"/>
          <w:szCs w:val="30"/>
          <w:lang w:eastAsia="en-US"/>
        </w:rPr>
        <w:t>по Минской о</w:t>
      </w:r>
      <w:r w:rsidRPr="00C35FEF">
        <w:rPr>
          <w:rFonts w:eastAsia="Calibri"/>
          <w:color w:val="000000"/>
          <w:sz w:val="30"/>
          <w:szCs w:val="30"/>
          <w:lang w:eastAsia="en-US"/>
        </w:rPr>
        <w:t>б</w:t>
      </w:r>
      <w:r w:rsidRPr="00C35FEF">
        <w:rPr>
          <w:rFonts w:eastAsia="Calibri"/>
          <w:color w:val="000000"/>
          <w:sz w:val="30"/>
          <w:szCs w:val="30"/>
          <w:lang w:eastAsia="en-US"/>
        </w:rPr>
        <w:t>ласти (</w:t>
      </w:r>
      <w:r w:rsidR="008F7A6C">
        <w:rPr>
          <w:rFonts w:eastAsia="Calibri"/>
          <w:color w:val="000000"/>
          <w:sz w:val="30"/>
          <w:szCs w:val="30"/>
          <w:lang w:eastAsia="en-US"/>
        </w:rPr>
        <w:t>1556,34</w:t>
      </w:r>
      <w:r w:rsidRPr="00C35FEF">
        <w:rPr>
          <w:rFonts w:eastAsia="Calibri"/>
          <w:color w:val="000000"/>
          <w:sz w:val="30"/>
          <w:szCs w:val="30"/>
          <w:lang w:eastAsia="en-US"/>
        </w:rPr>
        <w:t xml:space="preserve"> на 1000 населения). Изменен</w:t>
      </w:r>
      <w:r w:rsidR="009C5BE8">
        <w:rPr>
          <w:rFonts w:eastAsia="Calibri"/>
          <w:color w:val="000000"/>
          <w:sz w:val="30"/>
          <w:szCs w:val="30"/>
          <w:lang w:eastAsia="en-US"/>
        </w:rPr>
        <w:t>ие динамики показателя за 201</w:t>
      </w:r>
      <w:r w:rsidR="008F7A6C">
        <w:rPr>
          <w:rFonts w:eastAsia="Calibri"/>
          <w:color w:val="000000"/>
          <w:sz w:val="30"/>
          <w:szCs w:val="30"/>
          <w:lang w:eastAsia="en-US"/>
        </w:rPr>
        <w:t>3</w:t>
      </w:r>
      <w:r w:rsidR="009C5BE8">
        <w:rPr>
          <w:rFonts w:eastAsia="Calibri"/>
          <w:color w:val="000000"/>
          <w:sz w:val="30"/>
          <w:szCs w:val="30"/>
          <w:lang w:eastAsia="en-US"/>
        </w:rPr>
        <w:t xml:space="preserve"> –</w:t>
      </w:r>
      <w:r w:rsidRPr="00C35FEF">
        <w:rPr>
          <w:rFonts w:eastAsia="Calibri"/>
          <w:color w:val="000000"/>
          <w:sz w:val="30"/>
          <w:szCs w:val="30"/>
          <w:lang w:eastAsia="en-US"/>
        </w:rPr>
        <w:t xml:space="preserve"> 202</w:t>
      </w:r>
      <w:r w:rsidR="008F7A6C">
        <w:rPr>
          <w:rFonts w:eastAsia="Calibri"/>
          <w:color w:val="000000"/>
          <w:sz w:val="30"/>
          <w:szCs w:val="30"/>
          <w:lang w:eastAsia="en-US"/>
        </w:rPr>
        <w:t>2</w:t>
      </w:r>
      <w:r w:rsidRPr="00C35FEF">
        <w:rPr>
          <w:rFonts w:eastAsia="Calibri"/>
          <w:color w:val="000000"/>
          <w:sz w:val="30"/>
          <w:szCs w:val="30"/>
          <w:lang w:eastAsia="en-US"/>
        </w:rPr>
        <w:t xml:space="preserve"> годы характеризуется стабилизацией, с направлением линии тенденции к росту, среднегодовой темп прироста +0,</w:t>
      </w:r>
      <w:r w:rsidR="008F7A6C">
        <w:rPr>
          <w:rFonts w:eastAsia="Calibri"/>
          <w:color w:val="000000"/>
          <w:sz w:val="30"/>
          <w:szCs w:val="30"/>
          <w:lang w:eastAsia="en-US"/>
        </w:rPr>
        <w:t>62</w:t>
      </w:r>
      <w:r w:rsidRPr="00C35FEF">
        <w:rPr>
          <w:rFonts w:eastAsia="Calibri"/>
          <w:color w:val="000000"/>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color w:val="000000"/>
          <w:sz w:val="30"/>
          <w:szCs w:val="30"/>
          <w:lang w:eastAsia="en-US"/>
        </w:rPr>
        <w:t xml:space="preserve">Показатель </w:t>
      </w:r>
      <w:r w:rsidRPr="00C35FEF">
        <w:rPr>
          <w:rFonts w:eastAsia="Calibri"/>
          <w:b/>
          <w:color w:val="000000"/>
          <w:sz w:val="30"/>
          <w:szCs w:val="30"/>
          <w:lang w:eastAsia="en-US"/>
        </w:rPr>
        <w:t>первичной</w:t>
      </w:r>
      <w:r w:rsidRPr="00C35FEF">
        <w:rPr>
          <w:rFonts w:eastAsia="Calibri"/>
          <w:color w:val="000000"/>
          <w:sz w:val="30"/>
          <w:szCs w:val="30"/>
          <w:lang w:eastAsia="en-US"/>
        </w:rPr>
        <w:t xml:space="preserve"> заболеваемости </w:t>
      </w:r>
      <w:r w:rsidRPr="00C35FEF">
        <w:rPr>
          <w:rFonts w:eastAsia="Calibri"/>
          <w:b/>
          <w:color w:val="000000"/>
          <w:sz w:val="30"/>
          <w:szCs w:val="30"/>
          <w:lang w:eastAsia="en-US"/>
        </w:rPr>
        <w:t>взрослого</w:t>
      </w:r>
      <w:r w:rsidRPr="00C35FEF">
        <w:rPr>
          <w:rFonts w:eastAsia="Calibri"/>
          <w:color w:val="000000"/>
          <w:sz w:val="30"/>
          <w:szCs w:val="30"/>
          <w:lang w:eastAsia="en-US"/>
        </w:rPr>
        <w:t xml:space="preserve"> населе</w:t>
      </w:r>
      <w:r w:rsidR="00FB0CE9" w:rsidRPr="00C35FEF">
        <w:rPr>
          <w:rFonts w:eastAsia="Calibri"/>
          <w:color w:val="000000"/>
          <w:sz w:val="30"/>
          <w:szCs w:val="30"/>
          <w:lang w:eastAsia="en-US"/>
        </w:rPr>
        <w:t xml:space="preserve">ния </w:t>
      </w:r>
      <w:r w:rsidRPr="00C35FEF">
        <w:rPr>
          <w:rFonts w:eastAsia="Calibri"/>
          <w:color w:val="000000"/>
          <w:sz w:val="30"/>
          <w:szCs w:val="30"/>
          <w:lang w:eastAsia="en-US"/>
        </w:rPr>
        <w:t>Столбцовского района в 202</w:t>
      </w:r>
      <w:r w:rsidR="002277AE">
        <w:rPr>
          <w:rFonts w:eastAsia="Calibri"/>
          <w:color w:val="000000"/>
          <w:sz w:val="30"/>
          <w:szCs w:val="30"/>
          <w:lang w:eastAsia="en-US"/>
        </w:rPr>
        <w:t>2</w:t>
      </w:r>
      <w:r w:rsidRPr="00C35FEF">
        <w:rPr>
          <w:rFonts w:eastAsia="Calibri"/>
          <w:color w:val="000000"/>
          <w:sz w:val="30"/>
          <w:szCs w:val="30"/>
          <w:lang w:eastAsia="en-US"/>
        </w:rPr>
        <w:t xml:space="preserve"> году по сравнению с предыдущим годом</w:t>
      </w:r>
      <w:r w:rsidRPr="00C35FEF">
        <w:rPr>
          <w:rFonts w:eastAsia="Calibri"/>
          <w:sz w:val="30"/>
          <w:szCs w:val="30"/>
          <w:lang w:eastAsia="en-US"/>
        </w:rPr>
        <w:t xml:space="preserve"> </w:t>
      </w:r>
      <w:r w:rsidR="002277AE">
        <w:rPr>
          <w:rFonts w:eastAsia="Calibri"/>
          <w:sz w:val="30"/>
          <w:szCs w:val="30"/>
          <w:lang w:eastAsia="en-US"/>
        </w:rPr>
        <w:t>снизился</w:t>
      </w:r>
      <w:r w:rsidRPr="00C35FEF">
        <w:rPr>
          <w:rFonts w:eastAsia="Calibri"/>
          <w:sz w:val="30"/>
          <w:szCs w:val="30"/>
          <w:lang w:eastAsia="en-US"/>
        </w:rPr>
        <w:t xml:space="preserve"> на </w:t>
      </w:r>
      <w:r w:rsidR="002277AE">
        <w:rPr>
          <w:rFonts w:eastAsia="Calibri"/>
          <w:sz w:val="30"/>
          <w:szCs w:val="30"/>
          <w:lang w:eastAsia="en-US"/>
        </w:rPr>
        <w:t>1,46</w:t>
      </w:r>
      <w:r w:rsidRPr="00C35FEF">
        <w:rPr>
          <w:rFonts w:eastAsia="Calibri"/>
          <w:sz w:val="30"/>
          <w:szCs w:val="30"/>
          <w:lang w:eastAsia="en-US"/>
        </w:rPr>
        <w:t xml:space="preserve">% и составил </w:t>
      </w:r>
      <w:r w:rsidR="002277AE">
        <w:rPr>
          <w:rFonts w:eastAsia="Calibri"/>
          <w:sz w:val="30"/>
          <w:szCs w:val="30"/>
          <w:lang w:eastAsia="en-US"/>
        </w:rPr>
        <w:t>793,15</w:t>
      </w:r>
      <w:r w:rsidRPr="00C35FEF">
        <w:rPr>
          <w:rFonts w:eastAsia="Calibri"/>
          <w:sz w:val="30"/>
          <w:szCs w:val="30"/>
          <w:lang w:eastAsia="en-US"/>
        </w:rPr>
        <w:t xml:space="preserve"> </w:t>
      </w:r>
      <w:r w:rsidRPr="00C35FEF">
        <w:rPr>
          <w:rFonts w:eastAsia="Calibri"/>
          <w:color w:val="000000"/>
          <w:sz w:val="30"/>
          <w:szCs w:val="30"/>
          <w:lang w:eastAsia="en-US"/>
        </w:rPr>
        <w:t>на 1000 населения (в 202</w:t>
      </w:r>
      <w:r w:rsidR="002277AE">
        <w:rPr>
          <w:rFonts w:eastAsia="Calibri"/>
          <w:color w:val="000000"/>
          <w:sz w:val="30"/>
          <w:szCs w:val="30"/>
          <w:lang w:eastAsia="en-US"/>
        </w:rPr>
        <w:t>1</w:t>
      </w:r>
      <w:r w:rsidRPr="00C35FEF">
        <w:rPr>
          <w:rFonts w:eastAsia="Calibri"/>
          <w:color w:val="000000"/>
          <w:sz w:val="30"/>
          <w:szCs w:val="30"/>
          <w:lang w:eastAsia="en-US"/>
        </w:rPr>
        <w:t xml:space="preserve"> </w:t>
      </w:r>
      <w:r w:rsidRPr="00C35FEF">
        <w:rPr>
          <w:rFonts w:eastAsia="Calibri"/>
          <w:sz w:val="30"/>
          <w:szCs w:val="30"/>
          <w:lang w:eastAsia="en-US"/>
        </w:rPr>
        <w:t xml:space="preserve">году – </w:t>
      </w:r>
      <w:r w:rsidR="002277AE">
        <w:rPr>
          <w:rFonts w:eastAsia="Calibri"/>
          <w:sz w:val="30"/>
          <w:szCs w:val="30"/>
          <w:lang w:eastAsia="en-US"/>
        </w:rPr>
        <w:t>805,0</w:t>
      </w:r>
      <w:r w:rsidRPr="00C35FEF">
        <w:rPr>
          <w:rFonts w:eastAsia="Calibri"/>
          <w:sz w:val="30"/>
          <w:szCs w:val="30"/>
          <w:lang w:eastAsia="en-US"/>
        </w:rPr>
        <w:t xml:space="preserve"> на </w:t>
      </w:r>
      <w:r w:rsidRPr="00C35FEF">
        <w:rPr>
          <w:rFonts w:eastAsia="Calibri"/>
          <w:color w:val="000000"/>
          <w:sz w:val="30"/>
          <w:szCs w:val="30"/>
          <w:lang w:eastAsia="en-US"/>
        </w:rPr>
        <w:t>1000 населения</w:t>
      </w:r>
      <w:r w:rsidRPr="00C35FEF">
        <w:rPr>
          <w:rFonts w:eastAsia="Calibri"/>
          <w:sz w:val="30"/>
          <w:szCs w:val="30"/>
          <w:lang w:eastAsia="en-US"/>
        </w:rPr>
        <w:t xml:space="preserve">), что выше показателя </w:t>
      </w:r>
      <w:r w:rsidRPr="00C35FEF">
        <w:rPr>
          <w:rFonts w:eastAsia="Calibri"/>
          <w:color w:val="000000"/>
          <w:sz w:val="30"/>
          <w:szCs w:val="30"/>
          <w:lang w:eastAsia="en-US"/>
        </w:rPr>
        <w:t>по Минской области (</w:t>
      </w:r>
      <w:r w:rsidR="002277AE">
        <w:rPr>
          <w:rFonts w:eastAsia="Calibri"/>
          <w:color w:val="000000"/>
          <w:sz w:val="30"/>
          <w:szCs w:val="30"/>
          <w:lang w:eastAsia="en-US"/>
        </w:rPr>
        <w:t>719,35</w:t>
      </w:r>
      <w:r w:rsidRPr="00C35FEF">
        <w:rPr>
          <w:rFonts w:eastAsia="Calibri"/>
          <w:color w:val="000000"/>
          <w:sz w:val="30"/>
          <w:szCs w:val="30"/>
          <w:lang w:eastAsia="en-US"/>
        </w:rPr>
        <w:t xml:space="preserve"> на 1000 населения). Изменение динамики показателя за 201</w:t>
      </w:r>
      <w:r w:rsidR="002277AE">
        <w:rPr>
          <w:rFonts w:eastAsia="Calibri"/>
          <w:color w:val="000000"/>
          <w:sz w:val="30"/>
          <w:szCs w:val="30"/>
          <w:lang w:eastAsia="en-US"/>
        </w:rPr>
        <w:t>3</w:t>
      </w:r>
      <w:r w:rsidRPr="00C35FEF">
        <w:rPr>
          <w:rFonts w:eastAsia="Calibri"/>
          <w:color w:val="000000"/>
          <w:sz w:val="30"/>
          <w:szCs w:val="30"/>
          <w:lang w:eastAsia="en-US"/>
        </w:rPr>
        <w:t xml:space="preserve"> </w:t>
      </w:r>
      <w:r w:rsidR="009C5BE8" w:rsidRPr="00C35FEF">
        <w:rPr>
          <w:rFonts w:eastAsia="Calibri"/>
          <w:sz w:val="30"/>
          <w:szCs w:val="30"/>
          <w:lang w:eastAsia="en-US"/>
        </w:rPr>
        <w:t>–</w:t>
      </w:r>
      <w:r w:rsidRPr="00C35FEF">
        <w:rPr>
          <w:rFonts w:eastAsia="Calibri"/>
          <w:color w:val="000000"/>
          <w:sz w:val="30"/>
          <w:szCs w:val="30"/>
          <w:lang w:eastAsia="en-US"/>
        </w:rPr>
        <w:t xml:space="preserve"> 202</w:t>
      </w:r>
      <w:r w:rsidR="002277AE">
        <w:rPr>
          <w:rFonts w:eastAsia="Calibri"/>
          <w:color w:val="000000"/>
          <w:sz w:val="30"/>
          <w:szCs w:val="30"/>
          <w:lang w:eastAsia="en-US"/>
        </w:rPr>
        <w:t>2</w:t>
      </w:r>
      <w:r w:rsidRPr="00C35FEF">
        <w:rPr>
          <w:rFonts w:eastAsia="Calibri"/>
          <w:color w:val="000000"/>
          <w:sz w:val="30"/>
          <w:szCs w:val="30"/>
          <w:lang w:eastAsia="en-US"/>
        </w:rPr>
        <w:t xml:space="preserve"> годы характеризуется умеренной тенденцией к повышению, среднегодовой темп прироста +1,</w:t>
      </w:r>
      <w:r w:rsidR="002277AE">
        <w:rPr>
          <w:rFonts w:eastAsia="Calibri"/>
          <w:color w:val="000000"/>
          <w:sz w:val="30"/>
          <w:szCs w:val="30"/>
          <w:lang w:eastAsia="en-US"/>
        </w:rPr>
        <w:t>93</w:t>
      </w:r>
      <w:r w:rsidRPr="00C35FEF">
        <w:rPr>
          <w:rFonts w:eastAsia="Calibri"/>
          <w:color w:val="000000"/>
          <w:sz w:val="30"/>
          <w:szCs w:val="30"/>
          <w:lang w:eastAsia="en-US"/>
        </w:rPr>
        <w:t>%.</w:t>
      </w:r>
    </w:p>
    <w:p w:rsidR="00773CBD" w:rsidRPr="00C35FEF" w:rsidRDefault="00773CBD" w:rsidP="00FF1779">
      <w:pPr>
        <w:ind w:firstLine="851"/>
        <w:jc w:val="both"/>
        <w:rPr>
          <w:rFonts w:eastAsia="Calibri"/>
          <w:sz w:val="30"/>
          <w:szCs w:val="30"/>
          <w:lang w:eastAsia="en-US"/>
        </w:rPr>
      </w:pPr>
      <w:r w:rsidRPr="00C35FEF">
        <w:rPr>
          <w:rFonts w:eastAsia="Calibri"/>
          <w:sz w:val="30"/>
          <w:szCs w:val="30"/>
          <w:lang w:eastAsia="en-US"/>
        </w:rPr>
        <w:t xml:space="preserve">В </w:t>
      </w:r>
      <w:r w:rsidRPr="00C35FEF">
        <w:rPr>
          <w:rFonts w:eastAsia="Calibri"/>
          <w:b/>
          <w:sz w:val="30"/>
          <w:szCs w:val="30"/>
          <w:lang w:eastAsia="en-US"/>
        </w:rPr>
        <w:t>структуре общей</w:t>
      </w:r>
      <w:r w:rsidRPr="00C35FEF">
        <w:rPr>
          <w:rFonts w:eastAsia="Calibri"/>
          <w:sz w:val="30"/>
          <w:szCs w:val="30"/>
          <w:lang w:eastAsia="en-US"/>
        </w:rPr>
        <w:t xml:space="preserve"> заболеваемости </w:t>
      </w:r>
      <w:r w:rsidRPr="00C35FEF">
        <w:rPr>
          <w:rFonts w:eastAsia="Calibri"/>
          <w:b/>
          <w:sz w:val="30"/>
          <w:szCs w:val="30"/>
          <w:lang w:eastAsia="en-US"/>
        </w:rPr>
        <w:t>взрослых</w:t>
      </w:r>
      <w:r w:rsidRPr="00C35FEF">
        <w:rPr>
          <w:rFonts w:eastAsia="Calibri"/>
          <w:sz w:val="30"/>
          <w:szCs w:val="30"/>
          <w:lang w:eastAsia="en-US"/>
        </w:rPr>
        <w:t xml:space="preserve"> преобладают б</w:t>
      </w:r>
      <w:r w:rsidRPr="00C35FEF">
        <w:rPr>
          <w:rFonts w:eastAsia="Calibri"/>
          <w:sz w:val="30"/>
          <w:szCs w:val="30"/>
          <w:lang w:eastAsia="en-US"/>
        </w:rPr>
        <w:t>о</w:t>
      </w:r>
      <w:r w:rsidRPr="00C35FEF">
        <w:rPr>
          <w:rFonts w:eastAsia="Calibri"/>
          <w:sz w:val="30"/>
          <w:szCs w:val="30"/>
          <w:lang w:eastAsia="en-US"/>
        </w:rPr>
        <w:t>лезни системы кровообращения (</w:t>
      </w:r>
      <w:r w:rsidR="00C71AA1">
        <w:rPr>
          <w:rFonts w:eastAsia="Calibri"/>
          <w:sz w:val="30"/>
          <w:szCs w:val="30"/>
          <w:lang w:eastAsia="en-US"/>
        </w:rPr>
        <w:t>28,08</w:t>
      </w:r>
      <w:r w:rsidRPr="00C35FEF">
        <w:rPr>
          <w:rFonts w:eastAsia="Calibri"/>
          <w:sz w:val="30"/>
          <w:szCs w:val="30"/>
          <w:lang w:eastAsia="en-US"/>
        </w:rPr>
        <w:t>%), болезни органов дыхания (</w:t>
      </w:r>
      <w:r w:rsidR="00C71AA1">
        <w:rPr>
          <w:rFonts w:eastAsia="Calibri"/>
          <w:sz w:val="30"/>
          <w:szCs w:val="30"/>
          <w:lang w:eastAsia="en-US"/>
        </w:rPr>
        <w:t>18,5</w:t>
      </w:r>
      <w:r w:rsidRPr="00C35FEF">
        <w:rPr>
          <w:rFonts w:eastAsia="Calibri"/>
          <w:sz w:val="30"/>
          <w:szCs w:val="30"/>
          <w:lang w:eastAsia="en-US"/>
        </w:rPr>
        <w:t>%), некоторые инфекционные и паразитарные болезни (</w:t>
      </w:r>
      <w:r w:rsidR="00C71AA1">
        <w:rPr>
          <w:rFonts w:eastAsia="Calibri"/>
          <w:sz w:val="30"/>
          <w:szCs w:val="30"/>
          <w:lang w:eastAsia="en-US"/>
        </w:rPr>
        <w:t>6,22</w:t>
      </w:r>
      <w:r w:rsidRPr="00C35FEF">
        <w:rPr>
          <w:rFonts w:eastAsia="Calibri"/>
          <w:sz w:val="30"/>
          <w:szCs w:val="30"/>
          <w:lang w:eastAsia="en-US"/>
        </w:rPr>
        <w:t xml:space="preserve">%), </w:t>
      </w:r>
      <w:r w:rsidRPr="00C35FEF">
        <w:rPr>
          <w:rFonts w:eastAsia="Calibri"/>
          <w:sz w:val="30"/>
          <w:szCs w:val="30"/>
          <w:lang w:eastAsia="en-US"/>
        </w:rPr>
        <w:lastRenderedPageBreak/>
        <w:t>б</w:t>
      </w:r>
      <w:r w:rsidRPr="00C35FEF">
        <w:rPr>
          <w:rFonts w:eastAsia="Calibri"/>
          <w:sz w:val="30"/>
          <w:szCs w:val="30"/>
          <w:lang w:eastAsia="en-US"/>
        </w:rPr>
        <w:t>о</w:t>
      </w:r>
      <w:r w:rsidRPr="00C35FEF">
        <w:rPr>
          <w:rFonts w:eastAsia="Calibri"/>
          <w:sz w:val="30"/>
          <w:szCs w:val="30"/>
          <w:lang w:eastAsia="en-US"/>
        </w:rPr>
        <w:t>лезни эндокринной системы (</w:t>
      </w:r>
      <w:r w:rsidR="00C71AA1">
        <w:rPr>
          <w:rFonts w:eastAsia="Calibri"/>
          <w:sz w:val="30"/>
          <w:szCs w:val="30"/>
          <w:lang w:eastAsia="en-US"/>
        </w:rPr>
        <w:t>6,38</w:t>
      </w:r>
      <w:r w:rsidRPr="00C35FEF">
        <w:rPr>
          <w:rFonts w:eastAsia="Calibri"/>
          <w:sz w:val="30"/>
          <w:szCs w:val="30"/>
          <w:lang w:eastAsia="en-US"/>
        </w:rPr>
        <w:t>%), болезни органов пищеварения (5,</w:t>
      </w:r>
      <w:r w:rsidR="00C71AA1">
        <w:rPr>
          <w:rFonts w:eastAsia="Calibri"/>
          <w:sz w:val="30"/>
          <w:szCs w:val="30"/>
          <w:lang w:eastAsia="en-US"/>
        </w:rPr>
        <w:t>30</w:t>
      </w:r>
      <w:r w:rsidRPr="00C35FEF">
        <w:rPr>
          <w:rFonts w:eastAsia="Calibri"/>
          <w:sz w:val="30"/>
          <w:szCs w:val="30"/>
          <w:lang w:eastAsia="en-US"/>
        </w:rPr>
        <w:t>%)</w:t>
      </w:r>
      <w:r w:rsidR="00C71AA1">
        <w:rPr>
          <w:rFonts w:eastAsia="Calibri"/>
          <w:sz w:val="30"/>
          <w:szCs w:val="30"/>
          <w:lang w:eastAsia="en-US"/>
        </w:rPr>
        <w:t xml:space="preserve">, </w:t>
      </w:r>
      <w:r w:rsidR="00C71AA1" w:rsidRPr="00C35FEF">
        <w:rPr>
          <w:rFonts w:eastAsia="Calibri"/>
          <w:sz w:val="30"/>
          <w:szCs w:val="30"/>
          <w:lang w:eastAsia="en-US"/>
        </w:rPr>
        <w:t>болезни костно-мышечной системы и соединительной ткани (</w:t>
      </w:r>
      <w:r w:rsidR="00C71AA1">
        <w:rPr>
          <w:rFonts w:eastAsia="Calibri"/>
          <w:sz w:val="30"/>
          <w:szCs w:val="30"/>
          <w:lang w:eastAsia="en-US"/>
        </w:rPr>
        <w:t>5,80</w:t>
      </w:r>
      <w:r w:rsidR="00C71AA1" w:rsidRPr="00C35FEF">
        <w:rPr>
          <w:rFonts w:eastAsia="Calibri"/>
          <w:sz w:val="30"/>
          <w:szCs w:val="30"/>
          <w:lang w:eastAsia="en-US"/>
        </w:rPr>
        <w:t>%)</w:t>
      </w:r>
      <w:r w:rsidR="00C71AA1">
        <w:rPr>
          <w:rFonts w:eastAsia="Calibri"/>
          <w:sz w:val="30"/>
          <w:szCs w:val="30"/>
          <w:lang w:eastAsia="en-US"/>
        </w:rPr>
        <w:t xml:space="preserve">, </w:t>
      </w:r>
      <w:r w:rsidR="00C71AA1" w:rsidRPr="00C35FEF">
        <w:rPr>
          <w:rFonts w:eastAsia="Calibri"/>
          <w:sz w:val="30"/>
          <w:szCs w:val="30"/>
          <w:lang w:eastAsia="en-US"/>
        </w:rPr>
        <w:t>травмы, отравления и некоторые другие последствия воздействия внешних причин (</w:t>
      </w:r>
      <w:r w:rsidR="00C71AA1">
        <w:rPr>
          <w:rFonts w:eastAsia="Calibri"/>
          <w:sz w:val="30"/>
          <w:szCs w:val="30"/>
          <w:lang w:eastAsia="en-US"/>
        </w:rPr>
        <w:t>4,21</w:t>
      </w:r>
      <w:r w:rsidR="00C71AA1" w:rsidRPr="00C35FEF">
        <w:rPr>
          <w:rFonts w:eastAsia="Calibri"/>
          <w:sz w:val="30"/>
          <w:szCs w:val="30"/>
          <w:lang w:eastAsia="en-US"/>
        </w:rPr>
        <w:t>%)</w:t>
      </w:r>
      <w:r w:rsidR="00C71AA1">
        <w:rPr>
          <w:rFonts w:eastAsia="Calibri"/>
          <w:sz w:val="30"/>
          <w:szCs w:val="30"/>
          <w:lang w:eastAsia="en-US"/>
        </w:rPr>
        <w:t xml:space="preserve">, болезни глаза и его придаточного аппарата (5,99%) </w:t>
      </w:r>
      <w:r w:rsidRPr="00C35FEF">
        <w:rPr>
          <w:rFonts w:eastAsia="Calibri"/>
          <w:sz w:val="30"/>
          <w:szCs w:val="30"/>
          <w:lang w:eastAsia="en-US"/>
        </w:rPr>
        <w:t>.</w:t>
      </w:r>
    </w:p>
    <w:p w:rsidR="00773CBD" w:rsidRPr="00C35FEF" w:rsidRDefault="00773CBD" w:rsidP="00FF1779">
      <w:pPr>
        <w:ind w:firstLine="851"/>
        <w:jc w:val="both"/>
        <w:rPr>
          <w:rFonts w:eastAsia="Calibri"/>
          <w:sz w:val="30"/>
          <w:szCs w:val="30"/>
          <w:lang w:eastAsia="en-US"/>
        </w:rPr>
      </w:pPr>
      <w:r w:rsidRPr="00C35FEF">
        <w:rPr>
          <w:rFonts w:eastAsia="Calibri"/>
          <w:sz w:val="30"/>
          <w:szCs w:val="30"/>
          <w:lang w:eastAsia="en-US"/>
        </w:rPr>
        <w:t xml:space="preserve">В </w:t>
      </w:r>
      <w:r w:rsidRPr="00C35FEF">
        <w:rPr>
          <w:rFonts w:eastAsia="Calibri"/>
          <w:b/>
          <w:sz w:val="30"/>
          <w:szCs w:val="30"/>
          <w:lang w:eastAsia="en-US"/>
        </w:rPr>
        <w:t>структуре первичной</w:t>
      </w:r>
      <w:r w:rsidRPr="00C35FEF">
        <w:rPr>
          <w:rFonts w:eastAsia="Calibri"/>
          <w:sz w:val="30"/>
          <w:szCs w:val="30"/>
          <w:lang w:eastAsia="en-US"/>
        </w:rPr>
        <w:t xml:space="preserve"> заболеваемости </w:t>
      </w:r>
      <w:r w:rsidRPr="00C35FEF">
        <w:rPr>
          <w:rFonts w:eastAsia="Calibri"/>
          <w:b/>
          <w:sz w:val="30"/>
          <w:szCs w:val="30"/>
          <w:lang w:eastAsia="en-US"/>
        </w:rPr>
        <w:t>взрослых</w:t>
      </w:r>
      <w:r w:rsidRPr="00C35FEF">
        <w:rPr>
          <w:rFonts w:eastAsia="Calibri"/>
          <w:sz w:val="30"/>
          <w:szCs w:val="30"/>
          <w:lang w:eastAsia="en-US"/>
        </w:rPr>
        <w:t xml:space="preserve"> наибольший удельный вес имеют болезни органов дыхания (3</w:t>
      </w:r>
      <w:r w:rsidR="00C71AA1">
        <w:rPr>
          <w:rFonts w:eastAsia="Calibri"/>
          <w:sz w:val="30"/>
          <w:szCs w:val="30"/>
          <w:lang w:eastAsia="en-US"/>
        </w:rPr>
        <w:t>6</w:t>
      </w:r>
      <w:r w:rsidRPr="00C35FEF">
        <w:rPr>
          <w:rFonts w:eastAsia="Calibri"/>
          <w:sz w:val="30"/>
          <w:szCs w:val="30"/>
          <w:lang w:eastAsia="en-US"/>
        </w:rPr>
        <w:t>,0%), некоторые инфекционные и паразитарные болезни (</w:t>
      </w:r>
      <w:r w:rsidR="00FB0878">
        <w:rPr>
          <w:rFonts w:eastAsia="Calibri"/>
          <w:sz w:val="30"/>
          <w:szCs w:val="30"/>
          <w:lang w:eastAsia="en-US"/>
        </w:rPr>
        <w:t>13,22</w:t>
      </w:r>
      <w:r w:rsidRPr="00C35FEF">
        <w:rPr>
          <w:rFonts w:eastAsia="Calibri"/>
          <w:sz w:val="30"/>
          <w:szCs w:val="30"/>
          <w:lang w:eastAsia="en-US"/>
        </w:rPr>
        <w:t>%), травмы, отравления и некоторые другие последствия воздействия внешних причин (</w:t>
      </w:r>
      <w:r w:rsidR="00FB0878">
        <w:rPr>
          <w:rFonts w:eastAsia="Calibri"/>
          <w:sz w:val="30"/>
          <w:szCs w:val="30"/>
          <w:lang w:eastAsia="en-US"/>
        </w:rPr>
        <w:t>9,29</w:t>
      </w:r>
      <w:r w:rsidRPr="00C35FEF">
        <w:rPr>
          <w:rFonts w:eastAsia="Calibri"/>
          <w:sz w:val="30"/>
          <w:szCs w:val="30"/>
          <w:lang w:eastAsia="en-US"/>
        </w:rPr>
        <w:t>%), болезни костно-мышечной системы и соединительной ткани (7,</w:t>
      </w:r>
      <w:r w:rsidR="00FB0878">
        <w:rPr>
          <w:rFonts w:eastAsia="Calibri"/>
          <w:sz w:val="30"/>
          <w:szCs w:val="30"/>
          <w:lang w:eastAsia="en-US"/>
        </w:rPr>
        <w:t>36</w:t>
      </w:r>
      <w:r w:rsidRPr="00C35FEF">
        <w:rPr>
          <w:rFonts w:eastAsia="Calibri"/>
          <w:sz w:val="30"/>
          <w:szCs w:val="30"/>
          <w:lang w:eastAsia="en-US"/>
        </w:rPr>
        <w:t>%), б</w:t>
      </w:r>
      <w:r w:rsidRPr="00C35FEF">
        <w:rPr>
          <w:rFonts w:eastAsia="Calibri"/>
          <w:sz w:val="30"/>
          <w:szCs w:val="30"/>
          <w:lang w:eastAsia="en-US"/>
        </w:rPr>
        <w:t>о</w:t>
      </w:r>
      <w:r w:rsidRPr="00C35FEF">
        <w:rPr>
          <w:rFonts w:eastAsia="Calibri"/>
          <w:sz w:val="30"/>
          <w:szCs w:val="30"/>
          <w:lang w:eastAsia="en-US"/>
        </w:rPr>
        <w:t>лезни глаза (6,</w:t>
      </w:r>
      <w:r w:rsidR="00FB0878">
        <w:rPr>
          <w:rFonts w:eastAsia="Calibri"/>
          <w:sz w:val="30"/>
          <w:szCs w:val="30"/>
          <w:lang w:eastAsia="en-US"/>
        </w:rPr>
        <w:t>58</w:t>
      </w:r>
      <w:r w:rsidRPr="00C35FEF">
        <w:rPr>
          <w:rFonts w:eastAsia="Calibri"/>
          <w:sz w:val="30"/>
          <w:szCs w:val="30"/>
          <w:lang w:eastAsia="en-US"/>
        </w:rPr>
        <w:t>%), болезни системы кровообращения (5,</w:t>
      </w:r>
      <w:r w:rsidR="00FB0878">
        <w:rPr>
          <w:rFonts w:eastAsia="Calibri"/>
          <w:sz w:val="30"/>
          <w:szCs w:val="30"/>
          <w:lang w:eastAsia="en-US"/>
        </w:rPr>
        <w:t>65</w:t>
      </w:r>
      <w:r w:rsidRPr="00C35FEF">
        <w:rPr>
          <w:rFonts w:eastAsia="Calibri"/>
          <w:sz w:val="30"/>
          <w:szCs w:val="30"/>
          <w:lang w:eastAsia="en-US"/>
        </w:rPr>
        <w:t>%)</w:t>
      </w:r>
      <w:r w:rsidR="00FB0878">
        <w:rPr>
          <w:rFonts w:eastAsia="Calibri"/>
          <w:sz w:val="30"/>
          <w:szCs w:val="30"/>
          <w:lang w:eastAsia="en-US"/>
        </w:rPr>
        <w:t>, болезни кожи и подкожной клетчатки (4,61%)</w:t>
      </w:r>
      <w:r w:rsidRPr="00C35FEF">
        <w:rPr>
          <w:rFonts w:eastAsia="Calibri"/>
          <w:sz w:val="30"/>
          <w:szCs w:val="30"/>
          <w:lang w:eastAsia="en-US"/>
        </w:rPr>
        <w:t xml:space="preserve">. </w:t>
      </w:r>
    </w:p>
    <w:p w:rsidR="00FB0878" w:rsidRDefault="00773CBD" w:rsidP="00FF1779">
      <w:pPr>
        <w:ind w:firstLine="851"/>
        <w:jc w:val="both"/>
        <w:rPr>
          <w:rFonts w:eastAsia="Calibri"/>
          <w:sz w:val="30"/>
          <w:szCs w:val="30"/>
          <w:lang w:eastAsia="en-US"/>
        </w:rPr>
      </w:pPr>
      <w:r w:rsidRPr="00C35FEF">
        <w:rPr>
          <w:rFonts w:eastAsia="Calibri"/>
          <w:b/>
          <w:sz w:val="30"/>
          <w:szCs w:val="30"/>
          <w:lang w:eastAsia="en-US"/>
        </w:rPr>
        <w:t>За анализируемый период 201</w:t>
      </w:r>
      <w:r w:rsidR="00FB0878">
        <w:rPr>
          <w:rFonts w:eastAsia="Calibri"/>
          <w:b/>
          <w:sz w:val="30"/>
          <w:szCs w:val="30"/>
          <w:lang w:eastAsia="en-US"/>
        </w:rPr>
        <w:t>3</w:t>
      </w:r>
      <w:r w:rsidRPr="00C35FEF">
        <w:rPr>
          <w:rFonts w:eastAsia="Calibri"/>
          <w:b/>
          <w:sz w:val="30"/>
          <w:szCs w:val="30"/>
          <w:lang w:eastAsia="en-US"/>
        </w:rPr>
        <w:t xml:space="preserve"> - 202</w:t>
      </w:r>
      <w:r w:rsidR="00FB0878">
        <w:rPr>
          <w:rFonts w:eastAsia="Calibri"/>
          <w:b/>
          <w:sz w:val="30"/>
          <w:szCs w:val="30"/>
          <w:lang w:eastAsia="en-US"/>
        </w:rPr>
        <w:t>2</w:t>
      </w:r>
      <w:r w:rsidRPr="00C35FEF">
        <w:rPr>
          <w:rFonts w:eastAsia="Calibri"/>
          <w:b/>
          <w:sz w:val="30"/>
          <w:szCs w:val="30"/>
          <w:lang w:eastAsia="en-US"/>
        </w:rPr>
        <w:t xml:space="preserve"> годы среди взрослого населения Столбцовского района</w:t>
      </w:r>
      <w:r w:rsidRPr="00C35FEF">
        <w:rPr>
          <w:rFonts w:ascii="Calibri" w:eastAsia="Calibri" w:hAnsi="Calibri"/>
          <w:b/>
          <w:sz w:val="30"/>
          <w:szCs w:val="30"/>
          <w:lang w:eastAsia="en-US"/>
        </w:rPr>
        <w:t xml:space="preserve"> </w:t>
      </w:r>
      <w:r w:rsidRPr="00C35FEF">
        <w:rPr>
          <w:rFonts w:eastAsia="Calibri"/>
          <w:b/>
          <w:sz w:val="30"/>
          <w:szCs w:val="30"/>
          <w:lang w:eastAsia="en-US"/>
        </w:rPr>
        <w:t>стабилизация (среднегодовой темп прироста (снижения) от 0 до ±1,0%) первичной заболеваемости отмечается по класс</w:t>
      </w:r>
      <w:r w:rsidR="00FB0878">
        <w:rPr>
          <w:rFonts w:eastAsia="Calibri"/>
          <w:b/>
          <w:sz w:val="30"/>
          <w:szCs w:val="30"/>
          <w:lang w:eastAsia="en-US"/>
        </w:rPr>
        <w:t xml:space="preserve">ам: </w:t>
      </w:r>
      <w:r w:rsidRPr="00C35FEF">
        <w:rPr>
          <w:rFonts w:eastAsia="Calibri"/>
          <w:b/>
          <w:sz w:val="30"/>
          <w:szCs w:val="30"/>
          <w:lang w:eastAsia="en-US"/>
        </w:rPr>
        <w:t xml:space="preserve"> </w:t>
      </w:r>
      <w:r w:rsidRPr="00C35FEF">
        <w:rPr>
          <w:rFonts w:eastAsia="Calibri"/>
          <w:sz w:val="30"/>
          <w:szCs w:val="30"/>
          <w:lang w:eastAsia="en-US"/>
        </w:rPr>
        <w:t xml:space="preserve">болезни </w:t>
      </w:r>
      <w:r w:rsidR="00FB0878">
        <w:rPr>
          <w:rFonts w:eastAsia="Calibri"/>
          <w:sz w:val="30"/>
          <w:szCs w:val="30"/>
          <w:lang w:eastAsia="en-US"/>
        </w:rPr>
        <w:t xml:space="preserve">органов пищеварения (+0,87%), </w:t>
      </w:r>
      <w:r w:rsidR="00FB0878" w:rsidRPr="00C35FEF">
        <w:rPr>
          <w:rFonts w:eastAsia="Calibri"/>
          <w:sz w:val="30"/>
          <w:szCs w:val="30"/>
          <w:lang w:eastAsia="en-US"/>
        </w:rPr>
        <w:t xml:space="preserve">болезни костно-мышечной системы и соединительной ткани </w:t>
      </w:r>
      <w:r w:rsidR="00FB0878">
        <w:rPr>
          <w:rFonts w:eastAsia="Calibri"/>
          <w:sz w:val="30"/>
          <w:szCs w:val="30"/>
          <w:lang w:eastAsia="en-US"/>
        </w:rPr>
        <w:t xml:space="preserve">(+0,37%), </w:t>
      </w:r>
      <w:r w:rsidR="00A06728">
        <w:rPr>
          <w:rFonts w:eastAsia="Calibri"/>
          <w:sz w:val="30"/>
          <w:szCs w:val="30"/>
          <w:lang w:eastAsia="en-US"/>
        </w:rPr>
        <w:t>ново</w:t>
      </w:r>
      <w:r w:rsidR="00FB0878">
        <w:rPr>
          <w:rFonts w:eastAsia="Calibri"/>
          <w:sz w:val="30"/>
          <w:szCs w:val="30"/>
          <w:lang w:eastAsia="en-US"/>
        </w:rPr>
        <w:t>образования (+0,</w:t>
      </w:r>
      <w:r w:rsidR="00A06728">
        <w:rPr>
          <w:rFonts w:eastAsia="Calibri"/>
          <w:sz w:val="30"/>
          <w:szCs w:val="30"/>
          <w:lang w:eastAsia="en-US"/>
        </w:rPr>
        <w:t>52</w:t>
      </w:r>
      <w:r w:rsidR="00FB0878">
        <w:rPr>
          <w:rFonts w:eastAsia="Calibri"/>
          <w:sz w:val="30"/>
          <w:szCs w:val="30"/>
          <w:lang w:eastAsia="en-US"/>
        </w:rPr>
        <w:t>%).</w:t>
      </w:r>
    </w:p>
    <w:p w:rsidR="00773CBD" w:rsidRPr="00C35FEF" w:rsidRDefault="00FB0878" w:rsidP="00FB0878">
      <w:pPr>
        <w:ind w:firstLine="851"/>
        <w:jc w:val="both"/>
        <w:rPr>
          <w:rFonts w:eastAsia="Calibri"/>
          <w:sz w:val="30"/>
          <w:szCs w:val="30"/>
          <w:lang w:eastAsia="en-US"/>
        </w:rPr>
      </w:pPr>
      <w:r w:rsidRPr="00C35FEF">
        <w:rPr>
          <w:rFonts w:eastAsia="Calibri"/>
          <w:b/>
          <w:sz w:val="30"/>
          <w:szCs w:val="30"/>
          <w:lang w:eastAsia="en-US"/>
        </w:rPr>
        <w:t xml:space="preserve"> </w:t>
      </w:r>
      <w:r w:rsidR="00773CBD" w:rsidRPr="00C35FEF">
        <w:rPr>
          <w:rFonts w:eastAsia="Calibri"/>
          <w:b/>
          <w:sz w:val="30"/>
          <w:szCs w:val="30"/>
          <w:lang w:eastAsia="en-US"/>
        </w:rPr>
        <w:t>Умеренная тенденция к снижению (среднегодовой темп сн</w:t>
      </w:r>
      <w:r w:rsidR="00773CBD" w:rsidRPr="00C35FEF">
        <w:rPr>
          <w:rFonts w:eastAsia="Calibri"/>
          <w:b/>
          <w:sz w:val="30"/>
          <w:szCs w:val="30"/>
          <w:lang w:eastAsia="en-US"/>
        </w:rPr>
        <w:t>и</w:t>
      </w:r>
      <w:r w:rsidR="00773CBD" w:rsidRPr="00C35FEF">
        <w:rPr>
          <w:rFonts w:eastAsia="Calibri"/>
          <w:b/>
          <w:sz w:val="30"/>
          <w:szCs w:val="30"/>
          <w:lang w:eastAsia="en-US"/>
        </w:rPr>
        <w:t>жения от -1,1 до -5,0%) отмечается по классам:</w:t>
      </w:r>
      <w:r w:rsidR="00773CBD" w:rsidRPr="00C35FEF">
        <w:rPr>
          <w:rFonts w:eastAsia="Calibri"/>
          <w:sz w:val="30"/>
          <w:szCs w:val="30"/>
          <w:lang w:eastAsia="en-US"/>
        </w:rPr>
        <w:t xml:space="preserve"> </w:t>
      </w:r>
      <w:r>
        <w:rPr>
          <w:rFonts w:eastAsia="Calibri"/>
          <w:sz w:val="30"/>
          <w:szCs w:val="30"/>
          <w:lang w:eastAsia="en-US"/>
        </w:rPr>
        <w:t>болезни кожи и подкожной клетчатки (-4,76%),</w:t>
      </w:r>
      <w:r w:rsidR="00773CBD" w:rsidRPr="00C35FEF">
        <w:rPr>
          <w:rFonts w:eastAsia="Calibri"/>
          <w:sz w:val="30"/>
          <w:szCs w:val="30"/>
          <w:lang w:eastAsia="en-US"/>
        </w:rPr>
        <w:t xml:space="preserve"> психические расстройства и расстройства поведения (-2,</w:t>
      </w:r>
      <w:r>
        <w:rPr>
          <w:rFonts w:eastAsia="Calibri"/>
          <w:sz w:val="30"/>
          <w:szCs w:val="30"/>
          <w:lang w:eastAsia="en-US"/>
        </w:rPr>
        <w:t>72</w:t>
      </w:r>
      <w:r w:rsidR="00773CBD" w:rsidRPr="00C35FEF">
        <w:rPr>
          <w:rFonts w:eastAsia="Calibri"/>
          <w:sz w:val="30"/>
          <w:szCs w:val="30"/>
          <w:lang w:eastAsia="en-US"/>
        </w:rPr>
        <w:t>%), травмы, отравления (-</w:t>
      </w:r>
      <w:r>
        <w:rPr>
          <w:rFonts w:eastAsia="Calibri"/>
          <w:sz w:val="30"/>
          <w:szCs w:val="30"/>
          <w:lang w:eastAsia="en-US"/>
        </w:rPr>
        <w:t>1,46</w:t>
      </w:r>
      <w:r w:rsidR="00773CBD" w:rsidRPr="00C35FEF">
        <w:rPr>
          <w:rFonts w:eastAsia="Calibri"/>
          <w:sz w:val="30"/>
          <w:szCs w:val="30"/>
          <w:lang w:eastAsia="en-US"/>
        </w:rPr>
        <w:t>%), беременность, роды и послер</w:t>
      </w:r>
      <w:r w:rsidR="00773CBD" w:rsidRPr="00C35FEF">
        <w:rPr>
          <w:rFonts w:eastAsia="Calibri"/>
          <w:sz w:val="30"/>
          <w:szCs w:val="30"/>
          <w:lang w:eastAsia="en-US"/>
        </w:rPr>
        <w:t>о</w:t>
      </w:r>
      <w:r w:rsidR="00773CBD" w:rsidRPr="00C35FEF">
        <w:rPr>
          <w:rFonts w:eastAsia="Calibri"/>
          <w:sz w:val="30"/>
          <w:szCs w:val="30"/>
          <w:lang w:eastAsia="en-US"/>
        </w:rPr>
        <w:t>довой период (-1,</w:t>
      </w:r>
      <w:r w:rsidR="00A06728">
        <w:rPr>
          <w:rFonts w:eastAsia="Calibri"/>
          <w:sz w:val="30"/>
          <w:szCs w:val="30"/>
          <w:lang w:eastAsia="en-US"/>
        </w:rPr>
        <w:t>24</w:t>
      </w:r>
      <w:r w:rsidR="00773CBD" w:rsidRPr="00C35FEF">
        <w:rPr>
          <w:rFonts w:eastAsia="Calibri"/>
          <w:sz w:val="30"/>
          <w:szCs w:val="30"/>
          <w:lang w:eastAsia="en-US"/>
        </w:rPr>
        <w:t>%).</w:t>
      </w:r>
    </w:p>
    <w:p w:rsidR="00773CBD" w:rsidRPr="00C35FEF" w:rsidRDefault="00773CBD" w:rsidP="00FF1779">
      <w:pPr>
        <w:ind w:firstLine="851"/>
        <w:jc w:val="both"/>
        <w:rPr>
          <w:rFonts w:eastAsia="Calibri"/>
          <w:sz w:val="30"/>
          <w:szCs w:val="30"/>
          <w:lang w:eastAsia="en-US"/>
        </w:rPr>
      </w:pPr>
      <w:r w:rsidRPr="00C35FEF">
        <w:rPr>
          <w:rFonts w:eastAsia="Calibri"/>
          <w:b/>
          <w:sz w:val="30"/>
          <w:szCs w:val="30"/>
          <w:lang w:eastAsia="en-US"/>
        </w:rPr>
        <w:t>Выраженная тенденция к снижению (среднегодовой темп прироста более -5,0%) отмечается по классу</w:t>
      </w:r>
      <w:r w:rsidRPr="00C35FEF">
        <w:rPr>
          <w:rFonts w:eastAsia="Calibri"/>
          <w:sz w:val="30"/>
          <w:szCs w:val="30"/>
          <w:lang w:eastAsia="en-US"/>
        </w:rPr>
        <w:t xml:space="preserve"> болезни </w:t>
      </w:r>
      <w:r w:rsidR="00FB0878">
        <w:rPr>
          <w:rFonts w:eastAsia="Calibri"/>
          <w:sz w:val="30"/>
          <w:szCs w:val="30"/>
          <w:lang w:eastAsia="en-US"/>
        </w:rPr>
        <w:t>мочеполовой системы (-5,66%).</w:t>
      </w:r>
    </w:p>
    <w:p w:rsidR="00773CBD" w:rsidRPr="00C35FEF" w:rsidRDefault="00773CBD" w:rsidP="00FF1779">
      <w:pPr>
        <w:ind w:firstLine="851"/>
        <w:jc w:val="both"/>
        <w:rPr>
          <w:rFonts w:eastAsia="Calibri"/>
          <w:sz w:val="30"/>
          <w:szCs w:val="30"/>
          <w:lang w:eastAsia="en-US"/>
        </w:rPr>
      </w:pPr>
      <w:r w:rsidRPr="00C35FEF">
        <w:rPr>
          <w:rFonts w:eastAsia="Calibri"/>
          <w:b/>
          <w:sz w:val="30"/>
          <w:szCs w:val="30"/>
          <w:lang w:eastAsia="en-US"/>
        </w:rPr>
        <w:t>Умеренная тенденция к повышению (среднегодовой темп прироста от +1,1 до +5,0%) отмечается по классам:</w:t>
      </w:r>
      <w:r w:rsidRPr="00C35FEF">
        <w:rPr>
          <w:rFonts w:eastAsia="Calibri"/>
          <w:sz w:val="30"/>
          <w:szCs w:val="30"/>
          <w:lang w:eastAsia="en-US"/>
        </w:rPr>
        <w:t xml:space="preserve"> болезни системы кр</w:t>
      </w:r>
      <w:r w:rsidRPr="00C35FEF">
        <w:rPr>
          <w:rFonts w:eastAsia="Calibri"/>
          <w:sz w:val="30"/>
          <w:szCs w:val="30"/>
          <w:lang w:eastAsia="en-US"/>
        </w:rPr>
        <w:t>о</w:t>
      </w:r>
      <w:r w:rsidRPr="00C35FEF">
        <w:rPr>
          <w:rFonts w:eastAsia="Calibri"/>
          <w:sz w:val="30"/>
          <w:szCs w:val="30"/>
          <w:lang w:eastAsia="en-US"/>
        </w:rPr>
        <w:t>вообращения (+</w:t>
      </w:r>
      <w:r w:rsidR="00A06728">
        <w:rPr>
          <w:rFonts w:eastAsia="Calibri"/>
          <w:sz w:val="30"/>
          <w:szCs w:val="30"/>
          <w:lang w:eastAsia="en-US"/>
        </w:rPr>
        <w:t>3,87</w:t>
      </w:r>
      <w:r w:rsidRPr="00C35FEF">
        <w:rPr>
          <w:rFonts w:eastAsia="Calibri"/>
          <w:sz w:val="30"/>
          <w:szCs w:val="30"/>
          <w:lang w:eastAsia="en-US"/>
        </w:rPr>
        <w:t>%), новообразования (+1,59%), болезни костно-мышечной системы (+1,41%), болезни нервной системы (+1,</w:t>
      </w:r>
      <w:r w:rsidR="00A06728">
        <w:rPr>
          <w:rFonts w:eastAsia="Calibri"/>
          <w:sz w:val="30"/>
          <w:szCs w:val="30"/>
          <w:lang w:eastAsia="en-US"/>
        </w:rPr>
        <w:t>57</w:t>
      </w:r>
      <w:r w:rsidRPr="00C35FEF">
        <w:rPr>
          <w:rFonts w:eastAsia="Calibri"/>
          <w:sz w:val="30"/>
          <w:szCs w:val="30"/>
          <w:lang w:eastAsia="en-US"/>
        </w:rPr>
        <w:t>%), б</w:t>
      </w:r>
      <w:r w:rsidRPr="00C35FEF">
        <w:rPr>
          <w:rFonts w:eastAsia="Calibri"/>
          <w:sz w:val="30"/>
          <w:szCs w:val="30"/>
          <w:lang w:eastAsia="en-US"/>
        </w:rPr>
        <w:t>о</w:t>
      </w:r>
      <w:r w:rsidRPr="00C35FEF">
        <w:rPr>
          <w:rFonts w:eastAsia="Calibri"/>
          <w:sz w:val="30"/>
          <w:szCs w:val="30"/>
          <w:lang w:eastAsia="en-US"/>
        </w:rPr>
        <w:t>лезни органов дыхания (+1,</w:t>
      </w:r>
      <w:r w:rsidR="00A06728">
        <w:rPr>
          <w:rFonts w:eastAsia="Calibri"/>
          <w:sz w:val="30"/>
          <w:szCs w:val="30"/>
          <w:lang w:eastAsia="en-US"/>
        </w:rPr>
        <w:t>16%), болезни уха и сосцевидного отростка (+2,24%)</w:t>
      </w:r>
    </w:p>
    <w:p w:rsidR="00773CBD" w:rsidRPr="00C35FEF" w:rsidRDefault="00773CBD" w:rsidP="00FF1779">
      <w:pPr>
        <w:ind w:firstLine="851"/>
        <w:jc w:val="both"/>
        <w:rPr>
          <w:rFonts w:eastAsia="Calibri"/>
          <w:sz w:val="30"/>
          <w:szCs w:val="30"/>
          <w:lang w:eastAsia="en-US"/>
        </w:rPr>
      </w:pPr>
      <w:r w:rsidRPr="00C35FEF">
        <w:rPr>
          <w:rFonts w:eastAsia="Calibri"/>
          <w:b/>
          <w:sz w:val="30"/>
          <w:szCs w:val="30"/>
          <w:lang w:eastAsia="en-US"/>
        </w:rPr>
        <w:t>Выраженная тенденция к повышению (среднегодовой темп прироста более +5,0%) отмечается по классам:</w:t>
      </w:r>
      <w:r w:rsidRPr="00C35FEF">
        <w:rPr>
          <w:rFonts w:eastAsia="Calibri"/>
          <w:sz w:val="30"/>
          <w:szCs w:val="30"/>
          <w:lang w:eastAsia="en-US"/>
        </w:rPr>
        <w:t xml:space="preserve"> болезни эндокринной системы (+</w:t>
      </w:r>
      <w:r w:rsidR="00A06728">
        <w:rPr>
          <w:rFonts w:eastAsia="Calibri"/>
          <w:sz w:val="30"/>
          <w:szCs w:val="30"/>
          <w:lang w:eastAsia="en-US"/>
        </w:rPr>
        <w:t>6,06</w:t>
      </w:r>
      <w:r w:rsidRPr="00C35FEF">
        <w:rPr>
          <w:rFonts w:eastAsia="Calibri"/>
          <w:sz w:val="30"/>
          <w:szCs w:val="30"/>
          <w:lang w:eastAsia="en-US"/>
        </w:rPr>
        <w:t>%), некоторые инфекционные и паразитарные болезни (+</w:t>
      </w:r>
      <w:r w:rsidR="00A06728">
        <w:rPr>
          <w:rFonts w:eastAsia="Calibri"/>
          <w:sz w:val="30"/>
          <w:szCs w:val="30"/>
          <w:lang w:eastAsia="en-US"/>
        </w:rPr>
        <w:t>14,36</w:t>
      </w:r>
      <w:r w:rsidRPr="00C35FEF">
        <w:rPr>
          <w:rFonts w:eastAsia="Calibri"/>
          <w:sz w:val="30"/>
          <w:szCs w:val="30"/>
          <w:lang w:eastAsia="en-US"/>
        </w:rPr>
        <w:t>%), болезни крови и кроветворных органов (+</w:t>
      </w:r>
      <w:r w:rsidR="00A06728">
        <w:rPr>
          <w:rFonts w:eastAsia="Calibri"/>
          <w:sz w:val="30"/>
          <w:szCs w:val="30"/>
          <w:lang w:eastAsia="en-US"/>
        </w:rPr>
        <w:t>9,78</w:t>
      </w:r>
      <w:r w:rsidRPr="00C35FEF">
        <w:rPr>
          <w:rFonts w:eastAsia="Calibri"/>
          <w:sz w:val="30"/>
          <w:szCs w:val="30"/>
          <w:lang w:eastAsia="en-US"/>
        </w:rPr>
        <w:t>%), болезни глаза и его придаточного аппарата (+6,</w:t>
      </w:r>
      <w:r w:rsidR="00A06728">
        <w:rPr>
          <w:rFonts w:eastAsia="Calibri"/>
          <w:sz w:val="30"/>
          <w:szCs w:val="30"/>
          <w:lang w:eastAsia="en-US"/>
        </w:rPr>
        <w:t>18</w:t>
      </w:r>
      <w:r w:rsidRPr="00C35FEF">
        <w:rPr>
          <w:rFonts w:eastAsia="Calibri"/>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color w:val="000000"/>
          <w:sz w:val="30"/>
          <w:szCs w:val="30"/>
          <w:lang w:eastAsia="en-US"/>
        </w:rPr>
        <w:t xml:space="preserve">Показатель </w:t>
      </w:r>
      <w:r w:rsidRPr="00C35FEF">
        <w:rPr>
          <w:rFonts w:eastAsia="Calibri"/>
          <w:b/>
          <w:color w:val="000000"/>
          <w:sz w:val="30"/>
          <w:szCs w:val="30"/>
          <w:lang w:eastAsia="en-US"/>
        </w:rPr>
        <w:t>общей</w:t>
      </w:r>
      <w:r w:rsidRPr="00C35FEF">
        <w:rPr>
          <w:rFonts w:eastAsia="Calibri"/>
          <w:color w:val="000000"/>
          <w:sz w:val="30"/>
          <w:szCs w:val="30"/>
          <w:lang w:eastAsia="en-US"/>
        </w:rPr>
        <w:t xml:space="preserve"> заболеваемости </w:t>
      </w:r>
      <w:r w:rsidRPr="00C35FEF">
        <w:rPr>
          <w:rFonts w:eastAsia="Calibri"/>
          <w:b/>
          <w:color w:val="000000"/>
          <w:sz w:val="30"/>
          <w:szCs w:val="30"/>
          <w:lang w:eastAsia="en-US"/>
        </w:rPr>
        <w:t>детского</w:t>
      </w:r>
      <w:r w:rsidR="00FB0CE9" w:rsidRPr="00C35FEF">
        <w:rPr>
          <w:rFonts w:eastAsia="Calibri"/>
          <w:color w:val="000000"/>
          <w:sz w:val="30"/>
          <w:szCs w:val="30"/>
          <w:lang w:eastAsia="en-US"/>
        </w:rPr>
        <w:t xml:space="preserve"> населения (0-17 лет) </w:t>
      </w:r>
      <w:r w:rsidRPr="00C35FEF">
        <w:rPr>
          <w:rFonts w:eastAsia="Calibri"/>
          <w:color w:val="000000"/>
          <w:sz w:val="30"/>
          <w:szCs w:val="30"/>
          <w:lang w:eastAsia="en-US"/>
        </w:rPr>
        <w:t>в Столбцовском районе в 202</w:t>
      </w:r>
      <w:r w:rsidR="00533A71">
        <w:rPr>
          <w:rFonts w:eastAsia="Calibri"/>
          <w:color w:val="000000"/>
          <w:sz w:val="30"/>
          <w:szCs w:val="30"/>
          <w:lang w:eastAsia="en-US"/>
        </w:rPr>
        <w:t>2</w:t>
      </w:r>
      <w:r w:rsidRPr="00C35FEF">
        <w:rPr>
          <w:rFonts w:eastAsia="Calibri"/>
          <w:color w:val="000000"/>
          <w:sz w:val="30"/>
          <w:szCs w:val="30"/>
          <w:lang w:eastAsia="en-US"/>
        </w:rPr>
        <w:t xml:space="preserve"> году по сравнению с предыдущим годом</w:t>
      </w:r>
      <w:r w:rsidRPr="00C35FEF">
        <w:rPr>
          <w:rFonts w:eastAsia="Calibri"/>
          <w:sz w:val="30"/>
          <w:szCs w:val="30"/>
          <w:lang w:eastAsia="en-US"/>
        </w:rPr>
        <w:t xml:space="preserve"> вырос на 20,7% и составил </w:t>
      </w:r>
      <w:r w:rsidR="003D4849">
        <w:rPr>
          <w:rFonts w:eastAsia="Calibri"/>
          <w:sz w:val="30"/>
          <w:szCs w:val="30"/>
          <w:lang w:eastAsia="en-US"/>
        </w:rPr>
        <w:t>1742,40</w:t>
      </w:r>
      <w:r w:rsidRPr="00C35FEF">
        <w:rPr>
          <w:rFonts w:eastAsia="Calibri"/>
          <w:sz w:val="30"/>
          <w:szCs w:val="30"/>
          <w:lang w:eastAsia="en-US"/>
        </w:rPr>
        <w:t xml:space="preserve"> </w:t>
      </w:r>
      <w:r w:rsidRPr="00C35FEF">
        <w:rPr>
          <w:rFonts w:eastAsia="Calibri"/>
          <w:color w:val="000000"/>
          <w:sz w:val="30"/>
          <w:szCs w:val="30"/>
          <w:lang w:eastAsia="en-US"/>
        </w:rPr>
        <w:t>на 1000 населения (в 202</w:t>
      </w:r>
      <w:r w:rsidR="003D4849">
        <w:rPr>
          <w:rFonts w:eastAsia="Calibri"/>
          <w:color w:val="000000"/>
          <w:sz w:val="30"/>
          <w:szCs w:val="30"/>
          <w:lang w:eastAsia="en-US"/>
        </w:rPr>
        <w:t>1</w:t>
      </w:r>
      <w:r w:rsidRPr="00C35FEF">
        <w:rPr>
          <w:rFonts w:eastAsia="Calibri"/>
          <w:color w:val="000000"/>
          <w:sz w:val="30"/>
          <w:szCs w:val="30"/>
          <w:lang w:eastAsia="en-US"/>
        </w:rPr>
        <w:t xml:space="preserve"> </w:t>
      </w:r>
      <w:r w:rsidRPr="00C35FEF">
        <w:rPr>
          <w:rFonts w:eastAsia="Calibri"/>
          <w:sz w:val="30"/>
          <w:szCs w:val="30"/>
          <w:lang w:eastAsia="en-US"/>
        </w:rPr>
        <w:t>году –</w:t>
      </w:r>
      <w:r w:rsidR="003D4849">
        <w:rPr>
          <w:rFonts w:eastAsia="Calibri"/>
          <w:sz w:val="30"/>
          <w:szCs w:val="30"/>
          <w:lang w:eastAsia="en-US"/>
        </w:rPr>
        <w:t>1860,7</w:t>
      </w:r>
      <w:r w:rsidRPr="00C35FEF">
        <w:rPr>
          <w:rFonts w:eastAsia="Calibri"/>
          <w:sz w:val="30"/>
          <w:szCs w:val="30"/>
          <w:lang w:eastAsia="en-US"/>
        </w:rPr>
        <w:t xml:space="preserve"> на </w:t>
      </w:r>
      <w:r w:rsidRPr="00C35FEF">
        <w:rPr>
          <w:rFonts w:eastAsia="Calibri"/>
          <w:color w:val="000000"/>
          <w:sz w:val="30"/>
          <w:szCs w:val="30"/>
          <w:lang w:eastAsia="en-US"/>
        </w:rPr>
        <w:t>1000 населения</w:t>
      </w:r>
      <w:r w:rsidRPr="00C35FEF">
        <w:rPr>
          <w:rFonts w:eastAsia="Calibri"/>
          <w:sz w:val="30"/>
          <w:szCs w:val="30"/>
          <w:lang w:eastAsia="en-US"/>
        </w:rPr>
        <w:t xml:space="preserve">), что ниже показателя </w:t>
      </w:r>
      <w:r w:rsidRPr="00C35FEF">
        <w:rPr>
          <w:rFonts w:eastAsia="Calibri"/>
          <w:color w:val="000000"/>
          <w:sz w:val="30"/>
          <w:szCs w:val="30"/>
          <w:lang w:eastAsia="en-US"/>
        </w:rPr>
        <w:t>по Минской области (</w:t>
      </w:r>
      <w:r w:rsidR="003D4849">
        <w:rPr>
          <w:rFonts w:eastAsia="Calibri"/>
          <w:color w:val="000000"/>
          <w:sz w:val="30"/>
          <w:szCs w:val="30"/>
          <w:lang w:eastAsia="en-US"/>
        </w:rPr>
        <w:t>1959,02</w:t>
      </w:r>
      <w:r w:rsidRPr="00C35FEF">
        <w:rPr>
          <w:rFonts w:eastAsia="Calibri"/>
          <w:color w:val="000000"/>
          <w:sz w:val="30"/>
          <w:szCs w:val="30"/>
          <w:lang w:eastAsia="en-US"/>
        </w:rPr>
        <w:t xml:space="preserve"> на 1000 населения). Изменение динамики показателя за 201</w:t>
      </w:r>
      <w:r w:rsidR="003D4849">
        <w:rPr>
          <w:rFonts w:eastAsia="Calibri"/>
          <w:color w:val="000000"/>
          <w:sz w:val="30"/>
          <w:szCs w:val="30"/>
          <w:lang w:eastAsia="en-US"/>
        </w:rPr>
        <w:t>3</w:t>
      </w:r>
      <w:r w:rsidRPr="00C35FEF">
        <w:rPr>
          <w:rFonts w:eastAsia="Calibri"/>
          <w:color w:val="000000"/>
          <w:sz w:val="30"/>
          <w:szCs w:val="30"/>
          <w:lang w:eastAsia="en-US"/>
        </w:rPr>
        <w:t xml:space="preserve"> - 202</w:t>
      </w:r>
      <w:r w:rsidR="003D4849">
        <w:rPr>
          <w:rFonts w:eastAsia="Calibri"/>
          <w:color w:val="000000"/>
          <w:sz w:val="30"/>
          <w:szCs w:val="30"/>
          <w:lang w:eastAsia="en-US"/>
        </w:rPr>
        <w:t>2</w:t>
      </w:r>
      <w:r w:rsidRPr="00C35FEF">
        <w:rPr>
          <w:rFonts w:eastAsia="Calibri"/>
          <w:color w:val="000000"/>
          <w:sz w:val="30"/>
          <w:szCs w:val="30"/>
          <w:lang w:eastAsia="en-US"/>
        </w:rPr>
        <w:t xml:space="preserve"> годы </w:t>
      </w:r>
      <w:r w:rsidRPr="00C35FEF">
        <w:rPr>
          <w:rFonts w:eastAsia="Calibri"/>
          <w:color w:val="000000"/>
          <w:sz w:val="30"/>
          <w:szCs w:val="30"/>
          <w:lang w:eastAsia="en-US"/>
        </w:rPr>
        <w:lastRenderedPageBreak/>
        <w:t xml:space="preserve">характеризуется </w:t>
      </w:r>
      <w:r w:rsidR="00CB3A95" w:rsidRPr="00C35FEF">
        <w:rPr>
          <w:rFonts w:eastAsia="Calibri"/>
          <w:color w:val="000000"/>
          <w:sz w:val="30"/>
          <w:szCs w:val="30"/>
          <w:lang w:eastAsia="en-US"/>
        </w:rPr>
        <w:t xml:space="preserve">стабилизацией, с направление линии тенденции </w:t>
      </w:r>
      <w:r w:rsidRPr="00C35FEF">
        <w:rPr>
          <w:rFonts w:eastAsia="Calibri"/>
          <w:color w:val="000000"/>
          <w:sz w:val="30"/>
          <w:szCs w:val="30"/>
          <w:lang w:eastAsia="en-US"/>
        </w:rPr>
        <w:t>к снижению, среднегодовой темп сн</w:t>
      </w:r>
      <w:r w:rsidRPr="00C35FEF">
        <w:rPr>
          <w:rFonts w:eastAsia="Calibri"/>
          <w:color w:val="000000"/>
          <w:sz w:val="30"/>
          <w:szCs w:val="30"/>
          <w:lang w:eastAsia="en-US"/>
        </w:rPr>
        <w:t>и</w:t>
      </w:r>
      <w:r w:rsidRPr="00C35FEF">
        <w:rPr>
          <w:rFonts w:eastAsia="Calibri"/>
          <w:color w:val="000000"/>
          <w:sz w:val="30"/>
          <w:szCs w:val="30"/>
          <w:lang w:eastAsia="en-US"/>
        </w:rPr>
        <w:t>жения -0,</w:t>
      </w:r>
      <w:r w:rsidR="003D4849">
        <w:rPr>
          <w:rFonts w:eastAsia="Calibri"/>
          <w:color w:val="000000"/>
          <w:sz w:val="30"/>
          <w:szCs w:val="30"/>
          <w:lang w:eastAsia="en-US"/>
        </w:rPr>
        <w:t>41</w:t>
      </w:r>
      <w:r w:rsidRPr="00C35FEF">
        <w:rPr>
          <w:rFonts w:eastAsia="Calibri"/>
          <w:color w:val="000000"/>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color w:val="000000"/>
          <w:sz w:val="30"/>
          <w:szCs w:val="30"/>
          <w:lang w:eastAsia="en-US"/>
        </w:rPr>
        <w:t xml:space="preserve">Показатель </w:t>
      </w:r>
      <w:r w:rsidRPr="00C35FEF">
        <w:rPr>
          <w:rFonts w:eastAsia="Calibri"/>
          <w:b/>
          <w:color w:val="000000"/>
          <w:sz w:val="30"/>
          <w:szCs w:val="30"/>
          <w:lang w:eastAsia="en-US"/>
        </w:rPr>
        <w:t>первичной</w:t>
      </w:r>
      <w:r w:rsidRPr="00C35FEF">
        <w:rPr>
          <w:rFonts w:eastAsia="Calibri"/>
          <w:color w:val="000000"/>
          <w:sz w:val="30"/>
          <w:szCs w:val="30"/>
          <w:lang w:eastAsia="en-US"/>
        </w:rPr>
        <w:t xml:space="preserve"> заболеваемости </w:t>
      </w:r>
      <w:r w:rsidRPr="00C35FEF">
        <w:rPr>
          <w:rFonts w:eastAsia="Calibri"/>
          <w:b/>
          <w:color w:val="000000"/>
          <w:sz w:val="30"/>
          <w:szCs w:val="30"/>
          <w:lang w:eastAsia="en-US"/>
        </w:rPr>
        <w:t>детского</w:t>
      </w:r>
      <w:r w:rsidR="00FB0CE9" w:rsidRPr="00C35FEF">
        <w:rPr>
          <w:rFonts w:eastAsia="Calibri"/>
          <w:color w:val="000000"/>
          <w:sz w:val="30"/>
          <w:szCs w:val="30"/>
          <w:lang w:eastAsia="en-US"/>
        </w:rPr>
        <w:t xml:space="preserve"> населения </w:t>
      </w:r>
      <w:r w:rsidRPr="00C35FEF">
        <w:rPr>
          <w:rFonts w:eastAsia="Calibri"/>
          <w:color w:val="000000"/>
          <w:sz w:val="30"/>
          <w:szCs w:val="30"/>
          <w:lang w:eastAsia="en-US"/>
        </w:rPr>
        <w:t>Столбцовского района в 2021 году по сравнению с предыдущим годом</w:t>
      </w:r>
      <w:r w:rsidRPr="00C35FEF">
        <w:rPr>
          <w:rFonts w:eastAsia="Calibri"/>
          <w:sz w:val="30"/>
          <w:szCs w:val="30"/>
          <w:lang w:eastAsia="en-US"/>
        </w:rPr>
        <w:t xml:space="preserve"> </w:t>
      </w:r>
      <w:r w:rsidR="00C011BB">
        <w:rPr>
          <w:rFonts w:eastAsia="Calibri"/>
          <w:sz w:val="30"/>
          <w:szCs w:val="30"/>
          <w:lang w:eastAsia="en-US"/>
        </w:rPr>
        <w:t>снизился</w:t>
      </w:r>
      <w:r w:rsidRPr="00C35FEF">
        <w:rPr>
          <w:rFonts w:eastAsia="Calibri"/>
          <w:sz w:val="30"/>
          <w:szCs w:val="30"/>
          <w:lang w:eastAsia="en-US"/>
        </w:rPr>
        <w:t xml:space="preserve"> на </w:t>
      </w:r>
      <w:r w:rsidR="00C011BB">
        <w:rPr>
          <w:rFonts w:eastAsia="Calibri"/>
          <w:sz w:val="30"/>
          <w:szCs w:val="30"/>
          <w:lang w:eastAsia="en-US"/>
        </w:rPr>
        <w:t>6,56</w:t>
      </w:r>
      <w:r w:rsidRPr="00C35FEF">
        <w:rPr>
          <w:rFonts w:eastAsia="Calibri"/>
          <w:sz w:val="30"/>
          <w:szCs w:val="30"/>
          <w:lang w:eastAsia="en-US"/>
        </w:rPr>
        <w:t xml:space="preserve">% и составил </w:t>
      </w:r>
      <w:r w:rsidR="00C011BB">
        <w:rPr>
          <w:rFonts w:eastAsia="Calibri"/>
          <w:sz w:val="30"/>
          <w:szCs w:val="30"/>
          <w:lang w:eastAsia="en-US"/>
        </w:rPr>
        <w:t>1463,93</w:t>
      </w:r>
      <w:r w:rsidRPr="00C35FEF">
        <w:rPr>
          <w:rFonts w:eastAsia="Calibri"/>
          <w:sz w:val="30"/>
          <w:szCs w:val="30"/>
          <w:lang w:eastAsia="en-US"/>
        </w:rPr>
        <w:t xml:space="preserve"> </w:t>
      </w:r>
      <w:r w:rsidRPr="00C35FEF">
        <w:rPr>
          <w:rFonts w:eastAsia="Calibri"/>
          <w:color w:val="000000"/>
          <w:sz w:val="30"/>
          <w:szCs w:val="30"/>
          <w:lang w:eastAsia="en-US"/>
        </w:rPr>
        <w:t>на 1000 населения (в 202</w:t>
      </w:r>
      <w:r w:rsidR="00C011BB">
        <w:rPr>
          <w:rFonts w:eastAsia="Calibri"/>
          <w:color w:val="000000"/>
          <w:sz w:val="30"/>
          <w:szCs w:val="30"/>
          <w:lang w:eastAsia="en-US"/>
        </w:rPr>
        <w:t>1</w:t>
      </w:r>
      <w:r w:rsidRPr="00C35FEF">
        <w:rPr>
          <w:rFonts w:eastAsia="Calibri"/>
          <w:color w:val="000000"/>
          <w:sz w:val="30"/>
          <w:szCs w:val="30"/>
          <w:lang w:eastAsia="en-US"/>
        </w:rPr>
        <w:t xml:space="preserve"> </w:t>
      </w:r>
      <w:r w:rsidRPr="00C35FEF">
        <w:rPr>
          <w:rFonts w:eastAsia="Calibri"/>
          <w:sz w:val="30"/>
          <w:szCs w:val="30"/>
          <w:lang w:eastAsia="en-US"/>
        </w:rPr>
        <w:t xml:space="preserve">году – </w:t>
      </w:r>
      <w:r w:rsidR="00C011BB">
        <w:rPr>
          <w:rFonts w:eastAsia="Calibri"/>
          <w:sz w:val="30"/>
          <w:szCs w:val="30"/>
          <w:lang w:eastAsia="en-US"/>
        </w:rPr>
        <w:t>1556,7</w:t>
      </w:r>
      <w:r w:rsidRPr="00C35FEF">
        <w:rPr>
          <w:rFonts w:eastAsia="Calibri"/>
          <w:sz w:val="30"/>
          <w:szCs w:val="30"/>
          <w:lang w:eastAsia="en-US"/>
        </w:rPr>
        <w:t xml:space="preserve"> на </w:t>
      </w:r>
      <w:r w:rsidRPr="00C35FEF">
        <w:rPr>
          <w:rFonts w:eastAsia="Calibri"/>
          <w:color w:val="000000"/>
          <w:sz w:val="30"/>
          <w:szCs w:val="30"/>
          <w:lang w:eastAsia="en-US"/>
        </w:rPr>
        <w:t>1000 населения</w:t>
      </w:r>
      <w:r w:rsidRPr="00C35FEF">
        <w:rPr>
          <w:rFonts w:eastAsia="Calibri"/>
          <w:sz w:val="30"/>
          <w:szCs w:val="30"/>
          <w:lang w:eastAsia="en-US"/>
        </w:rPr>
        <w:t xml:space="preserve">), что ниже показателя </w:t>
      </w:r>
      <w:r w:rsidRPr="00C35FEF">
        <w:rPr>
          <w:rFonts w:eastAsia="Calibri"/>
          <w:color w:val="000000"/>
          <w:sz w:val="30"/>
          <w:szCs w:val="30"/>
          <w:lang w:eastAsia="en-US"/>
        </w:rPr>
        <w:t>по Минской области (</w:t>
      </w:r>
      <w:r w:rsidR="00C011BB">
        <w:rPr>
          <w:rFonts w:eastAsia="Calibri"/>
          <w:color w:val="000000"/>
          <w:sz w:val="30"/>
          <w:szCs w:val="30"/>
          <w:lang w:eastAsia="en-US"/>
        </w:rPr>
        <w:t>1683,87</w:t>
      </w:r>
      <w:r w:rsidRPr="00C35FEF">
        <w:rPr>
          <w:rFonts w:eastAsia="Calibri"/>
          <w:color w:val="000000"/>
          <w:sz w:val="30"/>
          <w:szCs w:val="30"/>
          <w:lang w:eastAsia="en-US"/>
        </w:rPr>
        <w:t xml:space="preserve"> на 1000 населения). Изменение динамики показателя за 201</w:t>
      </w:r>
      <w:r w:rsidR="00C011BB">
        <w:rPr>
          <w:rFonts w:eastAsia="Calibri"/>
          <w:color w:val="000000"/>
          <w:sz w:val="30"/>
          <w:szCs w:val="30"/>
          <w:lang w:eastAsia="en-US"/>
        </w:rPr>
        <w:t>3</w:t>
      </w:r>
      <w:r w:rsidRPr="00C35FEF">
        <w:rPr>
          <w:rFonts w:eastAsia="Calibri"/>
          <w:color w:val="000000"/>
          <w:sz w:val="30"/>
          <w:szCs w:val="30"/>
          <w:lang w:eastAsia="en-US"/>
        </w:rPr>
        <w:t xml:space="preserve"> - 202</w:t>
      </w:r>
      <w:r w:rsidR="00C011BB">
        <w:rPr>
          <w:rFonts w:eastAsia="Calibri"/>
          <w:color w:val="000000"/>
          <w:sz w:val="30"/>
          <w:szCs w:val="30"/>
          <w:lang w:eastAsia="en-US"/>
        </w:rPr>
        <w:t>2</w:t>
      </w:r>
      <w:r w:rsidRPr="00C35FEF">
        <w:rPr>
          <w:rFonts w:eastAsia="Calibri"/>
          <w:color w:val="000000"/>
          <w:sz w:val="30"/>
          <w:szCs w:val="30"/>
          <w:lang w:eastAsia="en-US"/>
        </w:rPr>
        <w:t xml:space="preserve"> годы, характеризуется стабилизацией, с направлением линии те</w:t>
      </w:r>
      <w:r w:rsidRPr="00C35FEF">
        <w:rPr>
          <w:rFonts w:eastAsia="Calibri"/>
          <w:color w:val="000000"/>
          <w:sz w:val="30"/>
          <w:szCs w:val="30"/>
          <w:lang w:eastAsia="en-US"/>
        </w:rPr>
        <w:t>н</w:t>
      </w:r>
      <w:r w:rsidRPr="00C35FEF">
        <w:rPr>
          <w:rFonts w:eastAsia="Calibri"/>
          <w:color w:val="000000"/>
          <w:sz w:val="30"/>
          <w:szCs w:val="30"/>
          <w:lang w:eastAsia="en-US"/>
        </w:rPr>
        <w:t>денции к снижению, среднегодовой темп снижения -0,</w:t>
      </w:r>
      <w:r w:rsidR="00C011BB">
        <w:rPr>
          <w:rFonts w:eastAsia="Calibri"/>
          <w:color w:val="000000"/>
          <w:sz w:val="30"/>
          <w:szCs w:val="30"/>
          <w:lang w:eastAsia="en-US"/>
        </w:rPr>
        <w:t>33</w:t>
      </w:r>
      <w:r w:rsidRPr="00C35FEF">
        <w:rPr>
          <w:rFonts w:eastAsia="Calibri"/>
          <w:color w:val="000000"/>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color w:val="000000"/>
          <w:sz w:val="30"/>
          <w:szCs w:val="30"/>
          <w:lang w:eastAsia="en-US"/>
        </w:rPr>
        <w:t xml:space="preserve">В </w:t>
      </w:r>
      <w:r w:rsidRPr="00C35FEF">
        <w:rPr>
          <w:rFonts w:eastAsia="Calibri"/>
          <w:b/>
          <w:color w:val="000000"/>
          <w:sz w:val="30"/>
          <w:szCs w:val="30"/>
          <w:lang w:eastAsia="en-US"/>
        </w:rPr>
        <w:t>структуре общей</w:t>
      </w:r>
      <w:r w:rsidRPr="00C35FEF">
        <w:rPr>
          <w:rFonts w:eastAsia="Calibri"/>
          <w:color w:val="000000"/>
          <w:sz w:val="30"/>
          <w:szCs w:val="30"/>
          <w:lang w:eastAsia="en-US"/>
        </w:rPr>
        <w:t xml:space="preserve"> заболеваемости </w:t>
      </w:r>
      <w:r w:rsidRPr="00C35FEF">
        <w:rPr>
          <w:rFonts w:eastAsia="Calibri"/>
          <w:b/>
          <w:color w:val="000000"/>
          <w:sz w:val="30"/>
          <w:szCs w:val="30"/>
          <w:lang w:eastAsia="en-US"/>
        </w:rPr>
        <w:t>детей</w:t>
      </w:r>
      <w:r w:rsidRPr="00C35FEF">
        <w:rPr>
          <w:rFonts w:eastAsia="Calibri"/>
          <w:color w:val="000000"/>
          <w:sz w:val="30"/>
          <w:szCs w:val="30"/>
          <w:lang w:eastAsia="en-US"/>
        </w:rPr>
        <w:t xml:space="preserve"> в 202</w:t>
      </w:r>
      <w:r w:rsidR="00C011BB">
        <w:rPr>
          <w:rFonts w:eastAsia="Calibri"/>
          <w:color w:val="000000"/>
          <w:sz w:val="30"/>
          <w:szCs w:val="30"/>
          <w:lang w:eastAsia="en-US"/>
        </w:rPr>
        <w:t>2</w:t>
      </w:r>
      <w:r w:rsidRPr="00C35FEF">
        <w:rPr>
          <w:rFonts w:eastAsia="Calibri"/>
          <w:color w:val="000000"/>
          <w:sz w:val="30"/>
          <w:szCs w:val="30"/>
          <w:lang w:eastAsia="en-US"/>
        </w:rPr>
        <w:t xml:space="preserve"> году преобл</w:t>
      </w:r>
      <w:r w:rsidRPr="00C35FEF">
        <w:rPr>
          <w:rFonts w:eastAsia="Calibri"/>
          <w:color w:val="000000"/>
          <w:sz w:val="30"/>
          <w:szCs w:val="30"/>
          <w:lang w:eastAsia="en-US"/>
        </w:rPr>
        <w:t>а</w:t>
      </w:r>
      <w:r w:rsidRPr="00C35FEF">
        <w:rPr>
          <w:rFonts w:eastAsia="Calibri"/>
          <w:color w:val="000000"/>
          <w:sz w:val="30"/>
          <w:szCs w:val="30"/>
          <w:lang w:eastAsia="en-US"/>
        </w:rPr>
        <w:t>дают болезни органов дыхания (</w:t>
      </w:r>
      <w:r w:rsidR="00485941">
        <w:rPr>
          <w:rFonts w:eastAsia="Calibri"/>
          <w:color w:val="000000"/>
          <w:sz w:val="30"/>
          <w:szCs w:val="30"/>
          <w:lang w:eastAsia="en-US"/>
        </w:rPr>
        <w:t>63,7</w:t>
      </w:r>
      <w:r w:rsidRPr="00C35FEF">
        <w:rPr>
          <w:rFonts w:eastAsia="Calibri"/>
          <w:color w:val="000000"/>
          <w:sz w:val="30"/>
          <w:szCs w:val="30"/>
          <w:lang w:eastAsia="en-US"/>
        </w:rPr>
        <w:t>%), некоторые инфекционные и п</w:t>
      </w:r>
      <w:r w:rsidRPr="00C35FEF">
        <w:rPr>
          <w:rFonts w:eastAsia="Calibri"/>
          <w:color w:val="000000"/>
          <w:sz w:val="30"/>
          <w:szCs w:val="30"/>
          <w:lang w:eastAsia="en-US"/>
        </w:rPr>
        <w:t>а</w:t>
      </w:r>
      <w:r w:rsidRPr="00C35FEF">
        <w:rPr>
          <w:rFonts w:eastAsia="Calibri"/>
          <w:color w:val="000000"/>
          <w:sz w:val="30"/>
          <w:szCs w:val="30"/>
          <w:lang w:eastAsia="en-US"/>
        </w:rPr>
        <w:t>разитарные болезни (7,</w:t>
      </w:r>
      <w:r w:rsidR="00485941">
        <w:rPr>
          <w:rFonts w:eastAsia="Calibri"/>
          <w:color w:val="000000"/>
          <w:sz w:val="30"/>
          <w:szCs w:val="30"/>
          <w:lang w:eastAsia="en-US"/>
        </w:rPr>
        <w:t>75</w:t>
      </w:r>
      <w:r w:rsidRPr="00C35FEF">
        <w:rPr>
          <w:rFonts w:eastAsia="Calibri"/>
          <w:color w:val="000000"/>
          <w:sz w:val="30"/>
          <w:szCs w:val="30"/>
          <w:lang w:eastAsia="en-US"/>
        </w:rPr>
        <w:t>%), болезни глаза и его придаточного аппарата (</w:t>
      </w:r>
      <w:r w:rsidR="00485941">
        <w:rPr>
          <w:rFonts w:eastAsia="Calibri"/>
          <w:color w:val="000000"/>
          <w:sz w:val="30"/>
          <w:szCs w:val="30"/>
          <w:lang w:eastAsia="en-US"/>
        </w:rPr>
        <w:t>3,46</w:t>
      </w:r>
      <w:r w:rsidRPr="00C35FEF">
        <w:rPr>
          <w:rFonts w:eastAsia="Calibri"/>
          <w:color w:val="000000"/>
          <w:sz w:val="30"/>
          <w:szCs w:val="30"/>
          <w:lang w:eastAsia="en-US"/>
        </w:rPr>
        <w:t>%), болезни системы кровообращения (3,</w:t>
      </w:r>
      <w:r w:rsidR="00485941">
        <w:rPr>
          <w:rFonts w:eastAsia="Calibri"/>
          <w:color w:val="000000"/>
          <w:sz w:val="30"/>
          <w:szCs w:val="30"/>
          <w:lang w:eastAsia="en-US"/>
        </w:rPr>
        <w:t>12</w:t>
      </w:r>
      <w:r w:rsidRPr="00C35FEF">
        <w:rPr>
          <w:rFonts w:eastAsia="Calibri"/>
          <w:color w:val="000000"/>
          <w:sz w:val="30"/>
          <w:szCs w:val="30"/>
          <w:lang w:eastAsia="en-US"/>
        </w:rPr>
        <w:t>%), травмы, отравления и некоторые другие последствия воздействия внешних причин (</w:t>
      </w:r>
      <w:r w:rsidR="00485941">
        <w:rPr>
          <w:rFonts w:eastAsia="Calibri"/>
          <w:color w:val="000000"/>
          <w:sz w:val="30"/>
          <w:szCs w:val="30"/>
          <w:lang w:eastAsia="en-US"/>
        </w:rPr>
        <w:t>4,57</w:t>
      </w:r>
      <w:r w:rsidRPr="00C35FEF">
        <w:rPr>
          <w:rFonts w:eastAsia="Calibri"/>
          <w:color w:val="000000"/>
          <w:sz w:val="30"/>
          <w:szCs w:val="30"/>
          <w:lang w:eastAsia="en-US"/>
        </w:rPr>
        <w:t>%).</w:t>
      </w:r>
    </w:p>
    <w:p w:rsidR="00773CBD" w:rsidRPr="00C35FEF" w:rsidRDefault="00773CBD" w:rsidP="00FF1779">
      <w:pPr>
        <w:autoSpaceDE w:val="0"/>
        <w:autoSpaceDN w:val="0"/>
        <w:adjustRightInd w:val="0"/>
        <w:ind w:firstLine="851"/>
        <w:jc w:val="both"/>
        <w:rPr>
          <w:rFonts w:eastAsia="Calibri"/>
          <w:color w:val="000000"/>
          <w:sz w:val="30"/>
          <w:szCs w:val="30"/>
          <w:lang w:eastAsia="en-US"/>
        </w:rPr>
      </w:pPr>
      <w:r w:rsidRPr="00C35FEF">
        <w:rPr>
          <w:rFonts w:eastAsia="Calibri"/>
          <w:color w:val="000000"/>
          <w:sz w:val="30"/>
          <w:szCs w:val="30"/>
          <w:lang w:eastAsia="en-US"/>
        </w:rPr>
        <w:t xml:space="preserve">В </w:t>
      </w:r>
      <w:r w:rsidRPr="00C35FEF">
        <w:rPr>
          <w:rFonts w:eastAsia="Calibri"/>
          <w:b/>
          <w:color w:val="000000"/>
          <w:sz w:val="30"/>
          <w:szCs w:val="30"/>
          <w:lang w:eastAsia="en-US"/>
        </w:rPr>
        <w:t>структуре первичной</w:t>
      </w:r>
      <w:r w:rsidRPr="00C35FEF">
        <w:rPr>
          <w:rFonts w:eastAsia="Calibri"/>
          <w:color w:val="000000"/>
          <w:sz w:val="30"/>
          <w:szCs w:val="30"/>
          <w:lang w:eastAsia="en-US"/>
        </w:rPr>
        <w:t xml:space="preserve"> заболеваемости </w:t>
      </w:r>
      <w:r w:rsidRPr="00C35FEF">
        <w:rPr>
          <w:rFonts w:eastAsia="Calibri"/>
          <w:b/>
          <w:color w:val="000000"/>
          <w:sz w:val="30"/>
          <w:szCs w:val="30"/>
          <w:lang w:eastAsia="en-US"/>
        </w:rPr>
        <w:t>детей</w:t>
      </w:r>
      <w:r w:rsidRPr="00C35FEF">
        <w:rPr>
          <w:rFonts w:eastAsia="Calibri"/>
          <w:color w:val="000000"/>
          <w:sz w:val="30"/>
          <w:szCs w:val="30"/>
          <w:lang w:eastAsia="en-US"/>
        </w:rPr>
        <w:t xml:space="preserve"> наибольший удельный вес имеют болезни органов дыхания (</w:t>
      </w:r>
      <w:r w:rsidR="00485941">
        <w:rPr>
          <w:rFonts w:eastAsia="Calibri"/>
          <w:color w:val="000000"/>
          <w:sz w:val="30"/>
          <w:szCs w:val="30"/>
          <w:lang w:eastAsia="en-US"/>
        </w:rPr>
        <w:t>73</w:t>
      </w:r>
      <w:r w:rsidRPr="00C35FEF">
        <w:rPr>
          <w:rFonts w:eastAsia="Calibri"/>
          <w:color w:val="000000"/>
          <w:sz w:val="30"/>
          <w:szCs w:val="30"/>
          <w:lang w:eastAsia="en-US"/>
        </w:rPr>
        <w:t>%), некоторые инфекционные и паразитарные болезни (9,</w:t>
      </w:r>
      <w:r w:rsidR="00485941">
        <w:rPr>
          <w:rFonts w:eastAsia="Calibri"/>
          <w:color w:val="000000"/>
          <w:sz w:val="30"/>
          <w:szCs w:val="30"/>
          <w:lang w:eastAsia="en-US"/>
        </w:rPr>
        <w:t>15</w:t>
      </w:r>
      <w:r w:rsidRPr="00C35FEF">
        <w:rPr>
          <w:rFonts w:eastAsia="Calibri"/>
          <w:color w:val="000000"/>
          <w:sz w:val="30"/>
          <w:szCs w:val="30"/>
          <w:lang w:eastAsia="en-US"/>
        </w:rPr>
        <w:t>%), травмы, отравления и некоторые другие последствия воздействия внешних причин (</w:t>
      </w:r>
      <w:r w:rsidR="00485941">
        <w:rPr>
          <w:rFonts w:eastAsia="Calibri"/>
          <w:color w:val="000000"/>
          <w:sz w:val="30"/>
          <w:szCs w:val="30"/>
          <w:lang w:eastAsia="en-US"/>
        </w:rPr>
        <w:t>5,15</w:t>
      </w:r>
      <w:r w:rsidRPr="00C35FEF">
        <w:rPr>
          <w:rFonts w:eastAsia="Calibri"/>
          <w:color w:val="000000"/>
          <w:sz w:val="30"/>
          <w:szCs w:val="30"/>
          <w:lang w:eastAsia="en-US"/>
        </w:rPr>
        <w:t>%), б</w:t>
      </w:r>
      <w:r w:rsidRPr="00C35FEF">
        <w:rPr>
          <w:rFonts w:eastAsia="Calibri"/>
          <w:color w:val="000000"/>
          <w:sz w:val="30"/>
          <w:szCs w:val="30"/>
          <w:lang w:eastAsia="en-US"/>
        </w:rPr>
        <w:t>о</w:t>
      </w:r>
      <w:r w:rsidRPr="00C35FEF">
        <w:rPr>
          <w:rFonts w:eastAsia="Calibri"/>
          <w:color w:val="000000"/>
          <w:sz w:val="30"/>
          <w:szCs w:val="30"/>
          <w:lang w:eastAsia="en-US"/>
        </w:rPr>
        <w:t>лезни глаза</w:t>
      </w:r>
      <w:r w:rsidR="00485941">
        <w:rPr>
          <w:rFonts w:eastAsia="Calibri"/>
          <w:color w:val="000000"/>
          <w:sz w:val="30"/>
          <w:szCs w:val="30"/>
          <w:lang w:eastAsia="en-US"/>
        </w:rPr>
        <w:t xml:space="preserve"> и его придаточного аппарата</w:t>
      </w:r>
      <w:r w:rsidRPr="00C35FEF">
        <w:rPr>
          <w:rFonts w:eastAsia="Calibri"/>
          <w:color w:val="000000"/>
          <w:sz w:val="30"/>
          <w:szCs w:val="30"/>
          <w:lang w:eastAsia="en-US"/>
        </w:rPr>
        <w:t xml:space="preserve"> (</w:t>
      </w:r>
      <w:r w:rsidR="00485941">
        <w:rPr>
          <w:rFonts w:eastAsia="Calibri"/>
          <w:color w:val="000000"/>
          <w:sz w:val="30"/>
          <w:szCs w:val="30"/>
          <w:lang w:eastAsia="en-US"/>
        </w:rPr>
        <w:t>3</w:t>
      </w:r>
      <w:r w:rsidRPr="00C35FEF">
        <w:rPr>
          <w:rFonts w:eastAsia="Calibri"/>
          <w:color w:val="000000"/>
          <w:sz w:val="30"/>
          <w:szCs w:val="30"/>
          <w:lang w:eastAsia="en-US"/>
        </w:rPr>
        <w:t>,</w:t>
      </w:r>
      <w:r w:rsidR="00485941">
        <w:rPr>
          <w:rFonts w:eastAsia="Calibri"/>
          <w:color w:val="000000"/>
          <w:sz w:val="30"/>
          <w:szCs w:val="30"/>
          <w:lang w:eastAsia="en-US"/>
        </w:rPr>
        <w:t>24</w:t>
      </w:r>
      <w:r w:rsidRPr="00C35FEF">
        <w:rPr>
          <w:rFonts w:eastAsia="Calibri"/>
          <w:color w:val="000000"/>
          <w:sz w:val="30"/>
          <w:szCs w:val="30"/>
          <w:lang w:eastAsia="en-US"/>
        </w:rPr>
        <w:t>%).</w:t>
      </w:r>
    </w:p>
    <w:p w:rsidR="00485941" w:rsidRDefault="00773CBD" w:rsidP="00FF1779">
      <w:pPr>
        <w:ind w:firstLine="851"/>
        <w:jc w:val="both"/>
        <w:rPr>
          <w:rFonts w:eastAsia="Calibri"/>
          <w:color w:val="000000"/>
          <w:sz w:val="30"/>
          <w:szCs w:val="30"/>
          <w:lang w:eastAsia="en-US"/>
        </w:rPr>
      </w:pPr>
      <w:r w:rsidRPr="00C35FEF">
        <w:rPr>
          <w:rFonts w:eastAsia="Calibri"/>
          <w:b/>
          <w:sz w:val="30"/>
          <w:szCs w:val="30"/>
          <w:lang w:eastAsia="en-US"/>
        </w:rPr>
        <w:t>За анализируемый период 201</w:t>
      </w:r>
      <w:r w:rsidR="00485941">
        <w:rPr>
          <w:rFonts w:eastAsia="Calibri"/>
          <w:b/>
          <w:sz w:val="30"/>
          <w:szCs w:val="30"/>
          <w:lang w:eastAsia="en-US"/>
        </w:rPr>
        <w:t>3</w:t>
      </w:r>
      <w:r w:rsidRPr="00C35FEF">
        <w:rPr>
          <w:rFonts w:eastAsia="Calibri"/>
          <w:b/>
          <w:sz w:val="30"/>
          <w:szCs w:val="30"/>
          <w:lang w:eastAsia="en-US"/>
        </w:rPr>
        <w:t xml:space="preserve"> - 202</w:t>
      </w:r>
      <w:r w:rsidR="00485941">
        <w:rPr>
          <w:rFonts w:eastAsia="Calibri"/>
          <w:b/>
          <w:sz w:val="30"/>
          <w:szCs w:val="30"/>
          <w:lang w:eastAsia="en-US"/>
        </w:rPr>
        <w:t>2</w:t>
      </w:r>
      <w:r w:rsidRPr="00C35FEF">
        <w:rPr>
          <w:rFonts w:eastAsia="Calibri"/>
          <w:b/>
          <w:sz w:val="30"/>
          <w:szCs w:val="30"/>
          <w:lang w:eastAsia="en-US"/>
        </w:rPr>
        <w:t xml:space="preserve"> годы среди детского населения Столбцовского района стабилизация (среднегодовой темп прироста (снижения) от 0 до ±1,0%) первичной заболеваемости отмечается по </w:t>
      </w:r>
      <w:r w:rsidRPr="00C35FEF">
        <w:rPr>
          <w:rFonts w:eastAsia="Calibri"/>
          <w:b/>
          <w:color w:val="000000"/>
          <w:sz w:val="30"/>
          <w:szCs w:val="30"/>
          <w:lang w:eastAsia="en-US"/>
        </w:rPr>
        <w:t>классам:</w:t>
      </w:r>
      <w:r w:rsidRPr="00C35FEF">
        <w:rPr>
          <w:rFonts w:eastAsia="Calibri"/>
          <w:color w:val="000000"/>
          <w:sz w:val="30"/>
          <w:szCs w:val="30"/>
          <w:lang w:eastAsia="en-US"/>
        </w:rPr>
        <w:t xml:space="preserve"> </w:t>
      </w:r>
      <w:r w:rsidRPr="00C35FEF">
        <w:rPr>
          <w:rFonts w:eastAsia="Calibri"/>
          <w:sz w:val="30"/>
          <w:szCs w:val="30"/>
          <w:lang w:eastAsia="en-US"/>
        </w:rPr>
        <w:t xml:space="preserve">болезни крови и кроветворных органов </w:t>
      </w:r>
      <w:r w:rsidRPr="00C35FEF">
        <w:rPr>
          <w:rFonts w:eastAsia="Calibri"/>
          <w:color w:val="000000"/>
          <w:sz w:val="30"/>
          <w:szCs w:val="30"/>
          <w:lang w:eastAsia="en-US"/>
        </w:rPr>
        <w:t>(</w:t>
      </w:r>
      <w:r w:rsidR="00485941">
        <w:rPr>
          <w:rFonts w:eastAsia="Calibri"/>
          <w:color w:val="000000"/>
          <w:sz w:val="30"/>
          <w:szCs w:val="30"/>
          <w:lang w:eastAsia="en-US"/>
        </w:rPr>
        <w:t>-0,22</w:t>
      </w:r>
      <w:r w:rsidRPr="00C35FEF">
        <w:rPr>
          <w:rFonts w:eastAsia="Calibri"/>
          <w:color w:val="000000"/>
          <w:sz w:val="30"/>
          <w:szCs w:val="30"/>
          <w:lang w:eastAsia="en-US"/>
        </w:rPr>
        <w:t>%), болезни костно-мышечной системы (</w:t>
      </w:r>
      <w:r w:rsidR="00485941">
        <w:rPr>
          <w:rFonts w:eastAsia="Calibri"/>
          <w:color w:val="000000"/>
          <w:sz w:val="30"/>
          <w:szCs w:val="30"/>
          <w:lang w:eastAsia="en-US"/>
        </w:rPr>
        <w:t>-0,21</w:t>
      </w:r>
      <w:r w:rsidRPr="00C35FEF">
        <w:rPr>
          <w:rFonts w:eastAsia="Calibri"/>
          <w:color w:val="000000"/>
          <w:sz w:val="30"/>
          <w:szCs w:val="30"/>
          <w:lang w:eastAsia="en-US"/>
        </w:rPr>
        <w:t>%), болезни органов дыхания (-0,</w:t>
      </w:r>
      <w:r w:rsidR="00485941">
        <w:rPr>
          <w:rFonts w:eastAsia="Calibri"/>
          <w:color w:val="000000"/>
          <w:sz w:val="30"/>
          <w:szCs w:val="30"/>
          <w:lang w:eastAsia="en-US"/>
        </w:rPr>
        <w:t>12%).</w:t>
      </w:r>
    </w:p>
    <w:p w:rsidR="00773CBD" w:rsidRPr="00485941" w:rsidRDefault="00773CBD" w:rsidP="00485941">
      <w:pPr>
        <w:ind w:firstLine="851"/>
        <w:jc w:val="both"/>
        <w:rPr>
          <w:rFonts w:eastAsia="Calibri"/>
          <w:color w:val="000000"/>
          <w:sz w:val="30"/>
          <w:szCs w:val="30"/>
          <w:lang w:eastAsia="en-US"/>
        </w:rPr>
      </w:pPr>
      <w:r w:rsidRPr="00C35FEF">
        <w:rPr>
          <w:rFonts w:eastAsia="Calibri"/>
          <w:color w:val="000000"/>
          <w:sz w:val="30"/>
          <w:szCs w:val="30"/>
          <w:lang w:eastAsia="en-US"/>
        </w:rPr>
        <w:t xml:space="preserve"> </w:t>
      </w:r>
      <w:r w:rsidRPr="00C35FEF">
        <w:rPr>
          <w:rFonts w:eastAsia="Calibri"/>
          <w:b/>
          <w:sz w:val="30"/>
          <w:szCs w:val="30"/>
          <w:lang w:eastAsia="en-US"/>
        </w:rPr>
        <w:t xml:space="preserve">Умеренная тенденция к снижению (среднегодовой темп прироста </w:t>
      </w:r>
      <w:r w:rsidRPr="00ED55AA">
        <w:rPr>
          <w:rFonts w:eastAsia="Calibri"/>
          <w:b/>
          <w:sz w:val="30"/>
          <w:szCs w:val="30"/>
          <w:lang w:eastAsia="en-US"/>
        </w:rPr>
        <w:t>от -1,1 до -5,0%)</w:t>
      </w:r>
      <w:r w:rsidRPr="00C35FEF">
        <w:rPr>
          <w:rFonts w:eastAsia="Calibri"/>
          <w:b/>
          <w:sz w:val="30"/>
          <w:szCs w:val="30"/>
          <w:lang w:eastAsia="en-US"/>
        </w:rPr>
        <w:t xml:space="preserve"> отмечается по классам: </w:t>
      </w:r>
      <w:r w:rsidRPr="00C35FEF">
        <w:rPr>
          <w:rFonts w:eastAsia="Calibri"/>
          <w:sz w:val="30"/>
          <w:szCs w:val="30"/>
          <w:lang w:eastAsia="en-US"/>
        </w:rPr>
        <w:t>болезни уха и сосц</w:t>
      </w:r>
      <w:r w:rsidRPr="00C35FEF">
        <w:rPr>
          <w:rFonts w:eastAsia="Calibri"/>
          <w:sz w:val="30"/>
          <w:szCs w:val="30"/>
          <w:lang w:eastAsia="en-US"/>
        </w:rPr>
        <w:t>е</w:t>
      </w:r>
      <w:r w:rsidRPr="00C35FEF">
        <w:rPr>
          <w:rFonts w:eastAsia="Calibri"/>
          <w:sz w:val="30"/>
          <w:szCs w:val="30"/>
          <w:lang w:eastAsia="en-US"/>
        </w:rPr>
        <w:t>видного отростка (-</w:t>
      </w:r>
      <w:r w:rsidR="00485941">
        <w:rPr>
          <w:rFonts w:eastAsia="Calibri"/>
          <w:sz w:val="30"/>
          <w:szCs w:val="30"/>
          <w:lang w:eastAsia="en-US"/>
        </w:rPr>
        <w:t>4,45</w:t>
      </w:r>
      <w:r w:rsidRPr="00C35FEF">
        <w:rPr>
          <w:rFonts w:eastAsia="Calibri"/>
          <w:color w:val="000000"/>
          <w:sz w:val="30"/>
          <w:szCs w:val="30"/>
          <w:lang w:eastAsia="en-US"/>
        </w:rPr>
        <w:t>%),</w:t>
      </w:r>
      <w:r w:rsidRPr="00C35FEF">
        <w:rPr>
          <w:rFonts w:eastAsia="Calibri"/>
          <w:sz w:val="30"/>
          <w:szCs w:val="30"/>
          <w:lang w:eastAsia="en-US"/>
        </w:rPr>
        <w:t xml:space="preserve"> </w:t>
      </w:r>
      <w:r w:rsidR="00485941" w:rsidRPr="00C35FEF">
        <w:rPr>
          <w:rFonts w:eastAsia="Calibri"/>
          <w:sz w:val="30"/>
          <w:szCs w:val="30"/>
          <w:lang w:eastAsia="en-US"/>
        </w:rPr>
        <w:t xml:space="preserve">болезни системы кровообращения </w:t>
      </w:r>
      <w:r w:rsidR="00485941">
        <w:rPr>
          <w:rFonts w:eastAsia="Calibri"/>
          <w:color w:val="000000"/>
          <w:sz w:val="30"/>
          <w:szCs w:val="30"/>
          <w:lang w:eastAsia="en-US"/>
        </w:rPr>
        <w:t>(</w:t>
      </w:r>
      <w:r w:rsidR="00485941">
        <w:rPr>
          <w:rFonts w:eastAsia="Calibri"/>
          <w:sz w:val="30"/>
          <w:szCs w:val="30"/>
          <w:lang w:eastAsia="en-US"/>
        </w:rPr>
        <w:t>-2,04</w:t>
      </w:r>
      <w:r w:rsidR="00485941">
        <w:rPr>
          <w:rFonts w:eastAsia="Calibri"/>
          <w:color w:val="000000"/>
          <w:sz w:val="30"/>
          <w:szCs w:val="30"/>
          <w:lang w:eastAsia="en-US"/>
        </w:rPr>
        <w:t xml:space="preserve">%), </w:t>
      </w:r>
      <w:r w:rsidRPr="00C35FEF">
        <w:rPr>
          <w:rFonts w:eastAsia="Calibri"/>
          <w:sz w:val="30"/>
          <w:szCs w:val="30"/>
          <w:lang w:eastAsia="en-US"/>
        </w:rPr>
        <w:t>травмы, отравления (-</w:t>
      </w:r>
      <w:r w:rsidR="00485941">
        <w:rPr>
          <w:rFonts w:eastAsia="Calibri"/>
          <w:sz w:val="30"/>
          <w:szCs w:val="30"/>
          <w:lang w:eastAsia="en-US"/>
        </w:rPr>
        <w:t>2,38</w:t>
      </w:r>
      <w:r w:rsidRPr="00C35FEF">
        <w:rPr>
          <w:rFonts w:eastAsia="Calibri"/>
          <w:color w:val="000000"/>
          <w:sz w:val="30"/>
          <w:szCs w:val="30"/>
          <w:lang w:eastAsia="en-US"/>
        </w:rPr>
        <w:t>%),</w:t>
      </w:r>
      <w:r w:rsidRPr="00C35FEF">
        <w:rPr>
          <w:rFonts w:eastAsia="Calibri"/>
          <w:sz w:val="30"/>
          <w:szCs w:val="30"/>
          <w:lang w:eastAsia="en-US"/>
        </w:rPr>
        <w:t xml:space="preserve"> отдельные состо</w:t>
      </w:r>
      <w:r w:rsidRPr="00C35FEF">
        <w:rPr>
          <w:rFonts w:eastAsia="Calibri"/>
          <w:sz w:val="30"/>
          <w:szCs w:val="30"/>
          <w:lang w:eastAsia="en-US"/>
        </w:rPr>
        <w:t>я</w:t>
      </w:r>
      <w:r w:rsidRPr="00C35FEF">
        <w:rPr>
          <w:rFonts w:eastAsia="Calibri"/>
          <w:sz w:val="30"/>
          <w:szCs w:val="30"/>
          <w:lang w:eastAsia="en-US"/>
        </w:rPr>
        <w:t>ния, возникающие в перинатальном периоде (-3,66</w:t>
      </w:r>
      <w:r w:rsidR="00ED55AA">
        <w:rPr>
          <w:rFonts w:eastAsia="Calibri"/>
          <w:color w:val="000000"/>
          <w:sz w:val="30"/>
          <w:szCs w:val="30"/>
          <w:lang w:eastAsia="en-US"/>
        </w:rPr>
        <w:t>%)</w:t>
      </w:r>
      <w:r w:rsidR="009F5DA4">
        <w:rPr>
          <w:rFonts w:eastAsia="Calibri"/>
          <w:color w:val="000000"/>
          <w:sz w:val="30"/>
          <w:szCs w:val="30"/>
          <w:lang w:eastAsia="en-US"/>
        </w:rPr>
        <w:t xml:space="preserve">, </w:t>
      </w:r>
      <w:r w:rsidR="009F5DA4" w:rsidRPr="00C35FEF">
        <w:rPr>
          <w:rFonts w:eastAsia="Calibri"/>
          <w:sz w:val="30"/>
          <w:szCs w:val="30"/>
          <w:lang w:eastAsia="en-US"/>
        </w:rPr>
        <w:t>беременность, роды и послеродовой п</w:t>
      </w:r>
      <w:r w:rsidR="009F5DA4" w:rsidRPr="00C35FEF">
        <w:rPr>
          <w:rFonts w:eastAsia="Calibri"/>
          <w:sz w:val="30"/>
          <w:szCs w:val="30"/>
          <w:lang w:eastAsia="en-US"/>
        </w:rPr>
        <w:t>е</w:t>
      </w:r>
      <w:r w:rsidR="009F5DA4" w:rsidRPr="00C35FEF">
        <w:rPr>
          <w:rFonts w:eastAsia="Calibri"/>
          <w:sz w:val="30"/>
          <w:szCs w:val="30"/>
          <w:lang w:eastAsia="en-US"/>
        </w:rPr>
        <w:t>риод (-</w:t>
      </w:r>
      <w:r w:rsidR="009F5DA4">
        <w:rPr>
          <w:rFonts w:eastAsia="Calibri"/>
          <w:sz w:val="30"/>
          <w:szCs w:val="30"/>
          <w:lang w:eastAsia="en-US"/>
        </w:rPr>
        <w:t>3,89</w:t>
      </w:r>
      <w:r w:rsidR="009F5DA4">
        <w:rPr>
          <w:rFonts w:eastAsia="Calibri"/>
          <w:color w:val="000000"/>
          <w:sz w:val="30"/>
          <w:szCs w:val="30"/>
          <w:lang w:eastAsia="en-US"/>
        </w:rPr>
        <w:t>%)</w:t>
      </w:r>
      <w:r w:rsidRPr="00C35FEF">
        <w:rPr>
          <w:rFonts w:eastAsia="Calibri"/>
          <w:color w:val="000000"/>
          <w:sz w:val="30"/>
          <w:szCs w:val="30"/>
          <w:lang w:eastAsia="en-US"/>
        </w:rPr>
        <w:t>.</w:t>
      </w:r>
    </w:p>
    <w:p w:rsidR="00773CBD" w:rsidRPr="00C35FEF" w:rsidRDefault="00773CBD" w:rsidP="00ED55AA">
      <w:pPr>
        <w:ind w:firstLine="851"/>
        <w:jc w:val="both"/>
        <w:rPr>
          <w:rFonts w:eastAsia="Calibri"/>
          <w:color w:val="000000"/>
          <w:sz w:val="30"/>
          <w:szCs w:val="30"/>
          <w:lang w:eastAsia="en-US"/>
        </w:rPr>
      </w:pPr>
      <w:r w:rsidRPr="00C35FEF">
        <w:rPr>
          <w:rFonts w:eastAsia="Calibri"/>
          <w:b/>
          <w:sz w:val="30"/>
          <w:szCs w:val="30"/>
          <w:lang w:eastAsia="en-US"/>
        </w:rPr>
        <w:t>Выраженная тенденция к снижению (среднегодовой темп прироста боле</w:t>
      </w:r>
      <w:r w:rsidR="00ED55AA">
        <w:rPr>
          <w:rFonts w:eastAsia="Calibri"/>
          <w:b/>
          <w:sz w:val="30"/>
          <w:szCs w:val="30"/>
          <w:lang w:eastAsia="en-US"/>
        </w:rPr>
        <w:t xml:space="preserve">е -5,0%) отмечается по классам: </w:t>
      </w:r>
      <w:r w:rsidR="00ED55AA">
        <w:rPr>
          <w:rFonts w:eastAsia="Calibri"/>
          <w:sz w:val="30"/>
          <w:szCs w:val="30"/>
          <w:lang w:eastAsia="en-US"/>
        </w:rPr>
        <w:t xml:space="preserve">новообразования </w:t>
      </w:r>
      <w:r w:rsidRPr="00C35FEF">
        <w:rPr>
          <w:rFonts w:eastAsia="Calibri"/>
          <w:sz w:val="30"/>
          <w:szCs w:val="30"/>
          <w:lang w:eastAsia="en-US"/>
        </w:rPr>
        <w:t>(-7,</w:t>
      </w:r>
      <w:r w:rsidR="00ED55AA">
        <w:rPr>
          <w:rFonts w:eastAsia="Calibri"/>
          <w:sz w:val="30"/>
          <w:szCs w:val="30"/>
          <w:lang w:eastAsia="en-US"/>
        </w:rPr>
        <w:t>35</w:t>
      </w:r>
      <w:r w:rsidRPr="00C35FEF">
        <w:rPr>
          <w:rFonts w:eastAsia="Calibri"/>
          <w:color w:val="000000"/>
          <w:sz w:val="30"/>
          <w:szCs w:val="30"/>
          <w:lang w:eastAsia="en-US"/>
        </w:rPr>
        <w:t>%),</w:t>
      </w:r>
      <w:r w:rsidR="00ED55AA">
        <w:rPr>
          <w:rFonts w:eastAsia="Calibri"/>
          <w:color w:val="000000"/>
          <w:sz w:val="30"/>
          <w:szCs w:val="30"/>
          <w:lang w:eastAsia="en-US"/>
        </w:rPr>
        <w:t xml:space="preserve"> болезни органов пищеварения (-6,33%), </w:t>
      </w:r>
      <w:r w:rsidRPr="00C35FEF">
        <w:rPr>
          <w:rFonts w:eastAsia="Calibri"/>
          <w:color w:val="000000"/>
          <w:sz w:val="30"/>
          <w:szCs w:val="30"/>
          <w:lang w:eastAsia="en-US"/>
        </w:rPr>
        <w:t>психические расстройства и расстройства поведения (-</w:t>
      </w:r>
      <w:r w:rsidR="00485941">
        <w:rPr>
          <w:rFonts w:eastAsia="Calibri"/>
          <w:color w:val="000000"/>
          <w:sz w:val="30"/>
          <w:szCs w:val="30"/>
          <w:lang w:eastAsia="en-US"/>
        </w:rPr>
        <w:t>5,76</w:t>
      </w:r>
      <w:r w:rsidRPr="00C35FEF">
        <w:rPr>
          <w:rFonts w:eastAsia="Calibri"/>
          <w:color w:val="000000"/>
          <w:sz w:val="30"/>
          <w:szCs w:val="30"/>
          <w:lang w:eastAsia="en-US"/>
        </w:rPr>
        <w:t>%),</w:t>
      </w:r>
      <w:r w:rsidR="00ED55AA">
        <w:rPr>
          <w:rFonts w:eastAsia="Calibri"/>
          <w:color w:val="000000"/>
          <w:sz w:val="30"/>
          <w:szCs w:val="30"/>
          <w:lang w:eastAsia="en-US"/>
        </w:rPr>
        <w:t xml:space="preserve"> </w:t>
      </w:r>
      <w:r w:rsidRPr="00C35FEF">
        <w:rPr>
          <w:rFonts w:eastAsia="Calibri"/>
          <w:sz w:val="30"/>
          <w:szCs w:val="30"/>
          <w:lang w:eastAsia="en-US"/>
        </w:rPr>
        <w:t>болезни мочеполовой системы (-5,</w:t>
      </w:r>
      <w:r w:rsidR="00ED55AA">
        <w:rPr>
          <w:rFonts w:eastAsia="Calibri"/>
          <w:sz w:val="30"/>
          <w:szCs w:val="30"/>
          <w:lang w:eastAsia="en-US"/>
        </w:rPr>
        <w:t>51</w:t>
      </w:r>
      <w:r w:rsidRPr="00C35FEF">
        <w:rPr>
          <w:rFonts w:eastAsia="Calibri"/>
          <w:color w:val="000000"/>
          <w:sz w:val="30"/>
          <w:szCs w:val="30"/>
          <w:lang w:eastAsia="en-US"/>
        </w:rPr>
        <w:t xml:space="preserve">%), </w:t>
      </w:r>
      <w:r w:rsidRPr="00C35FEF">
        <w:rPr>
          <w:rFonts w:eastAsia="Calibri"/>
          <w:sz w:val="30"/>
          <w:szCs w:val="30"/>
          <w:lang w:eastAsia="en-US"/>
        </w:rPr>
        <w:t>болезни кожи и подкожной клетчатки (-</w:t>
      </w:r>
      <w:r w:rsidR="00ED55AA">
        <w:rPr>
          <w:rFonts w:eastAsia="Calibri"/>
          <w:sz w:val="30"/>
          <w:szCs w:val="30"/>
          <w:lang w:eastAsia="en-US"/>
        </w:rPr>
        <w:t>11,31</w:t>
      </w:r>
      <w:r w:rsidRPr="00C35FEF">
        <w:rPr>
          <w:rFonts w:eastAsia="Calibri"/>
          <w:color w:val="000000"/>
          <w:sz w:val="30"/>
          <w:szCs w:val="30"/>
          <w:lang w:eastAsia="en-US"/>
        </w:rPr>
        <w:t xml:space="preserve">%), </w:t>
      </w:r>
      <w:r w:rsidRPr="00C35FEF">
        <w:rPr>
          <w:rFonts w:eastAsia="Calibri"/>
          <w:sz w:val="30"/>
          <w:szCs w:val="30"/>
          <w:lang w:eastAsia="en-US"/>
        </w:rPr>
        <w:t>симпт</w:t>
      </w:r>
      <w:r w:rsidRPr="00C35FEF">
        <w:rPr>
          <w:rFonts w:eastAsia="Calibri"/>
          <w:sz w:val="30"/>
          <w:szCs w:val="30"/>
          <w:lang w:eastAsia="en-US"/>
        </w:rPr>
        <w:t>о</w:t>
      </w:r>
      <w:r w:rsidRPr="00C35FEF">
        <w:rPr>
          <w:rFonts w:eastAsia="Calibri"/>
          <w:sz w:val="30"/>
          <w:szCs w:val="30"/>
          <w:lang w:eastAsia="en-US"/>
        </w:rPr>
        <w:t>мы, признаки и отклонения от нормы (-</w:t>
      </w:r>
      <w:r w:rsidR="00ED55AA">
        <w:rPr>
          <w:rFonts w:eastAsia="Calibri"/>
          <w:sz w:val="30"/>
          <w:szCs w:val="30"/>
          <w:lang w:eastAsia="en-US"/>
        </w:rPr>
        <w:t>8,21</w:t>
      </w:r>
      <w:r w:rsidRPr="00C35FEF">
        <w:rPr>
          <w:rFonts w:eastAsia="Calibri"/>
          <w:color w:val="000000"/>
          <w:sz w:val="30"/>
          <w:szCs w:val="30"/>
          <w:lang w:eastAsia="en-US"/>
        </w:rPr>
        <w:t>%).</w:t>
      </w:r>
    </w:p>
    <w:p w:rsidR="00773CBD" w:rsidRPr="00C35FEF" w:rsidRDefault="00773CBD" w:rsidP="00FF1779">
      <w:pPr>
        <w:ind w:firstLine="851"/>
        <w:jc w:val="both"/>
        <w:rPr>
          <w:rFonts w:eastAsia="Calibri"/>
          <w:b/>
          <w:sz w:val="30"/>
          <w:szCs w:val="30"/>
          <w:lang w:eastAsia="en-US"/>
        </w:rPr>
      </w:pPr>
      <w:r w:rsidRPr="00C35FEF">
        <w:rPr>
          <w:rFonts w:eastAsia="Calibri"/>
          <w:b/>
          <w:sz w:val="30"/>
          <w:szCs w:val="30"/>
          <w:lang w:eastAsia="en-US"/>
        </w:rPr>
        <w:t>Умеренная тенденция к повышению (среднегодовой темп прироста от +1,1 д</w:t>
      </w:r>
      <w:r w:rsidR="00ED55AA">
        <w:rPr>
          <w:rFonts w:eastAsia="Calibri"/>
          <w:b/>
          <w:sz w:val="30"/>
          <w:szCs w:val="30"/>
          <w:lang w:eastAsia="en-US"/>
        </w:rPr>
        <w:t xml:space="preserve">о +5,0%) отмечается по классам: </w:t>
      </w:r>
      <w:r w:rsidR="00ED55AA" w:rsidRPr="00C35FEF">
        <w:rPr>
          <w:rFonts w:eastAsia="Calibri"/>
          <w:sz w:val="30"/>
          <w:szCs w:val="30"/>
          <w:lang w:eastAsia="en-US"/>
        </w:rPr>
        <w:t xml:space="preserve">болезни глаза и его придаточного аппарата </w:t>
      </w:r>
      <w:r w:rsidR="00ED55AA" w:rsidRPr="00C35FEF">
        <w:rPr>
          <w:rFonts w:eastAsia="Calibri"/>
          <w:color w:val="000000"/>
          <w:sz w:val="30"/>
          <w:szCs w:val="30"/>
          <w:lang w:eastAsia="en-US"/>
        </w:rPr>
        <w:t>(+</w:t>
      </w:r>
      <w:r w:rsidR="009F5DA4">
        <w:rPr>
          <w:rFonts w:eastAsia="Calibri"/>
          <w:sz w:val="30"/>
          <w:szCs w:val="30"/>
          <w:lang w:eastAsia="en-US"/>
        </w:rPr>
        <w:t>1,37</w:t>
      </w:r>
      <w:r w:rsidR="00ED55AA" w:rsidRPr="00C35FEF">
        <w:rPr>
          <w:rFonts w:eastAsia="Calibri"/>
          <w:color w:val="000000"/>
          <w:sz w:val="30"/>
          <w:szCs w:val="30"/>
          <w:lang w:eastAsia="en-US"/>
        </w:rPr>
        <w:t xml:space="preserve">%), </w:t>
      </w:r>
      <w:r w:rsidRPr="00C35FEF">
        <w:rPr>
          <w:rFonts w:eastAsia="Calibri"/>
          <w:sz w:val="30"/>
          <w:szCs w:val="30"/>
          <w:lang w:eastAsia="en-US"/>
        </w:rPr>
        <w:t>болезни энд</w:t>
      </w:r>
      <w:r w:rsidRPr="00C35FEF">
        <w:rPr>
          <w:rFonts w:eastAsia="Calibri"/>
          <w:sz w:val="30"/>
          <w:szCs w:val="30"/>
          <w:lang w:eastAsia="en-US"/>
        </w:rPr>
        <w:t>о</w:t>
      </w:r>
      <w:r w:rsidRPr="00C35FEF">
        <w:rPr>
          <w:rFonts w:eastAsia="Calibri"/>
          <w:sz w:val="30"/>
          <w:szCs w:val="30"/>
          <w:lang w:eastAsia="en-US"/>
        </w:rPr>
        <w:t xml:space="preserve">кринной системы </w:t>
      </w:r>
      <w:r w:rsidRPr="00C35FEF">
        <w:rPr>
          <w:rFonts w:eastAsia="Calibri"/>
          <w:color w:val="000000"/>
          <w:sz w:val="30"/>
          <w:szCs w:val="30"/>
          <w:lang w:eastAsia="en-US"/>
        </w:rPr>
        <w:t>(+</w:t>
      </w:r>
      <w:r w:rsidRPr="00C35FEF">
        <w:rPr>
          <w:rFonts w:eastAsia="Calibri"/>
          <w:sz w:val="30"/>
          <w:szCs w:val="30"/>
          <w:lang w:eastAsia="en-US"/>
        </w:rPr>
        <w:t>4,</w:t>
      </w:r>
      <w:r w:rsidR="009F5DA4">
        <w:rPr>
          <w:rFonts w:eastAsia="Calibri"/>
          <w:sz w:val="30"/>
          <w:szCs w:val="30"/>
          <w:lang w:eastAsia="en-US"/>
        </w:rPr>
        <w:t>35</w:t>
      </w:r>
      <w:r w:rsidRPr="00C35FEF">
        <w:rPr>
          <w:rFonts w:eastAsia="Calibri"/>
          <w:color w:val="000000"/>
          <w:sz w:val="30"/>
          <w:szCs w:val="30"/>
          <w:lang w:eastAsia="en-US"/>
        </w:rPr>
        <w:t>%), болезни нервной системы (+</w:t>
      </w:r>
      <w:r w:rsidR="00ED55AA">
        <w:rPr>
          <w:rFonts w:eastAsia="Calibri"/>
          <w:color w:val="000000"/>
          <w:sz w:val="30"/>
          <w:szCs w:val="30"/>
          <w:lang w:eastAsia="en-US"/>
        </w:rPr>
        <w:t>4,46</w:t>
      </w:r>
      <w:r w:rsidRPr="00C35FEF">
        <w:rPr>
          <w:rFonts w:eastAsia="Calibri"/>
          <w:color w:val="000000"/>
          <w:sz w:val="30"/>
          <w:szCs w:val="30"/>
          <w:lang w:eastAsia="en-US"/>
        </w:rPr>
        <w:t>%),</w:t>
      </w:r>
      <w:r w:rsidR="009F5DA4">
        <w:rPr>
          <w:rFonts w:eastAsia="Calibri"/>
          <w:color w:val="000000"/>
          <w:sz w:val="30"/>
          <w:szCs w:val="30"/>
          <w:lang w:eastAsia="en-US"/>
        </w:rPr>
        <w:t xml:space="preserve"> </w:t>
      </w:r>
      <w:r w:rsidRPr="00C35FEF">
        <w:rPr>
          <w:rFonts w:eastAsia="Calibri"/>
          <w:sz w:val="30"/>
          <w:szCs w:val="30"/>
          <w:lang w:eastAsia="en-US"/>
        </w:rPr>
        <w:t xml:space="preserve"> </w:t>
      </w:r>
    </w:p>
    <w:p w:rsidR="00773CBD" w:rsidRPr="00C35FEF" w:rsidRDefault="00773CBD" w:rsidP="00FF1779">
      <w:pPr>
        <w:ind w:firstLine="851"/>
        <w:jc w:val="both"/>
        <w:rPr>
          <w:rFonts w:eastAsia="Calibri"/>
          <w:sz w:val="30"/>
          <w:szCs w:val="30"/>
          <w:lang w:eastAsia="en-US"/>
        </w:rPr>
      </w:pPr>
      <w:r w:rsidRPr="00C35FEF">
        <w:rPr>
          <w:rFonts w:eastAsia="Calibri"/>
          <w:b/>
          <w:sz w:val="30"/>
          <w:szCs w:val="30"/>
          <w:lang w:eastAsia="en-US"/>
        </w:rPr>
        <w:lastRenderedPageBreak/>
        <w:t>Выраженная тенденция к повышению (среднегодовой темп прироста более +5,0%) отмечается по классу</w:t>
      </w:r>
      <w:r w:rsidRPr="00C35FEF">
        <w:rPr>
          <w:rFonts w:eastAsia="Calibri"/>
          <w:sz w:val="30"/>
          <w:szCs w:val="30"/>
          <w:lang w:eastAsia="en-US"/>
        </w:rPr>
        <w:t xml:space="preserve"> некоторые инфекцио</w:t>
      </w:r>
      <w:r w:rsidRPr="00C35FEF">
        <w:rPr>
          <w:rFonts w:eastAsia="Calibri"/>
          <w:sz w:val="30"/>
          <w:szCs w:val="30"/>
          <w:lang w:eastAsia="en-US"/>
        </w:rPr>
        <w:t>н</w:t>
      </w:r>
      <w:r w:rsidRPr="00C35FEF">
        <w:rPr>
          <w:rFonts w:eastAsia="Calibri"/>
          <w:sz w:val="30"/>
          <w:szCs w:val="30"/>
          <w:lang w:eastAsia="en-US"/>
        </w:rPr>
        <w:t xml:space="preserve">ные и паразитарные болезни </w:t>
      </w:r>
      <w:r w:rsidRPr="00C35FEF">
        <w:rPr>
          <w:rFonts w:eastAsia="Calibri"/>
          <w:color w:val="000000"/>
          <w:sz w:val="30"/>
          <w:szCs w:val="30"/>
          <w:lang w:eastAsia="en-US"/>
        </w:rPr>
        <w:t>(+</w:t>
      </w:r>
      <w:r w:rsidR="009F5DA4">
        <w:rPr>
          <w:rFonts w:eastAsia="Calibri"/>
          <w:sz w:val="30"/>
          <w:szCs w:val="30"/>
          <w:lang w:eastAsia="en-US"/>
        </w:rPr>
        <w:t>8,0</w:t>
      </w:r>
      <w:r w:rsidRPr="00C35FEF">
        <w:rPr>
          <w:rFonts w:eastAsia="Calibri"/>
          <w:color w:val="000000"/>
          <w:sz w:val="30"/>
          <w:szCs w:val="30"/>
          <w:lang w:eastAsia="en-US"/>
        </w:rPr>
        <w:t>%).</w:t>
      </w:r>
    </w:p>
    <w:p w:rsidR="00773CBD" w:rsidRPr="00C35FEF" w:rsidRDefault="00773CBD" w:rsidP="00FF1779">
      <w:pPr>
        <w:ind w:firstLine="851"/>
        <w:jc w:val="both"/>
        <w:rPr>
          <w:sz w:val="30"/>
          <w:szCs w:val="30"/>
        </w:rPr>
      </w:pPr>
      <w:r w:rsidRPr="00C35FEF">
        <w:rPr>
          <w:sz w:val="30"/>
          <w:szCs w:val="30"/>
        </w:rPr>
        <w:t xml:space="preserve">Показатель первичной заболеваемости </w:t>
      </w:r>
      <w:r w:rsidRPr="00C35FEF">
        <w:rPr>
          <w:b/>
          <w:sz w:val="30"/>
          <w:szCs w:val="30"/>
        </w:rPr>
        <w:t xml:space="preserve">трудоспособного </w:t>
      </w:r>
      <w:r w:rsidRPr="00C35FEF">
        <w:rPr>
          <w:sz w:val="30"/>
          <w:szCs w:val="30"/>
        </w:rPr>
        <w:t>насел</w:t>
      </w:r>
      <w:r w:rsidRPr="00C35FEF">
        <w:rPr>
          <w:sz w:val="30"/>
          <w:szCs w:val="30"/>
        </w:rPr>
        <w:t>е</w:t>
      </w:r>
      <w:r w:rsidRPr="00C35FEF">
        <w:rPr>
          <w:sz w:val="30"/>
          <w:szCs w:val="30"/>
        </w:rPr>
        <w:t>ния Столбцовского района в 202</w:t>
      </w:r>
      <w:r w:rsidR="00920480">
        <w:rPr>
          <w:sz w:val="30"/>
          <w:szCs w:val="30"/>
        </w:rPr>
        <w:t>2</w:t>
      </w:r>
      <w:r w:rsidRPr="00C35FEF">
        <w:rPr>
          <w:sz w:val="30"/>
          <w:szCs w:val="30"/>
        </w:rPr>
        <w:t xml:space="preserve"> году по сравнению с предыдущим г</w:t>
      </w:r>
      <w:r w:rsidRPr="00C35FEF">
        <w:rPr>
          <w:sz w:val="30"/>
          <w:szCs w:val="30"/>
        </w:rPr>
        <w:t>о</w:t>
      </w:r>
      <w:r w:rsidRPr="00C35FEF">
        <w:rPr>
          <w:sz w:val="30"/>
          <w:szCs w:val="30"/>
        </w:rPr>
        <w:t xml:space="preserve">дом выше на </w:t>
      </w:r>
      <w:r w:rsidR="00920480">
        <w:rPr>
          <w:sz w:val="30"/>
          <w:szCs w:val="30"/>
        </w:rPr>
        <w:t>4,08</w:t>
      </w:r>
      <w:r w:rsidRPr="00C35FEF">
        <w:rPr>
          <w:sz w:val="30"/>
          <w:szCs w:val="30"/>
        </w:rPr>
        <w:t xml:space="preserve">%, составил </w:t>
      </w:r>
      <w:r w:rsidR="00920480">
        <w:rPr>
          <w:sz w:val="30"/>
          <w:szCs w:val="30"/>
        </w:rPr>
        <w:t>874,59</w:t>
      </w:r>
      <w:r w:rsidRPr="00C35FEF">
        <w:rPr>
          <w:sz w:val="30"/>
          <w:szCs w:val="30"/>
        </w:rPr>
        <w:t xml:space="preserve"> на 1000 населения (в 202</w:t>
      </w:r>
      <w:r w:rsidR="00920480">
        <w:rPr>
          <w:sz w:val="30"/>
          <w:szCs w:val="30"/>
        </w:rPr>
        <w:t>1</w:t>
      </w:r>
      <w:r w:rsidRPr="00C35FEF">
        <w:rPr>
          <w:sz w:val="30"/>
          <w:szCs w:val="30"/>
        </w:rPr>
        <w:t xml:space="preserve"> году – </w:t>
      </w:r>
      <w:r w:rsidR="00920480">
        <w:rPr>
          <w:sz w:val="30"/>
          <w:szCs w:val="30"/>
        </w:rPr>
        <w:t>840,3</w:t>
      </w:r>
      <w:r w:rsidRPr="00C35FEF">
        <w:rPr>
          <w:sz w:val="30"/>
          <w:szCs w:val="30"/>
        </w:rPr>
        <w:t xml:space="preserve"> на 1000 населения), что выше показателя по Минской области (776,14 на 1000 населения). Изменение динамики показателя за 201</w:t>
      </w:r>
      <w:r w:rsidR="00920480">
        <w:rPr>
          <w:sz w:val="30"/>
          <w:szCs w:val="30"/>
        </w:rPr>
        <w:t>3</w:t>
      </w:r>
      <w:r w:rsidRPr="00C35FEF">
        <w:rPr>
          <w:sz w:val="30"/>
          <w:szCs w:val="30"/>
        </w:rPr>
        <w:t xml:space="preserve"> - 202</w:t>
      </w:r>
      <w:r w:rsidR="00920480">
        <w:rPr>
          <w:sz w:val="30"/>
          <w:szCs w:val="30"/>
        </w:rPr>
        <w:t>2</w:t>
      </w:r>
      <w:r w:rsidRPr="00C35FEF">
        <w:rPr>
          <w:sz w:val="30"/>
          <w:szCs w:val="30"/>
        </w:rPr>
        <w:t xml:space="preserve"> годы, характеризуется умеренной тенденцией к повышению (сре</w:t>
      </w:r>
      <w:r w:rsidRPr="00C35FEF">
        <w:rPr>
          <w:sz w:val="30"/>
          <w:szCs w:val="30"/>
        </w:rPr>
        <w:t>д</w:t>
      </w:r>
      <w:r w:rsidRPr="00C35FEF">
        <w:rPr>
          <w:sz w:val="30"/>
          <w:szCs w:val="30"/>
        </w:rPr>
        <w:t>негодовой темп прироста +</w:t>
      </w:r>
      <w:r w:rsidR="00920480">
        <w:rPr>
          <w:sz w:val="30"/>
          <w:szCs w:val="30"/>
        </w:rPr>
        <w:t>2,94</w:t>
      </w:r>
      <w:r w:rsidRPr="00C35FEF">
        <w:rPr>
          <w:sz w:val="30"/>
          <w:szCs w:val="30"/>
        </w:rPr>
        <w:t>%), в Минской области –</w:t>
      </w:r>
      <w:r w:rsidR="00920480">
        <w:rPr>
          <w:sz w:val="30"/>
          <w:szCs w:val="30"/>
        </w:rPr>
        <w:t xml:space="preserve"> </w:t>
      </w:r>
      <w:r w:rsidR="00920480">
        <w:rPr>
          <w:rFonts w:eastAsia="Calibri"/>
          <w:color w:val="000000"/>
          <w:sz w:val="30"/>
          <w:szCs w:val="30"/>
          <w:lang w:eastAsia="en-US"/>
        </w:rPr>
        <w:t>умеренной</w:t>
      </w:r>
      <w:r w:rsidR="00CB3A95" w:rsidRPr="00C35FEF">
        <w:rPr>
          <w:rFonts w:eastAsia="Calibri"/>
          <w:color w:val="000000"/>
          <w:sz w:val="30"/>
          <w:szCs w:val="30"/>
          <w:lang w:eastAsia="en-US"/>
        </w:rPr>
        <w:t xml:space="preserve"> тенденци</w:t>
      </w:r>
      <w:r w:rsidR="00920480">
        <w:rPr>
          <w:rFonts w:eastAsia="Calibri"/>
          <w:color w:val="000000"/>
          <w:sz w:val="30"/>
          <w:szCs w:val="30"/>
          <w:lang w:eastAsia="en-US"/>
        </w:rPr>
        <w:t>ей</w:t>
      </w:r>
      <w:r w:rsidR="00CB3A95" w:rsidRPr="00C35FEF">
        <w:rPr>
          <w:rFonts w:eastAsia="Calibri"/>
          <w:color w:val="000000"/>
          <w:sz w:val="30"/>
          <w:szCs w:val="30"/>
          <w:lang w:eastAsia="en-US"/>
        </w:rPr>
        <w:t xml:space="preserve"> к </w:t>
      </w:r>
      <w:r w:rsidRPr="00C35FEF">
        <w:rPr>
          <w:rFonts w:eastAsia="Calibri"/>
          <w:color w:val="000000"/>
          <w:sz w:val="30"/>
          <w:szCs w:val="30"/>
          <w:lang w:eastAsia="en-US"/>
        </w:rPr>
        <w:t xml:space="preserve">повышению </w:t>
      </w:r>
      <w:r w:rsidRPr="00C35FEF">
        <w:rPr>
          <w:sz w:val="30"/>
          <w:szCs w:val="30"/>
        </w:rPr>
        <w:t>(среднегодовой темп прироста +</w:t>
      </w:r>
      <w:r w:rsidR="00920480">
        <w:rPr>
          <w:sz w:val="30"/>
          <w:szCs w:val="30"/>
        </w:rPr>
        <w:t>2,14</w:t>
      </w:r>
      <w:r w:rsidRPr="00C35FEF">
        <w:rPr>
          <w:sz w:val="30"/>
          <w:szCs w:val="30"/>
        </w:rPr>
        <w:t>%).</w:t>
      </w:r>
    </w:p>
    <w:p w:rsidR="00D14880" w:rsidRDefault="00773CBD" w:rsidP="00FF1779">
      <w:pPr>
        <w:ind w:firstLine="851"/>
        <w:jc w:val="both"/>
        <w:rPr>
          <w:sz w:val="30"/>
          <w:szCs w:val="30"/>
        </w:rPr>
      </w:pPr>
      <w:r w:rsidRPr="00C35FEF">
        <w:rPr>
          <w:rFonts w:eastAsia="Calibri"/>
          <w:b/>
          <w:sz w:val="30"/>
          <w:szCs w:val="30"/>
          <w:lang w:eastAsia="en-US"/>
        </w:rPr>
        <w:t>За анализируемый период 201</w:t>
      </w:r>
      <w:r w:rsidR="00920480">
        <w:rPr>
          <w:rFonts w:eastAsia="Calibri"/>
          <w:b/>
          <w:sz w:val="30"/>
          <w:szCs w:val="30"/>
          <w:lang w:eastAsia="en-US"/>
        </w:rPr>
        <w:t xml:space="preserve">3 - </w:t>
      </w:r>
      <w:r w:rsidRPr="00C35FEF">
        <w:rPr>
          <w:rFonts w:eastAsia="Calibri"/>
          <w:b/>
          <w:sz w:val="30"/>
          <w:szCs w:val="30"/>
          <w:lang w:eastAsia="en-US"/>
        </w:rPr>
        <w:t>202</w:t>
      </w:r>
      <w:r w:rsidR="00920480">
        <w:rPr>
          <w:rFonts w:eastAsia="Calibri"/>
          <w:b/>
          <w:sz w:val="30"/>
          <w:szCs w:val="30"/>
          <w:lang w:eastAsia="en-US"/>
        </w:rPr>
        <w:t>2</w:t>
      </w:r>
      <w:r w:rsidRPr="00C35FEF">
        <w:rPr>
          <w:rFonts w:eastAsia="Calibri"/>
          <w:b/>
          <w:sz w:val="30"/>
          <w:szCs w:val="30"/>
          <w:lang w:eastAsia="en-US"/>
        </w:rPr>
        <w:t xml:space="preserve"> годы среди трудосп</w:t>
      </w:r>
      <w:r w:rsidRPr="00C35FEF">
        <w:rPr>
          <w:rFonts w:eastAsia="Calibri"/>
          <w:b/>
          <w:sz w:val="30"/>
          <w:szCs w:val="30"/>
          <w:lang w:eastAsia="en-US"/>
        </w:rPr>
        <w:t>о</w:t>
      </w:r>
      <w:r w:rsidRPr="00C35FEF">
        <w:rPr>
          <w:rFonts w:eastAsia="Calibri"/>
          <w:b/>
          <w:sz w:val="30"/>
          <w:szCs w:val="30"/>
          <w:lang w:eastAsia="en-US"/>
        </w:rPr>
        <w:t>собного населения Столбцовского района умеренная тенденция к снижению (среднегодовой темп прироста от -1,1 до -5,0%) отмечае</w:t>
      </w:r>
      <w:r w:rsidRPr="00C35FEF">
        <w:rPr>
          <w:rFonts w:eastAsia="Calibri"/>
          <w:b/>
          <w:sz w:val="30"/>
          <w:szCs w:val="30"/>
          <w:lang w:eastAsia="en-US"/>
        </w:rPr>
        <w:t>т</w:t>
      </w:r>
      <w:r w:rsidRPr="00C35FEF">
        <w:rPr>
          <w:rFonts w:eastAsia="Calibri"/>
          <w:b/>
          <w:sz w:val="30"/>
          <w:szCs w:val="30"/>
          <w:lang w:eastAsia="en-US"/>
        </w:rPr>
        <w:t xml:space="preserve">ся по классам: </w:t>
      </w:r>
      <w:r w:rsidRPr="00C35FEF">
        <w:rPr>
          <w:sz w:val="30"/>
          <w:szCs w:val="30"/>
        </w:rPr>
        <w:t>психические расстройства и расстройства поведения (-</w:t>
      </w:r>
      <w:r w:rsidR="00920480">
        <w:rPr>
          <w:sz w:val="30"/>
          <w:szCs w:val="30"/>
        </w:rPr>
        <w:t>3,65</w:t>
      </w:r>
      <w:r w:rsidRPr="00C35FEF">
        <w:rPr>
          <w:sz w:val="30"/>
          <w:szCs w:val="30"/>
        </w:rPr>
        <w:t>%), беременность, роды и послеродовой период (-</w:t>
      </w:r>
      <w:r w:rsidR="00290789">
        <w:rPr>
          <w:sz w:val="30"/>
          <w:szCs w:val="30"/>
        </w:rPr>
        <w:t>2,63</w:t>
      </w:r>
      <w:r w:rsidRPr="00C35FEF">
        <w:rPr>
          <w:sz w:val="30"/>
          <w:szCs w:val="30"/>
        </w:rPr>
        <w:t>%),</w:t>
      </w:r>
      <w:r w:rsidRPr="00C35FEF">
        <w:rPr>
          <w:rFonts w:eastAsia="Calibri"/>
          <w:sz w:val="30"/>
          <w:szCs w:val="30"/>
          <w:lang w:eastAsia="en-US"/>
        </w:rPr>
        <w:t xml:space="preserve"> </w:t>
      </w:r>
      <w:r w:rsidRPr="00C35FEF">
        <w:rPr>
          <w:sz w:val="30"/>
          <w:szCs w:val="30"/>
        </w:rPr>
        <w:t>травмы, отравления (-</w:t>
      </w:r>
      <w:r w:rsidR="00920480">
        <w:rPr>
          <w:sz w:val="30"/>
          <w:szCs w:val="30"/>
        </w:rPr>
        <w:t>3,54</w:t>
      </w:r>
      <w:r w:rsidR="00D14880">
        <w:rPr>
          <w:sz w:val="30"/>
          <w:szCs w:val="30"/>
        </w:rPr>
        <w:t>%).</w:t>
      </w:r>
      <w:r w:rsidRPr="00C35FEF">
        <w:rPr>
          <w:sz w:val="30"/>
          <w:szCs w:val="30"/>
        </w:rPr>
        <w:t xml:space="preserve"> </w:t>
      </w:r>
    </w:p>
    <w:p w:rsidR="00773CBD" w:rsidRPr="00C35FEF" w:rsidRDefault="00773CBD" w:rsidP="00FF1779">
      <w:pPr>
        <w:ind w:firstLine="851"/>
        <w:jc w:val="both"/>
        <w:rPr>
          <w:rFonts w:eastAsia="Calibri"/>
          <w:sz w:val="30"/>
          <w:szCs w:val="30"/>
          <w:lang w:eastAsia="en-US"/>
        </w:rPr>
      </w:pPr>
      <w:r w:rsidRPr="00C35FEF">
        <w:rPr>
          <w:rFonts w:eastAsia="Calibri"/>
          <w:b/>
          <w:sz w:val="30"/>
          <w:szCs w:val="30"/>
          <w:lang w:eastAsia="en-US"/>
        </w:rPr>
        <w:t>Выраженная тенденция к снижению (среднегодовой темп прироста более -5,0%) отмечается по классам:</w:t>
      </w:r>
      <w:r w:rsidRPr="00C35FEF">
        <w:rPr>
          <w:rFonts w:eastAsia="Calibri"/>
          <w:sz w:val="30"/>
          <w:szCs w:val="30"/>
          <w:lang w:eastAsia="en-US"/>
        </w:rPr>
        <w:t xml:space="preserve"> </w:t>
      </w:r>
      <w:r w:rsidRPr="00C35FEF">
        <w:rPr>
          <w:sz w:val="30"/>
          <w:szCs w:val="30"/>
        </w:rPr>
        <w:t>болезни кожи и по</w:t>
      </w:r>
      <w:r w:rsidRPr="00C35FEF">
        <w:rPr>
          <w:sz w:val="30"/>
          <w:szCs w:val="30"/>
        </w:rPr>
        <w:t>д</w:t>
      </w:r>
      <w:r w:rsidRPr="00C35FEF">
        <w:rPr>
          <w:sz w:val="30"/>
          <w:szCs w:val="30"/>
        </w:rPr>
        <w:t>кожной клетчатки (-</w:t>
      </w:r>
      <w:r w:rsidR="00290789">
        <w:rPr>
          <w:sz w:val="30"/>
          <w:szCs w:val="30"/>
        </w:rPr>
        <w:t>10,51</w:t>
      </w:r>
      <w:r w:rsidRPr="00C35FEF">
        <w:rPr>
          <w:sz w:val="30"/>
          <w:szCs w:val="30"/>
        </w:rPr>
        <w:t>%)</w:t>
      </w:r>
      <w:r w:rsidR="00920480">
        <w:rPr>
          <w:sz w:val="30"/>
          <w:szCs w:val="30"/>
        </w:rPr>
        <w:t xml:space="preserve">, </w:t>
      </w:r>
      <w:r w:rsidR="00920480" w:rsidRPr="00C35FEF">
        <w:rPr>
          <w:sz w:val="30"/>
          <w:szCs w:val="30"/>
        </w:rPr>
        <w:t>болезни мочеполовой системы (-</w:t>
      </w:r>
      <w:r w:rsidR="00920480">
        <w:rPr>
          <w:sz w:val="30"/>
          <w:szCs w:val="30"/>
        </w:rPr>
        <w:t>10,61</w:t>
      </w:r>
      <w:r w:rsidR="00920480" w:rsidRPr="00C35FEF">
        <w:rPr>
          <w:sz w:val="30"/>
          <w:szCs w:val="30"/>
        </w:rPr>
        <w:t>%)</w:t>
      </w:r>
      <w:r w:rsidR="00D14880">
        <w:rPr>
          <w:sz w:val="30"/>
          <w:szCs w:val="30"/>
        </w:rPr>
        <w:t xml:space="preserve">, </w:t>
      </w:r>
      <w:r w:rsidR="00D14880" w:rsidRPr="00D14880">
        <w:rPr>
          <w:sz w:val="30"/>
          <w:szCs w:val="30"/>
        </w:rPr>
        <w:t>симптомы, признаки и</w:t>
      </w:r>
      <w:r w:rsidR="00D14880">
        <w:rPr>
          <w:sz w:val="30"/>
          <w:szCs w:val="30"/>
        </w:rPr>
        <w:t xml:space="preserve"> отклонения от нормы (-10,27%)</w:t>
      </w:r>
      <w:r w:rsidRPr="00C35FEF">
        <w:rPr>
          <w:sz w:val="30"/>
          <w:szCs w:val="30"/>
        </w:rPr>
        <w:t xml:space="preserve">. </w:t>
      </w:r>
    </w:p>
    <w:p w:rsidR="00773CBD" w:rsidRPr="00C35FEF" w:rsidRDefault="00773CBD" w:rsidP="00FF1779">
      <w:pPr>
        <w:ind w:firstLine="851"/>
        <w:jc w:val="both"/>
        <w:rPr>
          <w:rFonts w:eastAsia="Calibri"/>
          <w:sz w:val="30"/>
          <w:szCs w:val="30"/>
          <w:lang w:eastAsia="en-US"/>
        </w:rPr>
      </w:pPr>
      <w:r w:rsidRPr="00C35FEF">
        <w:rPr>
          <w:rFonts w:eastAsia="Calibri"/>
          <w:b/>
          <w:sz w:val="30"/>
          <w:szCs w:val="30"/>
          <w:lang w:eastAsia="en-US"/>
        </w:rPr>
        <w:t xml:space="preserve">Умеренная тенденция к повышению (среднегодовой темп прироста от +1,1 до +5,0%) отмечается по классам: </w:t>
      </w:r>
      <w:r w:rsidRPr="00C35FEF">
        <w:rPr>
          <w:sz w:val="30"/>
          <w:szCs w:val="30"/>
        </w:rPr>
        <w:t>новообразования (+</w:t>
      </w:r>
      <w:r w:rsidR="00D14880">
        <w:rPr>
          <w:sz w:val="30"/>
          <w:szCs w:val="30"/>
        </w:rPr>
        <w:t>3,23</w:t>
      </w:r>
      <w:r w:rsidRPr="00C35FEF">
        <w:rPr>
          <w:sz w:val="30"/>
          <w:szCs w:val="30"/>
        </w:rPr>
        <w:t>%), болезни нервной системы (+</w:t>
      </w:r>
      <w:r w:rsidR="00D14880">
        <w:rPr>
          <w:sz w:val="30"/>
          <w:szCs w:val="30"/>
        </w:rPr>
        <w:t>4,57</w:t>
      </w:r>
      <w:r w:rsidRPr="00C35FEF">
        <w:rPr>
          <w:sz w:val="30"/>
          <w:szCs w:val="30"/>
        </w:rPr>
        <w:t>%),</w:t>
      </w:r>
      <w:r w:rsidRPr="00C35FEF">
        <w:rPr>
          <w:rFonts w:eastAsia="Calibri"/>
          <w:sz w:val="30"/>
          <w:szCs w:val="30"/>
          <w:lang w:eastAsia="en-US"/>
        </w:rPr>
        <w:t xml:space="preserve"> </w:t>
      </w:r>
      <w:r w:rsidRPr="00C35FEF">
        <w:rPr>
          <w:sz w:val="30"/>
          <w:szCs w:val="30"/>
        </w:rPr>
        <w:t>болезни системы кров</w:t>
      </w:r>
      <w:r w:rsidRPr="00C35FEF">
        <w:rPr>
          <w:sz w:val="30"/>
          <w:szCs w:val="30"/>
        </w:rPr>
        <w:t>о</w:t>
      </w:r>
      <w:r w:rsidRPr="00C35FEF">
        <w:rPr>
          <w:sz w:val="30"/>
          <w:szCs w:val="30"/>
        </w:rPr>
        <w:t>обращения (+4,47%),</w:t>
      </w:r>
      <w:r w:rsidRPr="00C35FEF">
        <w:rPr>
          <w:rFonts w:eastAsia="Calibri"/>
          <w:sz w:val="30"/>
          <w:szCs w:val="30"/>
          <w:lang w:eastAsia="en-US"/>
        </w:rPr>
        <w:t xml:space="preserve"> </w:t>
      </w:r>
      <w:r w:rsidRPr="00C35FEF">
        <w:rPr>
          <w:sz w:val="30"/>
          <w:szCs w:val="30"/>
        </w:rPr>
        <w:t>болезни уха и сосцевидного отростка (+</w:t>
      </w:r>
      <w:r w:rsidR="00D14880">
        <w:rPr>
          <w:sz w:val="30"/>
          <w:szCs w:val="30"/>
        </w:rPr>
        <w:t>3,65</w:t>
      </w:r>
      <w:r w:rsidRPr="00C35FEF">
        <w:rPr>
          <w:sz w:val="30"/>
          <w:szCs w:val="30"/>
        </w:rPr>
        <w:t>%), болезни органов пищеварения (+</w:t>
      </w:r>
      <w:r w:rsidR="00D14880">
        <w:rPr>
          <w:sz w:val="30"/>
          <w:szCs w:val="30"/>
        </w:rPr>
        <w:t>3,40</w:t>
      </w:r>
      <w:r w:rsidRPr="00C35FEF">
        <w:rPr>
          <w:sz w:val="30"/>
          <w:szCs w:val="30"/>
        </w:rPr>
        <w:t>%)</w:t>
      </w:r>
      <w:r w:rsidR="00D14880">
        <w:rPr>
          <w:sz w:val="30"/>
          <w:szCs w:val="30"/>
        </w:rPr>
        <w:t>, болезни органов дыхания (+2,14%)</w:t>
      </w:r>
      <w:r w:rsidRPr="00C35FEF">
        <w:rPr>
          <w:sz w:val="30"/>
          <w:szCs w:val="30"/>
        </w:rPr>
        <w:t>.</w:t>
      </w:r>
    </w:p>
    <w:p w:rsidR="00773CBD" w:rsidRPr="00C35FEF" w:rsidRDefault="00773CBD" w:rsidP="00FF1779">
      <w:pPr>
        <w:ind w:firstLine="851"/>
        <w:jc w:val="both"/>
        <w:rPr>
          <w:sz w:val="30"/>
          <w:szCs w:val="30"/>
        </w:rPr>
      </w:pPr>
      <w:r w:rsidRPr="00C35FEF">
        <w:rPr>
          <w:rFonts w:eastAsia="Calibri"/>
          <w:b/>
          <w:sz w:val="30"/>
          <w:szCs w:val="30"/>
          <w:lang w:eastAsia="en-US"/>
        </w:rPr>
        <w:t>Выраженная тенденция к повышению (среднегодовой темп прироста более +5,0%) отмечается по классам:</w:t>
      </w:r>
      <w:r w:rsidRPr="00C35FEF">
        <w:rPr>
          <w:rFonts w:eastAsia="Calibri"/>
          <w:color w:val="000000"/>
          <w:sz w:val="30"/>
          <w:szCs w:val="30"/>
          <w:lang w:eastAsia="en-US"/>
        </w:rPr>
        <w:t xml:space="preserve"> </w:t>
      </w:r>
      <w:r w:rsidRPr="00C35FEF">
        <w:rPr>
          <w:sz w:val="30"/>
          <w:szCs w:val="30"/>
        </w:rPr>
        <w:t>болезни эндокринной системы (+</w:t>
      </w:r>
      <w:r w:rsidR="00D14880">
        <w:rPr>
          <w:sz w:val="30"/>
          <w:szCs w:val="30"/>
        </w:rPr>
        <w:t>22,93</w:t>
      </w:r>
      <w:r w:rsidRPr="00C35FEF">
        <w:rPr>
          <w:sz w:val="30"/>
          <w:szCs w:val="30"/>
        </w:rPr>
        <w:t>%),</w:t>
      </w:r>
      <w:r w:rsidRPr="00C35FEF">
        <w:rPr>
          <w:rFonts w:eastAsia="Calibri"/>
          <w:sz w:val="30"/>
          <w:szCs w:val="30"/>
          <w:lang w:eastAsia="en-US"/>
        </w:rPr>
        <w:t xml:space="preserve"> </w:t>
      </w:r>
      <w:r w:rsidRPr="00C35FEF">
        <w:rPr>
          <w:sz w:val="30"/>
          <w:szCs w:val="30"/>
        </w:rPr>
        <w:t>болезни системы кровообращения (+</w:t>
      </w:r>
      <w:r w:rsidR="00D14880">
        <w:rPr>
          <w:sz w:val="30"/>
          <w:szCs w:val="30"/>
        </w:rPr>
        <w:t>10,9</w:t>
      </w:r>
      <w:r w:rsidRPr="00C35FEF">
        <w:rPr>
          <w:sz w:val="30"/>
          <w:szCs w:val="30"/>
        </w:rPr>
        <w:t>%),</w:t>
      </w:r>
      <w:r w:rsidRPr="00C35FEF">
        <w:rPr>
          <w:rFonts w:eastAsia="Calibri"/>
          <w:sz w:val="30"/>
          <w:szCs w:val="30"/>
          <w:lang w:eastAsia="en-US"/>
        </w:rPr>
        <w:t xml:space="preserve"> </w:t>
      </w:r>
      <w:r w:rsidRPr="00C35FEF">
        <w:rPr>
          <w:sz w:val="30"/>
          <w:szCs w:val="30"/>
        </w:rPr>
        <w:t>вро</w:t>
      </w:r>
      <w:r w:rsidRPr="00C35FEF">
        <w:rPr>
          <w:sz w:val="30"/>
          <w:szCs w:val="30"/>
        </w:rPr>
        <w:t>ж</w:t>
      </w:r>
      <w:r w:rsidRPr="00C35FEF">
        <w:rPr>
          <w:sz w:val="30"/>
          <w:szCs w:val="30"/>
        </w:rPr>
        <w:t>денные аномалии (+7,54%),</w:t>
      </w:r>
      <w:r w:rsidRPr="00C35FEF">
        <w:rPr>
          <w:rFonts w:eastAsia="Calibri"/>
          <w:sz w:val="30"/>
          <w:szCs w:val="30"/>
          <w:lang w:eastAsia="en-US"/>
        </w:rPr>
        <w:t xml:space="preserve"> </w:t>
      </w:r>
      <w:r w:rsidRPr="00C35FEF">
        <w:rPr>
          <w:sz w:val="30"/>
          <w:szCs w:val="30"/>
        </w:rPr>
        <w:t>болезни крови и кроветворных органов (+</w:t>
      </w:r>
      <w:r w:rsidR="00D14880">
        <w:rPr>
          <w:sz w:val="30"/>
          <w:szCs w:val="30"/>
        </w:rPr>
        <w:t>18,01</w:t>
      </w:r>
      <w:r w:rsidRPr="00C35FEF">
        <w:rPr>
          <w:sz w:val="30"/>
          <w:szCs w:val="30"/>
        </w:rPr>
        <w:t>%),</w:t>
      </w:r>
      <w:r w:rsidRPr="00C35FEF">
        <w:rPr>
          <w:rFonts w:eastAsia="Calibri"/>
          <w:sz w:val="30"/>
          <w:szCs w:val="30"/>
          <w:lang w:eastAsia="en-US"/>
        </w:rPr>
        <w:t xml:space="preserve"> </w:t>
      </w:r>
      <w:r w:rsidRPr="00C35FEF">
        <w:rPr>
          <w:sz w:val="30"/>
          <w:szCs w:val="30"/>
        </w:rPr>
        <w:t>болезни глаза и его придаточного аппарата (+</w:t>
      </w:r>
      <w:r w:rsidR="00D14880">
        <w:rPr>
          <w:sz w:val="30"/>
          <w:szCs w:val="30"/>
        </w:rPr>
        <w:t>11,28</w:t>
      </w:r>
      <w:r w:rsidRPr="00C35FEF">
        <w:rPr>
          <w:sz w:val="30"/>
          <w:szCs w:val="30"/>
        </w:rPr>
        <w:t xml:space="preserve">%). </w:t>
      </w:r>
    </w:p>
    <w:p w:rsidR="00773CBD" w:rsidRPr="00C35FEF" w:rsidRDefault="00773CBD" w:rsidP="00FF1779">
      <w:pPr>
        <w:ind w:firstLine="851"/>
        <w:jc w:val="both"/>
        <w:rPr>
          <w:rFonts w:eastAsia="Calibri"/>
          <w:sz w:val="30"/>
          <w:szCs w:val="30"/>
          <w:lang w:eastAsia="en-US"/>
        </w:rPr>
      </w:pPr>
      <w:r w:rsidRPr="00C35FEF">
        <w:rPr>
          <w:rFonts w:eastAsia="Calibri"/>
          <w:sz w:val="30"/>
          <w:szCs w:val="30"/>
          <w:lang w:eastAsia="en-US"/>
        </w:rPr>
        <w:t>Последние десять лет (201</w:t>
      </w:r>
      <w:r w:rsidR="00D14880">
        <w:rPr>
          <w:rFonts w:eastAsia="Calibri"/>
          <w:sz w:val="30"/>
          <w:szCs w:val="30"/>
          <w:lang w:eastAsia="en-US"/>
        </w:rPr>
        <w:t>3</w:t>
      </w:r>
      <w:r w:rsidRPr="00C35FEF">
        <w:rPr>
          <w:rFonts w:eastAsia="Calibri"/>
          <w:sz w:val="30"/>
          <w:szCs w:val="30"/>
          <w:lang w:eastAsia="en-US"/>
        </w:rPr>
        <w:t>-202</w:t>
      </w:r>
      <w:r w:rsidR="00D14880">
        <w:rPr>
          <w:rFonts w:eastAsia="Calibri"/>
          <w:sz w:val="30"/>
          <w:szCs w:val="30"/>
          <w:lang w:eastAsia="en-US"/>
        </w:rPr>
        <w:t>2</w:t>
      </w:r>
      <w:r w:rsidRPr="00C35FEF">
        <w:rPr>
          <w:rFonts w:eastAsia="Calibri"/>
          <w:sz w:val="30"/>
          <w:szCs w:val="30"/>
          <w:lang w:eastAsia="en-US"/>
        </w:rPr>
        <w:t xml:space="preserve"> гг.) в Столбцовском районе отмечается рост числа впервые зарегистрированных заболеваний, связанных непосредственно или косвенно с проблемами питания: ишемич</w:t>
      </w:r>
      <w:r w:rsidRPr="00C35FEF">
        <w:rPr>
          <w:rFonts w:eastAsia="Calibri"/>
          <w:sz w:val="30"/>
          <w:szCs w:val="30"/>
          <w:lang w:eastAsia="en-US"/>
        </w:rPr>
        <w:t>е</w:t>
      </w:r>
      <w:r w:rsidRPr="00C35FEF">
        <w:rPr>
          <w:rFonts w:eastAsia="Calibri"/>
          <w:sz w:val="30"/>
          <w:szCs w:val="30"/>
          <w:lang w:eastAsia="en-US"/>
        </w:rPr>
        <w:t>ская болезнь сердца;</w:t>
      </w:r>
      <w:r w:rsidRPr="00C35FEF">
        <w:rPr>
          <w:kern w:val="1"/>
          <w:sz w:val="30"/>
          <w:szCs w:val="30"/>
        </w:rPr>
        <w:t xml:space="preserve"> болезни, характеризующиеся повышенным кровяным давлением; </w:t>
      </w:r>
      <w:r w:rsidRPr="00C35FEF">
        <w:rPr>
          <w:rFonts w:eastAsia="Calibri"/>
          <w:sz w:val="30"/>
          <w:szCs w:val="30"/>
          <w:lang w:eastAsia="en-US"/>
        </w:rPr>
        <w:t>сахарный диабет; болезни крови и кроветворных орг</w:t>
      </w:r>
      <w:r w:rsidRPr="00C35FEF">
        <w:rPr>
          <w:rFonts w:eastAsia="Calibri"/>
          <w:sz w:val="30"/>
          <w:szCs w:val="30"/>
          <w:lang w:eastAsia="en-US"/>
        </w:rPr>
        <w:t>а</w:t>
      </w:r>
      <w:r w:rsidR="00D14880">
        <w:rPr>
          <w:rFonts w:eastAsia="Calibri"/>
          <w:sz w:val="30"/>
          <w:szCs w:val="30"/>
          <w:lang w:eastAsia="en-US"/>
        </w:rPr>
        <w:t>нов</w:t>
      </w:r>
      <w:r w:rsidRPr="00C35FEF">
        <w:rPr>
          <w:rFonts w:eastAsia="Calibri"/>
          <w:sz w:val="30"/>
          <w:szCs w:val="30"/>
          <w:lang w:eastAsia="en-US"/>
        </w:rPr>
        <w:t xml:space="preserve">. </w:t>
      </w:r>
    </w:p>
    <w:p w:rsidR="00773CBD" w:rsidRPr="00C35FEF" w:rsidRDefault="00773CBD" w:rsidP="00FF1779">
      <w:pPr>
        <w:suppressAutoHyphens/>
        <w:ind w:firstLine="851"/>
        <w:jc w:val="both"/>
        <w:rPr>
          <w:kern w:val="1"/>
          <w:sz w:val="30"/>
          <w:szCs w:val="30"/>
        </w:rPr>
      </w:pPr>
      <w:r w:rsidRPr="00C35FEF">
        <w:rPr>
          <w:kern w:val="1"/>
          <w:sz w:val="30"/>
          <w:szCs w:val="30"/>
        </w:rPr>
        <w:t>Так, в многолетней динамике тенденция первичной заболеваемости всего населения Столбцовского района за период с 201</w:t>
      </w:r>
      <w:r w:rsidR="00D14880">
        <w:rPr>
          <w:kern w:val="1"/>
          <w:sz w:val="30"/>
          <w:szCs w:val="30"/>
        </w:rPr>
        <w:t>3</w:t>
      </w:r>
      <w:r w:rsidRPr="00C35FEF">
        <w:rPr>
          <w:kern w:val="1"/>
          <w:sz w:val="30"/>
          <w:szCs w:val="30"/>
        </w:rPr>
        <w:t xml:space="preserve"> по 202</w:t>
      </w:r>
      <w:r w:rsidR="00D14880">
        <w:rPr>
          <w:kern w:val="1"/>
          <w:sz w:val="30"/>
          <w:szCs w:val="30"/>
        </w:rPr>
        <w:t>2</w:t>
      </w:r>
      <w:r w:rsidRPr="00C35FEF">
        <w:rPr>
          <w:kern w:val="1"/>
          <w:sz w:val="30"/>
          <w:szCs w:val="30"/>
        </w:rPr>
        <w:t xml:space="preserve"> год характеризуется умеренным ростом по классам:</w:t>
      </w:r>
      <w:r w:rsidR="007E1488">
        <w:rPr>
          <w:rFonts w:eastAsia="Calibri"/>
          <w:sz w:val="30"/>
          <w:szCs w:val="30"/>
          <w:lang w:eastAsia="en-US"/>
        </w:rPr>
        <w:t xml:space="preserve"> </w:t>
      </w:r>
      <w:r w:rsidRPr="00C35FEF">
        <w:rPr>
          <w:kern w:val="1"/>
          <w:sz w:val="30"/>
          <w:szCs w:val="30"/>
        </w:rPr>
        <w:t xml:space="preserve">болезни системы </w:t>
      </w:r>
      <w:r w:rsidRPr="00C35FEF">
        <w:rPr>
          <w:kern w:val="1"/>
          <w:sz w:val="30"/>
          <w:szCs w:val="30"/>
        </w:rPr>
        <w:lastRenderedPageBreak/>
        <w:t xml:space="preserve">кровообращения (среднегодовой темп прироста + </w:t>
      </w:r>
      <w:r w:rsidR="007E1488">
        <w:rPr>
          <w:kern w:val="1"/>
          <w:sz w:val="30"/>
          <w:szCs w:val="30"/>
        </w:rPr>
        <w:t>3,49%)</w:t>
      </w:r>
      <w:r w:rsidRPr="00C35FEF">
        <w:rPr>
          <w:kern w:val="1"/>
          <w:sz w:val="30"/>
          <w:szCs w:val="30"/>
        </w:rPr>
        <w:t xml:space="preserve">. Выраженным ростом – </w:t>
      </w:r>
      <w:r w:rsidRPr="00C35FEF">
        <w:rPr>
          <w:rFonts w:eastAsia="Calibri"/>
          <w:sz w:val="30"/>
          <w:szCs w:val="30"/>
          <w:lang w:eastAsia="en-US"/>
        </w:rPr>
        <w:t xml:space="preserve">болезни крови и кроветворных органов </w:t>
      </w:r>
      <w:r w:rsidRPr="00C35FEF">
        <w:rPr>
          <w:kern w:val="1"/>
          <w:sz w:val="30"/>
          <w:szCs w:val="30"/>
        </w:rPr>
        <w:t>(среднегодовой темп прироста +</w:t>
      </w:r>
      <w:r w:rsidR="00EA6388">
        <w:rPr>
          <w:kern w:val="1"/>
          <w:sz w:val="30"/>
          <w:szCs w:val="30"/>
        </w:rPr>
        <w:t>8,14</w:t>
      </w:r>
      <w:r w:rsidRPr="00C35FEF">
        <w:rPr>
          <w:kern w:val="1"/>
          <w:sz w:val="30"/>
          <w:szCs w:val="30"/>
        </w:rPr>
        <w:t>%); болезни эндокринной системы (среднегодовой темп прироста +</w:t>
      </w:r>
      <w:r w:rsidR="007E1488">
        <w:rPr>
          <w:kern w:val="1"/>
          <w:sz w:val="30"/>
          <w:szCs w:val="30"/>
        </w:rPr>
        <w:t>9,70</w:t>
      </w:r>
      <w:r w:rsidR="00EA6388">
        <w:rPr>
          <w:kern w:val="1"/>
          <w:sz w:val="30"/>
          <w:szCs w:val="30"/>
        </w:rPr>
        <w:t xml:space="preserve">%), </w:t>
      </w:r>
      <w:r w:rsidR="007E1488" w:rsidRPr="00C35FEF">
        <w:rPr>
          <w:kern w:val="1"/>
          <w:sz w:val="30"/>
          <w:szCs w:val="30"/>
        </w:rPr>
        <w:t>сахарный диабет (среднегодовой темп прироста +</w:t>
      </w:r>
      <w:r w:rsidR="007E1488">
        <w:rPr>
          <w:kern w:val="1"/>
          <w:sz w:val="30"/>
          <w:szCs w:val="30"/>
        </w:rPr>
        <w:t>5,40</w:t>
      </w:r>
      <w:r w:rsidR="007E1488" w:rsidRPr="00C35FEF">
        <w:rPr>
          <w:kern w:val="1"/>
          <w:sz w:val="30"/>
          <w:szCs w:val="30"/>
        </w:rPr>
        <w:t>%)</w:t>
      </w:r>
      <w:r w:rsidR="007E1488">
        <w:rPr>
          <w:kern w:val="1"/>
          <w:sz w:val="30"/>
          <w:szCs w:val="30"/>
        </w:rPr>
        <w:t xml:space="preserve">, </w:t>
      </w:r>
      <w:r w:rsidRPr="00C35FEF">
        <w:rPr>
          <w:kern w:val="1"/>
          <w:sz w:val="30"/>
          <w:szCs w:val="30"/>
        </w:rPr>
        <w:t>болезни, характеризующиеся повышенным кровяным давлением (среднегодовой темп прироста +</w:t>
      </w:r>
      <w:r w:rsidR="00EA6388">
        <w:rPr>
          <w:kern w:val="1"/>
          <w:sz w:val="30"/>
          <w:szCs w:val="30"/>
        </w:rPr>
        <w:t>5,86</w:t>
      </w:r>
      <w:r w:rsidRPr="00C35FEF">
        <w:rPr>
          <w:kern w:val="1"/>
          <w:sz w:val="30"/>
          <w:szCs w:val="30"/>
        </w:rPr>
        <w:t>%); ишемическая болезнь сердца (среднегодовой темп прироста +</w:t>
      </w:r>
      <w:r w:rsidR="00EA6388">
        <w:rPr>
          <w:kern w:val="1"/>
          <w:sz w:val="30"/>
          <w:szCs w:val="30"/>
        </w:rPr>
        <w:t>5,87</w:t>
      </w:r>
      <w:r w:rsidRPr="00C35FEF">
        <w:rPr>
          <w:kern w:val="1"/>
          <w:sz w:val="30"/>
          <w:szCs w:val="30"/>
        </w:rPr>
        <w:t>%).</w:t>
      </w:r>
    </w:p>
    <w:p w:rsidR="00D33ABE" w:rsidRPr="00D33ABE" w:rsidRDefault="00773CBD" w:rsidP="00FF1779">
      <w:pPr>
        <w:ind w:firstLine="851"/>
        <w:jc w:val="both"/>
        <w:rPr>
          <w:sz w:val="30"/>
          <w:szCs w:val="30"/>
        </w:rPr>
      </w:pPr>
      <w:r w:rsidRPr="00C35FEF">
        <w:rPr>
          <w:sz w:val="30"/>
          <w:szCs w:val="30"/>
        </w:rPr>
        <w:t xml:space="preserve">Показатель первичной заболеваемости </w:t>
      </w:r>
      <w:r w:rsidRPr="00C35FEF">
        <w:rPr>
          <w:b/>
          <w:sz w:val="30"/>
          <w:szCs w:val="30"/>
        </w:rPr>
        <w:t>алкоголизмом и алк</w:t>
      </w:r>
      <w:r w:rsidRPr="00C35FEF">
        <w:rPr>
          <w:b/>
          <w:sz w:val="30"/>
          <w:szCs w:val="30"/>
        </w:rPr>
        <w:t>о</w:t>
      </w:r>
      <w:r w:rsidRPr="00C35FEF">
        <w:rPr>
          <w:b/>
          <w:sz w:val="30"/>
          <w:szCs w:val="30"/>
        </w:rPr>
        <w:t>гольным психозом</w:t>
      </w:r>
      <w:r w:rsidRPr="00C35FEF">
        <w:rPr>
          <w:sz w:val="30"/>
          <w:szCs w:val="30"/>
        </w:rPr>
        <w:t xml:space="preserve"> населения </w:t>
      </w:r>
      <w:r w:rsidRPr="00C35FEF">
        <w:rPr>
          <w:kern w:val="1"/>
          <w:sz w:val="30"/>
          <w:szCs w:val="30"/>
        </w:rPr>
        <w:t>Столбцовского</w:t>
      </w:r>
      <w:r w:rsidRPr="00C35FEF">
        <w:rPr>
          <w:sz w:val="30"/>
          <w:szCs w:val="30"/>
        </w:rPr>
        <w:t xml:space="preserve"> района в 202</w:t>
      </w:r>
      <w:r w:rsidR="00707517">
        <w:rPr>
          <w:sz w:val="30"/>
          <w:szCs w:val="30"/>
        </w:rPr>
        <w:t>2</w:t>
      </w:r>
      <w:r w:rsidRPr="00C35FEF">
        <w:rPr>
          <w:sz w:val="30"/>
          <w:szCs w:val="30"/>
        </w:rPr>
        <w:t xml:space="preserve"> году по сравнению с предыдущим годом </w:t>
      </w:r>
      <w:r w:rsidR="008B7AE6" w:rsidRPr="00C35FEF">
        <w:rPr>
          <w:sz w:val="30"/>
          <w:szCs w:val="30"/>
        </w:rPr>
        <w:t>выше</w:t>
      </w:r>
      <w:r w:rsidRPr="00C35FEF">
        <w:rPr>
          <w:sz w:val="30"/>
          <w:szCs w:val="30"/>
        </w:rPr>
        <w:t xml:space="preserve"> на </w:t>
      </w:r>
      <w:r w:rsidR="00D33ABE">
        <w:rPr>
          <w:sz w:val="30"/>
          <w:szCs w:val="30"/>
        </w:rPr>
        <w:t>18,9</w:t>
      </w:r>
      <w:r w:rsidRPr="00C35FEF">
        <w:rPr>
          <w:sz w:val="30"/>
          <w:szCs w:val="30"/>
        </w:rPr>
        <w:t xml:space="preserve">% и составил </w:t>
      </w:r>
      <w:r w:rsidR="00D33ABE">
        <w:rPr>
          <w:sz w:val="30"/>
          <w:szCs w:val="30"/>
        </w:rPr>
        <w:t>323,5</w:t>
      </w:r>
      <w:r w:rsidRPr="00C35FEF">
        <w:rPr>
          <w:sz w:val="30"/>
          <w:szCs w:val="30"/>
        </w:rPr>
        <w:t xml:space="preserve"> на 100 тыс. населения (в 20</w:t>
      </w:r>
      <w:r w:rsidR="008B7AE6" w:rsidRPr="00C35FEF">
        <w:rPr>
          <w:sz w:val="30"/>
          <w:szCs w:val="30"/>
        </w:rPr>
        <w:t>2</w:t>
      </w:r>
      <w:r w:rsidR="00707517">
        <w:rPr>
          <w:sz w:val="30"/>
          <w:szCs w:val="30"/>
        </w:rPr>
        <w:t>1</w:t>
      </w:r>
      <w:r w:rsidRPr="00C35FEF">
        <w:rPr>
          <w:sz w:val="30"/>
          <w:szCs w:val="30"/>
        </w:rPr>
        <w:t xml:space="preserve"> году – </w:t>
      </w:r>
      <w:r w:rsidR="00707517">
        <w:rPr>
          <w:sz w:val="30"/>
          <w:szCs w:val="30"/>
        </w:rPr>
        <w:t>271,9</w:t>
      </w:r>
      <w:r w:rsidRPr="00C35FEF">
        <w:rPr>
          <w:sz w:val="30"/>
          <w:szCs w:val="30"/>
        </w:rPr>
        <w:t xml:space="preserve"> на 100 тыс. населения), </w:t>
      </w:r>
      <w:r w:rsidRPr="00D33ABE">
        <w:rPr>
          <w:sz w:val="30"/>
          <w:szCs w:val="30"/>
        </w:rPr>
        <w:t>что выше показателя по Минской области (</w:t>
      </w:r>
      <w:r w:rsidR="00D33ABE" w:rsidRPr="00D33ABE">
        <w:rPr>
          <w:sz w:val="30"/>
          <w:szCs w:val="30"/>
        </w:rPr>
        <w:t>165,4</w:t>
      </w:r>
      <w:r w:rsidRPr="00D33ABE">
        <w:rPr>
          <w:sz w:val="30"/>
          <w:szCs w:val="30"/>
        </w:rPr>
        <w:t xml:space="preserve"> на 100 тыс. населения). </w:t>
      </w:r>
    </w:p>
    <w:p w:rsidR="00D33ABE" w:rsidRDefault="00773CBD" w:rsidP="00FF1779">
      <w:pPr>
        <w:ind w:firstLine="851"/>
        <w:jc w:val="both"/>
        <w:rPr>
          <w:color w:val="C00000"/>
          <w:sz w:val="30"/>
          <w:szCs w:val="30"/>
        </w:rPr>
      </w:pPr>
      <w:r w:rsidRPr="00C35FEF">
        <w:rPr>
          <w:sz w:val="30"/>
          <w:szCs w:val="30"/>
        </w:rPr>
        <w:t xml:space="preserve">Показатель первичной заболеваемости </w:t>
      </w:r>
      <w:r w:rsidRPr="00C35FEF">
        <w:rPr>
          <w:b/>
          <w:sz w:val="30"/>
          <w:szCs w:val="30"/>
        </w:rPr>
        <w:t>наркоманией</w:t>
      </w:r>
      <w:r w:rsidRPr="00C35FEF">
        <w:rPr>
          <w:sz w:val="30"/>
          <w:szCs w:val="30"/>
        </w:rPr>
        <w:t xml:space="preserve"> населения Столбцовского района в 202</w:t>
      </w:r>
      <w:r w:rsidR="007A7F58">
        <w:rPr>
          <w:sz w:val="30"/>
          <w:szCs w:val="30"/>
        </w:rPr>
        <w:t>2</w:t>
      </w:r>
      <w:r w:rsidRPr="00C35FEF">
        <w:rPr>
          <w:sz w:val="30"/>
          <w:szCs w:val="30"/>
        </w:rPr>
        <w:t xml:space="preserve"> году </w:t>
      </w:r>
      <w:r w:rsidR="008B7AE6" w:rsidRPr="00C35FEF">
        <w:rPr>
          <w:sz w:val="30"/>
          <w:szCs w:val="30"/>
        </w:rPr>
        <w:t xml:space="preserve">по сравнению с предыдущим годом </w:t>
      </w:r>
      <w:r w:rsidR="007A7F58">
        <w:rPr>
          <w:sz w:val="30"/>
          <w:szCs w:val="30"/>
        </w:rPr>
        <w:t>ниже и</w:t>
      </w:r>
      <w:r w:rsidR="008B7AE6" w:rsidRPr="00C35FEF">
        <w:rPr>
          <w:sz w:val="30"/>
          <w:szCs w:val="30"/>
        </w:rPr>
        <w:t xml:space="preserve"> </w:t>
      </w:r>
      <w:r w:rsidRPr="00C35FEF">
        <w:rPr>
          <w:sz w:val="30"/>
          <w:szCs w:val="30"/>
        </w:rPr>
        <w:t xml:space="preserve">составил </w:t>
      </w:r>
      <w:r w:rsidR="007A7F58">
        <w:rPr>
          <w:sz w:val="30"/>
          <w:szCs w:val="30"/>
        </w:rPr>
        <w:t>0</w:t>
      </w:r>
      <w:r w:rsidRPr="00C35FEF">
        <w:rPr>
          <w:sz w:val="30"/>
          <w:szCs w:val="30"/>
        </w:rPr>
        <w:t xml:space="preserve"> на 100 тыс. населения (в 20</w:t>
      </w:r>
      <w:r w:rsidR="008B7AE6" w:rsidRPr="00C35FEF">
        <w:rPr>
          <w:sz w:val="30"/>
          <w:szCs w:val="30"/>
        </w:rPr>
        <w:t>2</w:t>
      </w:r>
      <w:r w:rsidR="007A7F58">
        <w:rPr>
          <w:sz w:val="30"/>
          <w:szCs w:val="30"/>
        </w:rPr>
        <w:t>1</w:t>
      </w:r>
      <w:r w:rsidRPr="00C35FEF">
        <w:rPr>
          <w:sz w:val="30"/>
          <w:szCs w:val="30"/>
        </w:rPr>
        <w:t xml:space="preserve"> году – </w:t>
      </w:r>
      <w:r w:rsidR="008B7AE6" w:rsidRPr="00C35FEF">
        <w:rPr>
          <w:sz w:val="30"/>
          <w:szCs w:val="30"/>
        </w:rPr>
        <w:t>10,</w:t>
      </w:r>
      <w:r w:rsidR="007A7F58">
        <w:rPr>
          <w:sz w:val="30"/>
          <w:szCs w:val="30"/>
        </w:rPr>
        <w:t>4</w:t>
      </w:r>
      <w:r w:rsidR="008B7AE6" w:rsidRPr="00C35FEF">
        <w:rPr>
          <w:sz w:val="30"/>
          <w:szCs w:val="30"/>
        </w:rPr>
        <w:t xml:space="preserve"> на 100 тыс. населения</w:t>
      </w:r>
      <w:r w:rsidRPr="00C35FEF">
        <w:rPr>
          <w:sz w:val="30"/>
          <w:szCs w:val="30"/>
        </w:rPr>
        <w:t xml:space="preserve">), </w:t>
      </w:r>
      <w:r w:rsidRPr="00D33ABE">
        <w:rPr>
          <w:sz w:val="30"/>
          <w:szCs w:val="30"/>
        </w:rPr>
        <w:t>что выше показателя по Минской области (</w:t>
      </w:r>
      <w:r w:rsidR="00D33ABE" w:rsidRPr="00D33ABE">
        <w:rPr>
          <w:sz w:val="30"/>
          <w:szCs w:val="30"/>
        </w:rPr>
        <w:t xml:space="preserve">6,0 </w:t>
      </w:r>
      <w:r w:rsidRPr="00D33ABE">
        <w:rPr>
          <w:sz w:val="30"/>
          <w:szCs w:val="30"/>
        </w:rPr>
        <w:t>на 100 тыс. населения).</w:t>
      </w:r>
      <w:r w:rsidRPr="007A7F58">
        <w:rPr>
          <w:color w:val="C00000"/>
          <w:sz w:val="30"/>
          <w:szCs w:val="30"/>
        </w:rPr>
        <w:t xml:space="preserve"> </w:t>
      </w:r>
    </w:p>
    <w:p w:rsidR="00773CBD" w:rsidRPr="00C35FEF" w:rsidRDefault="00773CBD" w:rsidP="00FF1779">
      <w:pPr>
        <w:ind w:firstLine="851"/>
        <w:jc w:val="both"/>
        <w:rPr>
          <w:sz w:val="30"/>
          <w:szCs w:val="30"/>
        </w:rPr>
      </w:pPr>
      <w:r w:rsidRPr="00C35FEF">
        <w:rPr>
          <w:sz w:val="30"/>
          <w:szCs w:val="30"/>
        </w:rPr>
        <w:t xml:space="preserve">Первичная заболеваемость </w:t>
      </w:r>
      <w:r w:rsidRPr="00C35FEF">
        <w:rPr>
          <w:b/>
          <w:sz w:val="30"/>
          <w:szCs w:val="30"/>
        </w:rPr>
        <w:t xml:space="preserve">токсикоманий </w:t>
      </w:r>
      <w:r w:rsidRPr="00C35FEF">
        <w:rPr>
          <w:sz w:val="30"/>
          <w:szCs w:val="30"/>
        </w:rPr>
        <w:t>в Столбцовском ра</w:t>
      </w:r>
      <w:r w:rsidRPr="00C35FEF">
        <w:rPr>
          <w:sz w:val="30"/>
          <w:szCs w:val="30"/>
        </w:rPr>
        <w:t>й</w:t>
      </w:r>
      <w:r w:rsidRPr="00C35FEF">
        <w:rPr>
          <w:sz w:val="30"/>
          <w:szCs w:val="30"/>
        </w:rPr>
        <w:t xml:space="preserve">оне за </w:t>
      </w:r>
      <w:r w:rsidR="008C00A3" w:rsidRPr="00C35FEF">
        <w:rPr>
          <w:sz w:val="30"/>
          <w:szCs w:val="30"/>
        </w:rPr>
        <w:t xml:space="preserve">пятилетний </w:t>
      </w:r>
      <w:r w:rsidRPr="00C35FEF">
        <w:rPr>
          <w:sz w:val="30"/>
          <w:szCs w:val="30"/>
        </w:rPr>
        <w:t xml:space="preserve">период регистрировалась </w:t>
      </w:r>
      <w:r w:rsidR="008C00A3" w:rsidRPr="00C35FEF">
        <w:rPr>
          <w:sz w:val="30"/>
          <w:szCs w:val="30"/>
        </w:rPr>
        <w:t xml:space="preserve">лишь </w:t>
      </w:r>
      <w:r w:rsidRPr="00C35FEF">
        <w:rPr>
          <w:sz w:val="30"/>
          <w:szCs w:val="30"/>
        </w:rPr>
        <w:t xml:space="preserve">в 2017 году (2,54 на 100 тыс. населения). </w:t>
      </w:r>
    </w:p>
    <w:p w:rsidR="00EB4C5C" w:rsidRPr="00C35FEF" w:rsidRDefault="00773CBD" w:rsidP="00FF1779">
      <w:pPr>
        <w:suppressAutoHyphens/>
        <w:ind w:firstLine="851"/>
        <w:jc w:val="both"/>
        <w:rPr>
          <w:sz w:val="30"/>
          <w:szCs w:val="30"/>
          <w:lang w:eastAsia="x-none"/>
        </w:rPr>
      </w:pPr>
      <w:r w:rsidRPr="00C35FEF">
        <w:rPr>
          <w:b/>
          <w:sz w:val="30"/>
          <w:szCs w:val="30"/>
        </w:rPr>
        <w:t xml:space="preserve">Инвалидность. </w:t>
      </w:r>
      <w:r w:rsidR="00EB4C5C" w:rsidRPr="00C35FEF">
        <w:rPr>
          <w:sz w:val="30"/>
          <w:szCs w:val="30"/>
          <w:lang w:eastAsia="x-none"/>
        </w:rPr>
        <w:t>По данным учреждения здравоохранения «</w:t>
      </w:r>
      <w:r w:rsidR="005A1912">
        <w:rPr>
          <w:sz w:val="30"/>
          <w:szCs w:val="30"/>
          <w:lang w:eastAsia="x-none"/>
        </w:rPr>
        <w:t>Столбцовская ЦРБ</w:t>
      </w:r>
      <w:r w:rsidR="00EB4C5C" w:rsidRPr="00C35FEF">
        <w:rPr>
          <w:sz w:val="30"/>
          <w:szCs w:val="30"/>
          <w:lang w:eastAsia="x-none"/>
        </w:rPr>
        <w:t>» численность лиц впервые признанных инвалидами в трудоспособном возрасте, в возрасте 18 лет и старше в 202</w:t>
      </w:r>
      <w:r w:rsidR="005A1912">
        <w:rPr>
          <w:sz w:val="30"/>
          <w:szCs w:val="30"/>
          <w:lang w:eastAsia="x-none"/>
        </w:rPr>
        <w:t>2</w:t>
      </w:r>
      <w:r w:rsidR="00EB4C5C" w:rsidRPr="00C35FEF">
        <w:rPr>
          <w:sz w:val="30"/>
          <w:szCs w:val="30"/>
          <w:lang w:eastAsia="x-none"/>
        </w:rPr>
        <w:t xml:space="preserve"> году составила </w:t>
      </w:r>
      <w:r w:rsidR="007E2499">
        <w:rPr>
          <w:sz w:val="30"/>
          <w:szCs w:val="30"/>
          <w:lang w:eastAsia="x-none"/>
        </w:rPr>
        <w:t>52,9</w:t>
      </w:r>
      <w:r w:rsidR="00EB4C5C" w:rsidRPr="00C35FEF">
        <w:rPr>
          <w:sz w:val="30"/>
          <w:szCs w:val="30"/>
          <w:lang w:eastAsia="x-none"/>
        </w:rPr>
        <w:t xml:space="preserve"> и </w:t>
      </w:r>
      <w:r w:rsidR="007E2499">
        <w:rPr>
          <w:sz w:val="30"/>
          <w:szCs w:val="30"/>
          <w:lang w:eastAsia="x-none"/>
        </w:rPr>
        <w:t>88,0</w:t>
      </w:r>
      <w:r w:rsidR="00EB4C5C" w:rsidRPr="00C35FEF">
        <w:rPr>
          <w:sz w:val="30"/>
          <w:szCs w:val="30"/>
          <w:lang w:eastAsia="x-none"/>
        </w:rPr>
        <w:t xml:space="preserve"> на 10 000 населения (в 202</w:t>
      </w:r>
      <w:r w:rsidR="007E2499">
        <w:rPr>
          <w:sz w:val="30"/>
          <w:szCs w:val="30"/>
          <w:lang w:eastAsia="x-none"/>
        </w:rPr>
        <w:t>1</w:t>
      </w:r>
      <w:r w:rsidR="00EB4C5C" w:rsidRPr="00C35FEF">
        <w:rPr>
          <w:sz w:val="30"/>
          <w:szCs w:val="30"/>
          <w:lang w:eastAsia="x-none"/>
        </w:rPr>
        <w:t xml:space="preserve"> году– </w:t>
      </w:r>
      <w:r w:rsidR="007E2499">
        <w:rPr>
          <w:sz w:val="30"/>
          <w:szCs w:val="30"/>
          <w:lang w:eastAsia="x-none"/>
        </w:rPr>
        <w:t>57,21</w:t>
      </w:r>
      <w:r w:rsidR="00EB4C5C" w:rsidRPr="00C35FEF">
        <w:rPr>
          <w:sz w:val="30"/>
          <w:szCs w:val="30"/>
          <w:lang w:eastAsia="x-none"/>
        </w:rPr>
        <w:t xml:space="preserve"> и </w:t>
      </w:r>
      <w:r w:rsidR="007E2499">
        <w:rPr>
          <w:sz w:val="30"/>
          <w:szCs w:val="30"/>
          <w:lang w:eastAsia="x-none"/>
        </w:rPr>
        <w:t>83,3</w:t>
      </w:r>
      <w:r w:rsidR="00EB4C5C" w:rsidRPr="00C35FEF">
        <w:rPr>
          <w:sz w:val="30"/>
          <w:szCs w:val="30"/>
          <w:lang w:eastAsia="x-none"/>
        </w:rPr>
        <w:t xml:space="preserve"> на 10 000 населения соответственно</w:t>
      </w:r>
      <w:r w:rsidR="000E2CBF">
        <w:rPr>
          <w:sz w:val="30"/>
          <w:szCs w:val="30"/>
          <w:lang w:eastAsia="x-none"/>
        </w:rPr>
        <w:t>)</w:t>
      </w:r>
      <w:r w:rsidR="00EB4C5C" w:rsidRPr="00C35FEF">
        <w:rPr>
          <w:sz w:val="30"/>
          <w:szCs w:val="30"/>
          <w:lang w:eastAsia="x-none"/>
        </w:rPr>
        <w:t xml:space="preserve">. Численность лиц впервые признанных инвалидами детей до 18 лет составила </w:t>
      </w:r>
      <w:r w:rsidR="007E2499">
        <w:rPr>
          <w:sz w:val="30"/>
          <w:szCs w:val="30"/>
          <w:lang w:eastAsia="x-none"/>
        </w:rPr>
        <w:t>37,96</w:t>
      </w:r>
      <w:r w:rsidR="00EB4C5C" w:rsidRPr="00C35FEF">
        <w:rPr>
          <w:sz w:val="30"/>
          <w:szCs w:val="30"/>
          <w:lang w:eastAsia="x-none"/>
        </w:rPr>
        <w:t xml:space="preserve"> на 10 000 населения (в 202</w:t>
      </w:r>
      <w:r w:rsidR="007E2499">
        <w:rPr>
          <w:sz w:val="30"/>
          <w:szCs w:val="30"/>
          <w:lang w:eastAsia="x-none"/>
        </w:rPr>
        <w:t>1</w:t>
      </w:r>
      <w:r w:rsidR="00EB4C5C" w:rsidRPr="00C35FEF">
        <w:rPr>
          <w:sz w:val="30"/>
          <w:szCs w:val="30"/>
          <w:lang w:eastAsia="x-none"/>
        </w:rPr>
        <w:t xml:space="preserve"> году–</w:t>
      </w:r>
      <w:r w:rsidR="007E2499">
        <w:rPr>
          <w:sz w:val="30"/>
          <w:szCs w:val="30"/>
          <w:lang w:eastAsia="x-none"/>
        </w:rPr>
        <w:t>45,83</w:t>
      </w:r>
      <w:r w:rsidR="00E05B90">
        <w:rPr>
          <w:sz w:val="30"/>
          <w:szCs w:val="30"/>
          <w:lang w:eastAsia="x-none"/>
        </w:rPr>
        <w:t xml:space="preserve"> на 10 000 населения</w:t>
      </w:r>
      <w:r w:rsidR="00EB4C5C" w:rsidRPr="00C35FEF">
        <w:rPr>
          <w:sz w:val="30"/>
          <w:szCs w:val="30"/>
          <w:lang w:eastAsia="x-none"/>
        </w:rPr>
        <w:t xml:space="preserve">). </w:t>
      </w:r>
    </w:p>
    <w:p w:rsidR="00992DAE" w:rsidRPr="00C35FEF" w:rsidRDefault="007272D2" w:rsidP="00785ABA">
      <w:pPr>
        <w:spacing w:after="240"/>
        <w:ind w:firstLine="142"/>
        <w:jc w:val="both"/>
        <w:rPr>
          <w:noProof/>
          <w:sz w:val="30"/>
          <w:szCs w:val="30"/>
        </w:rPr>
      </w:pPr>
      <w:r w:rsidRPr="00C35FEF">
        <w:rPr>
          <w:noProof/>
          <w:sz w:val="30"/>
          <w:szCs w:val="30"/>
        </w:rPr>
        <w:lastRenderedPageBreak/>
        <w:drawing>
          <wp:inline distT="0" distB="0" distL="0" distR="0">
            <wp:extent cx="5905500" cy="4800600"/>
            <wp:effectExtent l="0" t="0" r="0" b="0"/>
            <wp:docPr id="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4800600"/>
                    </a:xfrm>
                    <a:prstGeom prst="rect">
                      <a:avLst/>
                    </a:prstGeom>
                    <a:noFill/>
                    <a:ln>
                      <a:noFill/>
                    </a:ln>
                  </pic:spPr>
                </pic:pic>
              </a:graphicData>
            </a:graphic>
          </wp:inline>
        </w:drawing>
      </w:r>
    </w:p>
    <w:p w:rsidR="00650685" w:rsidRPr="00C35FEF" w:rsidRDefault="009C5BE8" w:rsidP="009C5BE8">
      <w:pPr>
        <w:spacing w:after="240"/>
        <w:ind w:left="1273" w:firstLine="851"/>
        <w:jc w:val="both"/>
        <w:rPr>
          <w:noProof/>
          <w:sz w:val="30"/>
          <w:szCs w:val="30"/>
        </w:rPr>
      </w:pPr>
      <w:r>
        <w:rPr>
          <w:noProof/>
          <w:sz w:val="30"/>
          <w:szCs w:val="30"/>
        </w:rPr>
        <w:tab/>
      </w:r>
      <w:r>
        <w:rPr>
          <w:noProof/>
          <w:sz w:val="30"/>
          <w:szCs w:val="30"/>
        </w:rPr>
        <w:tab/>
      </w:r>
      <w:r>
        <w:rPr>
          <w:noProof/>
          <w:sz w:val="30"/>
          <w:szCs w:val="30"/>
        </w:rPr>
        <w:tab/>
      </w:r>
      <w:r>
        <w:rPr>
          <w:noProof/>
          <w:sz w:val="30"/>
          <w:szCs w:val="30"/>
        </w:rPr>
        <w:tab/>
      </w:r>
      <w:r>
        <w:rPr>
          <w:noProof/>
          <w:sz w:val="30"/>
          <w:szCs w:val="30"/>
        </w:rPr>
        <w:tab/>
      </w:r>
      <w:r>
        <w:rPr>
          <w:noProof/>
          <w:sz w:val="30"/>
          <w:szCs w:val="30"/>
        </w:rPr>
        <w:tab/>
      </w:r>
      <w:r>
        <w:rPr>
          <w:noProof/>
          <w:sz w:val="30"/>
          <w:szCs w:val="30"/>
        </w:rPr>
        <w:tab/>
      </w:r>
      <w:r w:rsidR="00650685" w:rsidRPr="00C35FEF">
        <w:rPr>
          <w:noProof/>
          <w:sz w:val="30"/>
          <w:szCs w:val="30"/>
        </w:rPr>
        <w:t>Картограмма 1</w:t>
      </w:r>
    </w:p>
    <w:p w:rsidR="00773CBD" w:rsidRPr="00C35FEF" w:rsidRDefault="00773CBD" w:rsidP="00FF1779">
      <w:pPr>
        <w:spacing w:after="240"/>
        <w:ind w:firstLine="851"/>
        <w:jc w:val="both"/>
        <w:rPr>
          <w:b/>
          <w:sz w:val="30"/>
          <w:szCs w:val="30"/>
        </w:rPr>
      </w:pPr>
      <w:r w:rsidRPr="00C35FEF">
        <w:rPr>
          <w:b/>
          <w:sz w:val="30"/>
          <w:szCs w:val="30"/>
        </w:rPr>
        <w:t>Качество среды обитания по гигиеническим параметрам бе</w:t>
      </w:r>
      <w:r w:rsidRPr="00C35FEF">
        <w:rPr>
          <w:b/>
          <w:sz w:val="30"/>
          <w:szCs w:val="30"/>
        </w:rPr>
        <w:t>з</w:t>
      </w:r>
      <w:r w:rsidRPr="00C35FEF">
        <w:rPr>
          <w:b/>
          <w:sz w:val="30"/>
          <w:szCs w:val="30"/>
        </w:rPr>
        <w:t>опасности для здоровья населения</w:t>
      </w:r>
    </w:p>
    <w:p w:rsidR="007A7F58" w:rsidRPr="00D533A1" w:rsidRDefault="007A7F58" w:rsidP="007A7F58">
      <w:pPr>
        <w:ind w:firstLine="851"/>
        <w:jc w:val="both"/>
        <w:rPr>
          <w:sz w:val="30"/>
          <w:szCs w:val="30"/>
        </w:rPr>
      </w:pPr>
      <w:r w:rsidRPr="00D533A1">
        <w:rPr>
          <w:sz w:val="30"/>
          <w:szCs w:val="30"/>
        </w:rPr>
        <w:t>На территории Столбцовского района осуществлялся контроль за применением и реализацией химических и биологических веществ, материалов и изделий из них, товаров для личных (бытовых) нужд (детские товары и игрушки, одежда, парфюмерно-косметическая проду</w:t>
      </w:r>
      <w:r w:rsidRPr="00D533A1">
        <w:rPr>
          <w:sz w:val="30"/>
          <w:szCs w:val="30"/>
        </w:rPr>
        <w:t>к</w:t>
      </w:r>
      <w:r w:rsidRPr="00D533A1">
        <w:rPr>
          <w:sz w:val="30"/>
          <w:szCs w:val="30"/>
        </w:rPr>
        <w:t>ция, предметы личной гигиены, синтетические моющие средства и др</w:t>
      </w:r>
      <w:r w:rsidRPr="00D533A1">
        <w:rPr>
          <w:sz w:val="30"/>
          <w:szCs w:val="30"/>
        </w:rPr>
        <w:t>у</w:t>
      </w:r>
      <w:r w:rsidRPr="00D533A1">
        <w:rPr>
          <w:sz w:val="30"/>
          <w:szCs w:val="30"/>
        </w:rPr>
        <w:t>гие) в целях обеспечения безопасности здоровья людей.</w:t>
      </w:r>
    </w:p>
    <w:p w:rsidR="007A7F58" w:rsidRPr="00D533A1" w:rsidRDefault="007A7F58" w:rsidP="007A7F58">
      <w:pPr>
        <w:ind w:firstLine="851"/>
        <w:jc w:val="both"/>
        <w:rPr>
          <w:sz w:val="30"/>
          <w:szCs w:val="30"/>
        </w:rPr>
      </w:pPr>
      <w:r w:rsidRPr="00D533A1">
        <w:rPr>
          <w:sz w:val="30"/>
          <w:szCs w:val="30"/>
        </w:rPr>
        <w:t>Анализ результатов показывает, что по состоянию на 202</w:t>
      </w:r>
      <w:r>
        <w:rPr>
          <w:sz w:val="30"/>
          <w:szCs w:val="30"/>
        </w:rPr>
        <w:t>2</w:t>
      </w:r>
      <w:r w:rsidRPr="00D533A1">
        <w:rPr>
          <w:sz w:val="30"/>
          <w:szCs w:val="30"/>
        </w:rPr>
        <w:t xml:space="preserve"> год в Столбцовском районе случаев реализации потребительских товаров, не отвечающих гигиеническим требованиям по  безопасности для здор</w:t>
      </w:r>
      <w:r w:rsidRPr="00D533A1">
        <w:rPr>
          <w:sz w:val="30"/>
          <w:szCs w:val="30"/>
        </w:rPr>
        <w:t>о</w:t>
      </w:r>
      <w:r w:rsidRPr="00D533A1">
        <w:rPr>
          <w:sz w:val="30"/>
          <w:szCs w:val="30"/>
        </w:rPr>
        <w:t>вья, не выявлено, нарушений регламента применения химических в</w:t>
      </w:r>
      <w:r w:rsidRPr="00D533A1">
        <w:rPr>
          <w:sz w:val="30"/>
          <w:szCs w:val="30"/>
        </w:rPr>
        <w:t>е</w:t>
      </w:r>
      <w:r w:rsidRPr="00D533A1">
        <w:rPr>
          <w:sz w:val="30"/>
          <w:szCs w:val="30"/>
        </w:rPr>
        <w:t>ществ не зарегистрировано.</w:t>
      </w:r>
    </w:p>
    <w:p w:rsidR="007A7F58" w:rsidRDefault="007A7F58" w:rsidP="007A7F58">
      <w:pPr>
        <w:spacing w:before="240"/>
        <w:ind w:firstLineChars="300" w:firstLine="900"/>
        <w:jc w:val="both"/>
        <w:rPr>
          <w:sz w:val="30"/>
          <w:szCs w:val="30"/>
        </w:rPr>
      </w:pPr>
    </w:p>
    <w:p w:rsidR="007A7F58" w:rsidRDefault="007A7F58" w:rsidP="007A7F58">
      <w:pPr>
        <w:spacing w:before="240"/>
        <w:ind w:firstLineChars="300" w:firstLine="904"/>
        <w:jc w:val="both"/>
        <w:rPr>
          <w:b/>
          <w:sz w:val="30"/>
          <w:szCs w:val="30"/>
        </w:rPr>
      </w:pPr>
    </w:p>
    <w:p w:rsidR="00773CBD" w:rsidRPr="00C35FEF" w:rsidRDefault="00773CBD" w:rsidP="007A7F58">
      <w:pPr>
        <w:spacing w:before="240"/>
        <w:ind w:firstLineChars="300" w:firstLine="904"/>
        <w:jc w:val="both"/>
        <w:rPr>
          <w:b/>
          <w:sz w:val="30"/>
          <w:szCs w:val="30"/>
        </w:rPr>
      </w:pPr>
      <w:r w:rsidRPr="00C35FEF">
        <w:rPr>
          <w:b/>
          <w:sz w:val="30"/>
          <w:szCs w:val="30"/>
        </w:rPr>
        <w:lastRenderedPageBreak/>
        <w:t xml:space="preserve">Условия труда работающего населения. </w:t>
      </w:r>
    </w:p>
    <w:p w:rsidR="007A7F58" w:rsidRPr="00651136" w:rsidRDefault="007A7F58" w:rsidP="007A7F58">
      <w:pPr>
        <w:ind w:firstLine="851"/>
        <w:jc w:val="both"/>
        <w:rPr>
          <w:sz w:val="30"/>
          <w:szCs w:val="30"/>
          <w:highlight w:val="yellow"/>
        </w:rPr>
      </w:pPr>
      <w:r w:rsidRPr="00D7539E">
        <w:rPr>
          <w:sz w:val="30"/>
          <w:szCs w:val="30"/>
        </w:rPr>
        <w:t>В Столбцовском районе в 2022 году удельный вес лабораторных исследов</w:t>
      </w:r>
      <w:r w:rsidRPr="00D7539E">
        <w:rPr>
          <w:sz w:val="30"/>
          <w:szCs w:val="30"/>
        </w:rPr>
        <w:t>а</w:t>
      </w:r>
      <w:r w:rsidRPr="00D7539E">
        <w:rPr>
          <w:sz w:val="30"/>
          <w:szCs w:val="30"/>
        </w:rPr>
        <w:t xml:space="preserve">ний, результаты которых не отвечали  гигиеническим требованиям, </w:t>
      </w:r>
      <w:r w:rsidRPr="00FA60A1">
        <w:rPr>
          <w:sz w:val="30"/>
          <w:szCs w:val="30"/>
        </w:rPr>
        <w:t>снизился в сравнении с 2021 годом по шуму, освещенности, парам и газам:</w:t>
      </w:r>
    </w:p>
    <w:p w:rsidR="007A7F58" w:rsidRPr="00FA60A1" w:rsidRDefault="007A7F58" w:rsidP="007A7F58">
      <w:pPr>
        <w:ind w:left="143" w:firstLine="708"/>
        <w:jc w:val="both"/>
        <w:rPr>
          <w:sz w:val="30"/>
          <w:szCs w:val="30"/>
        </w:rPr>
      </w:pPr>
      <w:r w:rsidRPr="00FA60A1">
        <w:rPr>
          <w:sz w:val="30"/>
          <w:szCs w:val="30"/>
        </w:rPr>
        <w:t xml:space="preserve">по освещенности – </w:t>
      </w:r>
      <w:r>
        <w:rPr>
          <w:sz w:val="30"/>
          <w:szCs w:val="30"/>
        </w:rPr>
        <w:t>2</w:t>
      </w:r>
      <w:r w:rsidRPr="00FA60A1">
        <w:rPr>
          <w:sz w:val="30"/>
          <w:szCs w:val="30"/>
        </w:rPr>
        <w:t>% (в 2021 году – 3%);</w:t>
      </w:r>
    </w:p>
    <w:p w:rsidR="007A7F58" w:rsidRDefault="007A7F58" w:rsidP="007A7F58">
      <w:pPr>
        <w:ind w:left="708" w:firstLine="143"/>
        <w:jc w:val="both"/>
        <w:rPr>
          <w:sz w:val="30"/>
          <w:szCs w:val="30"/>
        </w:rPr>
      </w:pPr>
      <w:r>
        <w:rPr>
          <w:sz w:val="30"/>
          <w:szCs w:val="30"/>
        </w:rPr>
        <w:t>по парам и газам – 5,15% (в 2021</w:t>
      </w:r>
      <w:r w:rsidRPr="00782355">
        <w:rPr>
          <w:sz w:val="30"/>
          <w:szCs w:val="30"/>
        </w:rPr>
        <w:t xml:space="preserve"> году – </w:t>
      </w:r>
      <w:r>
        <w:rPr>
          <w:sz w:val="30"/>
          <w:szCs w:val="30"/>
        </w:rPr>
        <w:t>5,32</w:t>
      </w:r>
      <w:r w:rsidRPr="00782355">
        <w:rPr>
          <w:sz w:val="30"/>
          <w:szCs w:val="30"/>
        </w:rPr>
        <w:t>%);</w:t>
      </w:r>
    </w:p>
    <w:p w:rsidR="007A7F58" w:rsidRPr="00782355" w:rsidRDefault="007A7F58" w:rsidP="007A7F58">
      <w:pPr>
        <w:tabs>
          <w:tab w:val="left" w:pos="851"/>
        </w:tabs>
        <w:jc w:val="both"/>
        <w:rPr>
          <w:sz w:val="30"/>
          <w:szCs w:val="30"/>
        </w:rPr>
      </w:pPr>
      <w:r w:rsidRPr="00782355">
        <w:rPr>
          <w:sz w:val="30"/>
          <w:szCs w:val="30"/>
        </w:rPr>
        <w:tab/>
        <w:t xml:space="preserve">по шуму – </w:t>
      </w:r>
      <w:r>
        <w:rPr>
          <w:sz w:val="30"/>
          <w:szCs w:val="30"/>
        </w:rPr>
        <w:t>27,61</w:t>
      </w:r>
      <w:r w:rsidRPr="00782355">
        <w:rPr>
          <w:sz w:val="30"/>
          <w:szCs w:val="30"/>
        </w:rPr>
        <w:t>% (в 202</w:t>
      </w:r>
      <w:r>
        <w:rPr>
          <w:sz w:val="30"/>
          <w:szCs w:val="30"/>
        </w:rPr>
        <w:t>1</w:t>
      </w:r>
      <w:r w:rsidRPr="00782355">
        <w:rPr>
          <w:sz w:val="30"/>
          <w:szCs w:val="30"/>
        </w:rPr>
        <w:t xml:space="preserve"> году – </w:t>
      </w:r>
      <w:r>
        <w:rPr>
          <w:sz w:val="30"/>
          <w:szCs w:val="30"/>
        </w:rPr>
        <w:t>35,76</w:t>
      </w:r>
      <w:r w:rsidRPr="00782355">
        <w:rPr>
          <w:sz w:val="30"/>
          <w:szCs w:val="30"/>
        </w:rPr>
        <w:t>%)</w:t>
      </w:r>
      <w:r>
        <w:rPr>
          <w:sz w:val="30"/>
          <w:szCs w:val="30"/>
        </w:rPr>
        <w:t xml:space="preserve">. </w:t>
      </w:r>
    </w:p>
    <w:p w:rsidR="007A7F58" w:rsidRPr="00782355" w:rsidRDefault="007A7F58" w:rsidP="007A7F58">
      <w:pPr>
        <w:ind w:firstLine="851"/>
        <w:jc w:val="both"/>
        <w:rPr>
          <w:sz w:val="30"/>
          <w:szCs w:val="30"/>
        </w:rPr>
      </w:pPr>
      <w:r w:rsidRPr="00782355">
        <w:rPr>
          <w:sz w:val="30"/>
          <w:szCs w:val="30"/>
        </w:rPr>
        <w:t>В тоже время гигиеническое качество производственной среды по некоторым параметрам ухудшилось – удельный вес  лабораторных исследований, результаты которых не отвечали нормам, возрос и сост</w:t>
      </w:r>
      <w:r w:rsidRPr="00782355">
        <w:rPr>
          <w:sz w:val="30"/>
          <w:szCs w:val="30"/>
        </w:rPr>
        <w:t>а</w:t>
      </w:r>
      <w:r w:rsidRPr="00782355">
        <w:rPr>
          <w:sz w:val="30"/>
          <w:szCs w:val="30"/>
        </w:rPr>
        <w:t>вил:</w:t>
      </w:r>
    </w:p>
    <w:p w:rsidR="007A7F58" w:rsidRPr="00782355" w:rsidRDefault="007A7F58" w:rsidP="007A7F58">
      <w:pPr>
        <w:tabs>
          <w:tab w:val="left" w:pos="851"/>
        </w:tabs>
        <w:jc w:val="both"/>
        <w:rPr>
          <w:sz w:val="30"/>
          <w:szCs w:val="30"/>
        </w:rPr>
      </w:pPr>
      <w:r w:rsidRPr="00782355">
        <w:rPr>
          <w:sz w:val="30"/>
          <w:szCs w:val="30"/>
        </w:rPr>
        <w:tab/>
        <w:t xml:space="preserve">по микроклимату – </w:t>
      </w:r>
      <w:r>
        <w:rPr>
          <w:sz w:val="30"/>
          <w:szCs w:val="30"/>
        </w:rPr>
        <w:t>19</w:t>
      </w:r>
      <w:r w:rsidRPr="00782355">
        <w:rPr>
          <w:sz w:val="30"/>
          <w:szCs w:val="30"/>
        </w:rPr>
        <w:t>% (в 202</w:t>
      </w:r>
      <w:r>
        <w:rPr>
          <w:sz w:val="30"/>
          <w:szCs w:val="30"/>
        </w:rPr>
        <w:t xml:space="preserve">1 </w:t>
      </w:r>
      <w:r w:rsidRPr="00782355">
        <w:rPr>
          <w:sz w:val="30"/>
          <w:szCs w:val="30"/>
        </w:rPr>
        <w:t xml:space="preserve">году – </w:t>
      </w:r>
      <w:r>
        <w:rPr>
          <w:sz w:val="30"/>
          <w:szCs w:val="30"/>
        </w:rPr>
        <w:t>5</w:t>
      </w:r>
      <w:r w:rsidRPr="00782355">
        <w:rPr>
          <w:sz w:val="30"/>
          <w:szCs w:val="30"/>
        </w:rPr>
        <w:t>%);</w:t>
      </w:r>
    </w:p>
    <w:p w:rsidR="007A7F58" w:rsidRDefault="007A7F58" w:rsidP="007A7F58">
      <w:pPr>
        <w:tabs>
          <w:tab w:val="left" w:pos="851"/>
        </w:tabs>
        <w:jc w:val="both"/>
        <w:rPr>
          <w:sz w:val="30"/>
          <w:szCs w:val="30"/>
        </w:rPr>
      </w:pPr>
      <w:r w:rsidRPr="00782355">
        <w:rPr>
          <w:sz w:val="30"/>
          <w:szCs w:val="30"/>
        </w:rPr>
        <w:tab/>
        <w:t xml:space="preserve">по вибрации – </w:t>
      </w:r>
      <w:r>
        <w:rPr>
          <w:sz w:val="30"/>
          <w:szCs w:val="30"/>
        </w:rPr>
        <w:t>17,94</w:t>
      </w:r>
      <w:r w:rsidRPr="00782355">
        <w:rPr>
          <w:sz w:val="30"/>
          <w:szCs w:val="30"/>
        </w:rPr>
        <w:t>% (в 202</w:t>
      </w:r>
      <w:r>
        <w:rPr>
          <w:sz w:val="30"/>
          <w:szCs w:val="30"/>
        </w:rPr>
        <w:t>1</w:t>
      </w:r>
      <w:r w:rsidRPr="00782355">
        <w:rPr>
          <w:sz w:val="30"/>
          <w:szCs w:val="30"/>
        </w:rPr>
        <w:t xml:space="preserve"> году – 6,</w:t>
      </w:r>
      <w:r>
        <w:rPr>
          <w:sz w:val="30"/>
          <w:szCs w:val="30"/>
        </w:rPr>
        <w:t>45</w:t>
      </w:r>
      <w:r w:rsidRPr="00782355">
        <w:rPr>
          <w:sz w:val="30"/>
          <w:szCs w:val="30"/>
        </w:rPr>
        <w:t>%);</w:t>
      </w:r>
    </w:p>
    <w:p w:rsidR="007A7F58" w:rsidRPr="003B44F1" w:rsidRDefault="007A7F58" w:rsidP="007A7F58">
      <w:pPr>
        <w:tabs>
          <w:tab w:val="left" w:pos="851"/>
        </w:tabs>
        <w:jc w:val="both"/>
        <w:rPr>
          <w:sz w:val="30"/>
          <w:szCs w:val="30"/>
        </w:rPr>
      </w:pPr>
      <w:r>
        <w:rPr>
          <w:sz w:val="30"/>
          <w:szCs w:val="30"/>
        </w:rPr>
        <w:tab/>
      </w:r>
      <w:r w:rsidRPr="001C5A60">
        <w:rPr>
          <w:sz w:val="30"/>
          <w:szCs w:val="30"/>
        </w:rPr>
        <w:t>по пыли аэрозоли – 5% (в 2021 году – 0%)</w:t>
      </w:r>
      <w:r w:rsidRPr="00782355">
        <w:rPr>
          <w:sz w:val="30"/>
          <w:szCs w:val="30"/>
        </w:rPr>
        <w:t xml:space="preserve">.       </w:t>
      </w:r>
    </w:p>
    <w:p w:rsidR="007A7F58" w:rsidRPr="009C1D6D" w:rsidRDefault="007272D2" w:rsidP="007A7F58">
      <w:pPr>
        <w:ind w:firstLine="851"/>
        <w:jc w:val="both"/>
        <w:rPr>
          <w:sz w:val="30"/>
          <w:szCs w:val="30"/>
          <w:highlight w:val="yellow"/>
        </w:rPr>
      </w:pPr>
      <w:r>
        <w:rPr>
          <w:noProof/>
          <w:sz w:val="30"/>
          <w:szCs w:val="30"/>
          <w:highlight w:val="yellow"/>
        </w:rPr>
        <w:drawing>
          <wp:inline distT="0" distB="0" distL="0" distR="0">
            <wp:extent cx="5017135" cy="297116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135" cy="2971165"/>
                    </a:xfrm>
                    <a:prstGeom prst="rect">
                      <a:avLst/>
                    </a:prstGeom>
                    <a:noFill/>
                  </pic:spPr>
                </pic:pic>
              </a:graphicData>
            </a:graphic>
          </wp:inline>
        </w:drawing>
      </w:r>
    </w:p>
    <w:p w:rsidR="007A7F58" w:rsidRPr="009C1D6D" w:rsidRDefault="007A7F58" w:rsidP="007A7F58">
      <w:pPr>
        <w:spacing w:after="240"/>
        <w:ind w:firstLine="851"/>
        <w:jc w:val="both"/>
        <w:rPr>
          <w:sz w:val="30"/>
          <w:szCs w:val="30"/>
        </w:rPr>
      </w:pPr>
      <w:r w:rsidRPr="009C1D6D">
        <w:rPr>
          <w:i/>
          <w:sz w:val="30"/>
          <w:szCs w:val="30"/>
        </w:rPr>
        <w:t>Рис. 3 - Удельный вес рабочих мест (из числа лабораторно обследованных), не отвечающих требованиям СанПиН по воздействию различных производственных факторов, за период 2016 – 2022 гг.</w:t>
      </w:r>
      <w:r w:rsidRPr="009C1D6D">
        <w:rPr>
          <w:sz w:val="30"/>
          <w:szCs w:val="30"/>
        </w:rPr>
        <w:t xml:space="preserve"> </w:t>
      </w:r>
    </w:p>
    <w:p w:rsidR="007A7F58" w:rsidRPr="00C65670" w:rsidRDefault="007A7F58" w:rsidP="007A7F58">
      <w:pPr>
        <w:ind w:firstLine="851"/>
        <w:jc w:val="both"/>
        <w:rPr>
          <w:sz w:val="30"/>
          <w:szCs w:val="30"/>
        </w:rPr>
      </w:pPr>
      <w:r w:rsidRPr="00C65670">
        <w:rPr>
          <w:sz w:val="30"/>
          <w:szCs w:val="30"/>
        </w:rPr>
        <w:t>На предприятиях, где факторы производственной среды прев</w:t>
      </w:r>
      <w:r w:rsidRPr="00C65670">
        <w:rPr>
          <w:sz w:val="30"/>
          <w:szCs w:val="30"/>
        </w:rPr>
        <w:t>ы</w:t>
      </w:r>
      <w:r w:rsidRPr="00C65670">
        <w:rPr>
          <w:sz w:val="30"/>
          <w:szCs w:val="30"/>
        </w:rPr>
        <w:t>шают гигиенические нормативы, функционируют системы общеобме</w:t>
      </w:r>
      <w:r w:rsidRPr="00C65670">
        <w:rPr>
          <w:sz w:val="30"/>
          <w:szCs w:val="30"/>
        </w:rPr>
        <w:t>н</w:t>
      </w:r>
      <w:r w:rsidRPr="00C65670">
        <w:rPr>
          <w:sz w:val="30"/>
          <w:szCs w:val="30"/>
        </w:rPr>
        <w:t>ной приточно-вытяжной вентиляции, работники обеспечены средствами индивидуальной защиты, спецодеждой, санитарно-бытовыми помещ</w:t>
      </w:r>
      <w:r w:rsidRPr="00C65670">
        <w:rPr>
          <w:sz w:val="30"/>
          <w:szCs w:val="30"/>
        </w:rPr>
        <w:t>е</w:t>
      </w:r>
      <w:r w:rsidRPr="00C65670">
        <w:rPr>
          <w:sz w:val="30"/>
          <w:szCs w:val="30"/>
        </w:rPr>
        <w:t>ниями.</w:t>
      </w:r>
    </w:p>
    <w:p w:rsidR="007A7F58" w:rsidRPr="00C65670" w:rsidRDefault="007A7F58" w:rsidP="007A7F58">
      <w:pPr>
        <w:ind w:firstLine="851"/>
        <w:jc w:val="both"/>
        <w:rPr>
          <w:sz w:val="30"/>
          <w:szCs w:val="30"/>
        </w:rPr>
      </w:pPr>
      <w:r w:rsidRPr="00C65670">
        <w:rPr>
          <w:bCs/>
          <w:sz w:val="30"/>
          <w:szCs w:val="30"/>
        </w:rPr>
        <w:t>В 2022 году случаи реализация продуктов и товаров без гигиен</w:t>
      </w:r>
      <w:r w:rsidRPr="00C65670">
        <w:rPr>
          <w:bCs/>
          <w:sz w:val="30"/>
          <w:szCs w:val="30"/>
        </w:rPr>
        <w:t>и</w:t>
      </w:r>
      <w:r w:rsidRPr="00C65670">
        <w:rPr>
          <w:bCs/>
          <w:sz w:val="30"/>
          <w:szCs w:val="30"/>
        </w:rPr>
        <w:t xml:space="preserve">ческой регистрации на территории Столбцовского района </w:t>
      </w:r>
      <w:r w:rsidRPr="00C65670">
        <w:rPr>
          <w:bCs/>
          <w:sz w:val="30"/>
          <w:szCs w:val="30"/>
        </w:rPr>
        <w:br/>
        <w:t xml:space="preserve">не выявлено, рабочие места с опасными условиями труда не создавались, </w:t>
      </w:r>
      <w:r w:rsidRPr="00C65670">
        <w:rPr>
          <w:bCs/>
          <w:sz w:val="30"/>
          <w:szCs w:val="30"/>
        </w:rPr>
        <w:lastRenderedPageBreak/>
        <w:t>номенкл</w:t>
      </w:r>
      <w:r w:rsidRPr="00C65670">
        <w:rPr>
          <w:bCs/>
          <w:sz w:val="30"/>
          <w:szCs w:val="30"/>
        </w:rPr>
        <w:t>а</w:t>
      </w:r>
      <w:r w:rsidRPr="00C65670">
        <w:rPr>
          <w:bCs/>
          <w:sz w:val="30"/>
          <w:szCs w:val="30"/>
        </w:rPr>
        <w:t xml:space="preserve">тура и объемы завоза потенциально опасных для здоровья химических веществ не изменились. </w:t>
      </w:r>
    </w:p>
    <w:p w:rsidR="00773CBD" w:rsidRPr="00C35FEF" w:rsidRDefault="009C5BE8" w:rsidP="007A7F58">
      <w:pPr>
        <w:ind w:firstLine="851"/>
        <w:jc w:val="both"/>
        <w:rPr>
          <w:sz w:val="30"/>
          <w:szCs w:val="30"/>
        </w:rPr>
      </w:pPr>
      <w:r w:rsidRPr="00C35FEF">
        <w:rPr>
          <w:bCs/>
          <w:sz w:val="30"/>
          <w:szCs w:val="30"/>
        </w:rPr>
        <w:t xml:space="preserve"> </w:t>
      </w:r>
      <w:r w:rsidR="00773CBD" w:rsidRPr="00C35FEF">
        <w:rPr>
          <w:b/>
          <w:sz w:val="30"/>
          <w:szCs w:val="30"/>
        </w:rPr>
        <w:t>Продукты питания</w:t>
      </w:r>
      <w:r w:rsidR="00773CBD" w:rsidRPr="00C35FEF">
        <w:rPr>
          <w:sz w:val="30"/>
          <w:szCs w:val="30"/>
        </w:rPr>
        <w:t>.</w:t>
      </w:r>
    </w:p>
    <w:p w:rsidR="004D298A" w:rsidRPr="006E43B7" w:rsidRDefault="004D298A" w:rsidP="004D298A">
      <w:pPr>
        <w:ind w:firstLine="851"/>
        <w:jc w:val="both"/>
        <w:rPr>
          <w:sz w:val="30"/>
          <w:szCs w:val="30"/>
        </w:rPr>
      </w:pPr>
      <w:r w:rsidRPr="006E43B7">
        <w:rPr>
          <w:sz w:val="30"/>
          <w:szCs w:val="30"/>
        </w:rPr>
        <w:t xml:space="preserve">Анализ результатов за период </w:t>
      </w:r>
      <w:r>
        <w:rPr>
          <w:sz w:val="30"/>
          <w:szCs w:val="30"/>
        </w:rPr>
        <w:t>с 2016г. по 2022</w:t>
      </w:r>
      <w:r w:rsidRPr="006E43B7">
        <w:rPr>
          <w:sz w:val="30"/>
          <w:szCs w:val="30"/>
        </w:rPr>
        <w:t xml:space="preserve"> год показывает, что пищевые продукты, производимые и реализуемые на территории Столбцовского района, по ми</w:t>
      </w:r>
      <w:r w:rsidRPr="006E43B7">
        <w:rPr>
          <w:sz w:val="30"/>
          <w:szCs w:val="30"/>
        </w:rPr>
        <w:t>к</w:t>
      </w:r>
      <w:r w:rsidRPr="006E43B7">
        <w:rPr>
          <w:sz w:val="30"/>
          <w:szCs w:val="30"/>
        </w:rPr>
        <w:t xml:space="preserve">робиологическим показателям соответствуют требованиям. </w:t>
      </w:r>
    </w:p>
    <w:p w:rsidR="004D298A" w:rsidRDefault="004D298A" w:rsidP="004D298A">
      <w:pPr>
        <w:suppressAutoHyphens/>
        <w:ind w:firstLine="851"/>
        <w:jc w:val="both"/>
        <w:rPr>
          <w:sz w:val="30"/>
          <w:szCs w:val="30"/>
          <w:lang w:eastAsia="zh-CN"/>
        </w:rPr>
      </w:pPr>
      <w:r w:rsidRPr="006E43B7">
        <w:rPr>
          <w:sz w:val="30"/>
          <w:szCs w:val="30"/>
          <w:lang w:eastAsia="zh-CN"/>
        </w:rPr>
        <w:t>Доля проб пищевых продуктов, не отвечающих гигиеническим требованиям по микроб</w:t>
      </w:r>
      <w:r>
        <w:rPr>
          <w:sz w:val="30"/>
          <w:szCs w:val="30"/>
          <w:lang w:eastAsia="zh-CN"/>
        </w:rPr>
        <w:t>иологическим показателям, в 2022</w:t>
      </w:r>
      <w:r w:rsidRPr="006E43B7">
        <w:rPr>
          <w:sz w:val="30"/>
          <w:szCs w:val="30"/>
          <w:lang w:eastAsia="zh-CN"/>
        </w:rPr>
        <w:t xml:space="preserve"> году по </w:t>
      </w:r>
      <w:r>
        <w:rPr>
          <w:sz w:val="30"/>
          <w:szCs w:val="30"/>
          <w:lang w:eastAsia="zh-CN"/>
        </w:rPr>
        <w:t>сравнению с 2021</w:t>
      </w:r>
      <w:r w:rsidRPr="006E43B7">
        <w:rPr>
          <w:sz w:val="30"/>
          <w:szCs w:val="30"/>
          <w:lang w:eastAsia="zh-CN"/>
        </w:rPr>
        <w:t xml:space="preserve"> годом осталась практически на прежнем уровне – 1,83</w:t>
      </w:r>
      <w:r w:rsidRPr="006E43B7">
        <w:rPr>
          <w:sz w:val="30"/>
          <w:szCs w:val="30"/>
        </w:rPr>
        <w:t> </w:t>
      </w:r>
      <w:r w:rsidRPr="006E43B7">
        <w:rPr>
          <w:sz w:val="30"/>
          <w:szCs w:val="30"/>
          <w:lang w:eastAsia="zh-CN"/>
        </w:rPr>
        <w:t>% к 1,62</w:t>
      </w:r>
      <w:r w:rsidRPr="006E43B7">
        <w:rPr>
          <w:sz w:val="30"/>
          <w:szCs w:val="30"/>
        </w:rPr>
        <w:t> </w:t>
      </w:r>
      <w:r>
        <w:rPr>
          <w:sz w:val="30"/>
          <w:szCs w:val="30"/>
          <w:lang w:eastAsia="zh-CN"/>
        </w:rPr>
        <w:t xml:space="preserve">%. </w:t>
      </w:r>
    </w:p>
    <w:p w:rsidR="00773CBD" w:rsidRPr="00C35FEF" w:rsidRDefault="00773CBD" w:rsidP="004D298A">
      <w:pPr>
        <w:suppressAutoHyphens/>
        <w:ind w:firstLine="851"/>
        <w:jc w:val="both"/>
        <w:rPr>
          <w:sz w:val="30"/>
          <w:szCs w:val="30"/>
          <w:lang w:eastAsia="zh-CN"/>
        </w:rPr>
      </w:pPr>
      <w:r w:rsidRPr="00C35FEF">
        <w:rPr>
          <w:b/>
          <w:sz w:val="30"/>
          <w:szCs w:val="30"/>
        </w:rPr>
        <w:t>Питьевая вода</w:t>
      </w:r>
      <w:r w:rsidRPr="00C35FEF">
        <w:rPr>
          <w:sz w:val="30"/>
          <w:szCs w:val="30"/>
        </w:rPr>
        <w:t>.</w:t>
      </w:r>
    </w:p>
    <w:p w:rsidR="00A9719F" w:rsidRPr="00A9719F" w:rsidRDefault="00A9719F" w:rsidP="00A9719F">
      <w:pPr>
        <w:ind w:firstLine="851"/>
        <w:jc w:val="both"/>
        <w:rPr>
          <w:sz w:val="30"/>
          <w:szCs w:val="30"/>
        </w:rPr>
      </w:pPr>
      <w:r w:rsidRPr="00A9719F">
        <w:rPr>
          <w:sz w:val="30"/>
          <w:szCs w:val="30"/>
        </w:rPr>
        <w:t>Качество воды, подаваемой населению из источников централизованного водоснабжения Столбцовского района, за период с 2012 года по гигиеническим показателям имеет общую тенденцию к улучшению. Централизованным водоснабжением в 2022 году охвачено 100% городского населения (в 2018 г. - 100%), 67,7% сельского населения (в 2018 г. -66,3%), 84,0% жителей агрогородков (в 2018 г.- 81,7%). Питьевая вода используется из подземных источников: 45 водозаборные скважины коммунального унитарного предприятия «Слуцкводоканал», 119 ведомственные водозаборных скважины (ОАО «Агронеманский», ОАО «Великий Двор», ОАО «Вишневецкий-агро», ОАО «Деревное», ОАО «Жатерево», ОАО «Каганец», ОАО «Налибоки-агро», ОАО «Родина Дзержинского», ОАО «Родина Я.Коласа», ОАО «Рочевичи», ОАО «Рубежевичи», ОАО «Столбцовский райагросервис», ОАО «Шашки», СХФ «Аталезь-агро» ОАО «Столбцовский райагросервис», ЧДСУП «Профи-Агроцентр», ОАО «Новосверженский лесозавод», филиал «УКХ «ММЗ» г. Столбцы, ОАО «ТБЗ Неман», ОАО «Столбцовский кирпичный завод», СЗАО «Агрокомбинат Колос», ОАО «Столбцовсий мясоконсервный комбинат», Столбцовский филиал ОАО «Городейский сахарный комбинат» и другие), 6 станций обезжелезивания в аг. Заямное, аг. Вишневец, аг. Шашки, д. Куль, д. Дрозды и д. Рубежевичи. В соответствии с областным комплексом мероприятий по обеспечению до 2025 года потребителей централизованного водоснабжения питьевой водой нормативного качества, утвержденным решением Минского облисполкома №1061 от 10.12.2018г., планируется строительство станций обезжелезивания в 20 населенных пунктах; устройство водоочистного оборудования на 3 артезианских скважинах; капитальный ремонт водопроводных сетей.</w:t>
      </w:r>
    </w:p>
    <w:p w:rsidR="00A9719F" w:rsidRPr="00A9719F" w:rsidRDefault="00A9719F" w:rsidP="00A9719F">
      <w:pPr>
        <w:ind w:firstLine="851"/>
        <w:jc w:val="both"/>
        <w:rPr>
          <w:noProof/>
          <w:sz w:val="30"/>
          <w:szCs w:val="30"/>
        </w:rPr>
      </w:pPr>
      <w:r w:rsidRPr="00A9719F">
        <w:rPr>
          <w:sz w:val="30"/>
          <w:szCs w:val="30"/>
        </w:rPr>
        <w:lastRenderedPageBreak/>
        <w:t>Основными проблемами качества водопроводной воды в Столбцовском районе является высокий уровень содержания природного железа</w:t>
      </w:r>
      <w:r w:rsidRPr="00A9719F">
        <w:rPr>
          <w:i/>
          <w:sz w:val="30"/>
          <w:szCs w:val="30"/>
        </w:rPr>
        <w:t>.</w:t>
      </w:r>
    </w:p>
    <w:p w:rsidR="00A9719F" w:rsidRPr="00A9719F" w:rsidRDefault="00A9719F" w:rsidP="00A9719F">
      <w:pPr>
        <w:ind w:firstLine="851"/>
        <w:jc w:val="both"/>
        <w:rPr>
          <w:sz w:val="30"/>
          <w:szCs w:val="30"/>
        </w:rPr>
      </w:pPr>
      <w:r w:rsidRPr="00A9719F">
        <w:rPr>
          <w:sz w:val="30"/>
          <w:szCs w:val="30"/>
        </w:rPr>
        <w:t>В 2022 году обеспечивался лабораторный контроль за безопасностью подаваемой населению питьевой воды.</w:t>
      </w:r>
    </w:p>
    <w:p w:rsidR="00A9719F" w:rsidRPr="00A9719F" w:rsidRDefault="00A9719F" w:rsidP="00A9719F">
      <w:pPr>
        <w:ind w:firstLine="851"/>
        <w:jc w:val="both"/>
        <w:rPr>
          <w:sz w:val="30"/>
          <w:szCs w:val="30"/>
        </w:rPr>
      </w:pPr>
      <w:r w:rsidRPr="00A9719F">
        <w:rPr>
          <w:sz w:val="30"/>
          <w:szCs w:val="30"/>
        </w:rPr>
        <w:t>Анализ показывает, что в 2022 году, как и на протяжении более 5 лет не регистрируются неудовлетворительные пробы питьевой воды по показателям бактериального</w:t>
      </w:r>
      <w:r w:rsidRPr="00A9719F">
        <w:rPr>
          <w:color w:val="FF0000"/>
          <w:sz w:val="30"/>
          <w:szCs w:val="30"/>
        </w:rPr>
        <w:t xml:space="preserve"> </w:t>
      </w:r>
      <w:r w:rsidRPr="00A9719F">
        <w:rPr>
          <w:sz w:val="30"/>
          <w:szCs w:val="30"/>
        </w:rPr>
        <w:t>загрязнения из коммунальных и ведомственных водопроводов. Вместе с тем, удельный вес проб воды из всех источников централизованного водоснабжения по сравнению с 2017 годом улучшился по санитарно-химическим показателям и составил - 11,21% (в 2018 году – 12,95%), при этом количество нестандартных результатов из коммунальных водопроводов уменьшилось и составило - 1,05 % (в 2018 году – 1,99 %); а по ведомственным водопроводам уменьшилось – 2,8 % (в 2018 году  – 3,5 %).</w:t>
      </w:r>
    </w:p>
    <w:p w:rsidR="00A9719F" w:rsidRPr="00A9719F" w:rsidRDefault="00A9719F" w:rsidP="00A9719F">
      <w:pPr>
        <w:ind w:firstLine="851"/>
        <w:jc w:val="both"/>
        <w:rPr>
          <w:sz w:val="30"/>
          <w:szCs w:val="30"/>
        </w:rPr>
      </w:pPr>
      <w:r w:rsidRPr="00A9719F">
        <w:rPr>
          <w:sz w:val="30"/>
          <w:szCs w:val="30"/>
        </w:rPr>
        <w:t>Основными проблемами качества колодезной воды на территории Столбцовского района является выявление случаев неудовлетворительных органолептических свойств и загрязненность нитратами.</w:t>
      </w:r>
    </w:p>
    <w:p w:rsidR="00A9719F" w:rsidRDefault="00A9719F" w:rsidP="00FF1779">
      <w:pPr>
        <w:ind w:firstLine="851"/>
        <w:jc w:val="both"/>
        <w:rPr>
          <w:sz w:val="30"/>
          <w:szCs w:val="30"/>
        </w:rPr>
      </w:pPr>
    </w:p>
    <w:p w:rsidR="00773CBD" w:rsidRPr="00C35FEF" w:rsidRDefault="00773CBD" w:rsidP="00FF1779">
      <w:pPr>
        <w:ind w:firstLine="851"/>
        <w:jc w:val="both"/>
        <w:rPr>
          <w:b/>
          <w:sz w:val="30"/>
          <w:szCs w:val="30"/>
        </w:rPr>
      </w:pPr>
      <w:r w:rsidRPr="00C35FEF">
        <w:rPr>
          <w:b/>
          <w:sz w:val="30"/>
          <w:szCs w:val="30"/>
        </w:rPr>
        <w:t>Атмосферный воздух.</w:t>
      </w:r>
    </w:p>
    <w:p w:rsidR="00A9719F" w:rsidRPr="00A9719F" w:rsidRDefault="00A9719F" w:rsidP="00A9719F">
      <w:pPr>
        <w:ind w:firstLine="851"/>
        <w:jc w:val="both"/>
        <w:rPr>
          <w:sz w:val="30"/>
          <w:szCs w:val="30"/>
        </w:rPr>
      </w:pPr>
      <w:r w:rsidRPr="00A9719F">
        <w:rPr>
          <w:sz w:val="30"/>
          <w:szCs w:val="30"/>
        </w:rPr>
        <w:t>Объем валового выброса</w:t>
      </w:r>
      <w:r w:rsidRPr="00A9719F">
        <w:rPr>
          <w:i/>
          <w:sz w:val="30"/>
          <w:szCs w:val="30"/>
        </w:rPr>
        <w:t xml:space="preserve"> </w:t>
      </w:r>
      <w:r w:rsidRPr="00A9719F">
        <w:rPr>
          <w:sz w:val="30"/>
          <w:szCs w:val="30"/>
        </w:rPr>
        <w:t>загрязняющих</w:t>
      </w:r>
      <w:r w:rsidRPr="00A9719F">
        <w:rPr>
          <w:i/>
          <w:sz w:val="30"/>
          <w:szCs w:val="30"/>
        </w:rPr>
        <w:t xml:space="preserve"> </w:t>
      </w:r>
      <w:r w:rsidRPr="00A9719F">
        <w:rPr>
          <w:sz w:val="30"/>
          <w:szCs w:val="30"/>
        </w:rPr>
        <w:t>веществ в атмосферу от предприятий стабилизировался и составляет около 4 тыс. тон в год.</w:t>
      </w:r>
    </w:p>
    <w:p w:rsidR="00A9719F" w:rsidRPr="00A9719F" w:rsidRDefault="00A9719F" w:rsidP="00A9719F">
      <w:pPr>
        <w:ind w:firstLine="851"/>
        <w:jc w:val="both"/>
        <w:rPr>
          <w:sz w:val="30"/>
          <w:szCs w:val="30"/>
        </w:rPr>
      </w:pPr>
      <w:r w:rsidRPr="00A9719F">
        <w:rPr>
          <w:sz w:val="30"/>
          <w:szCs w:val="30"/>
        </w:rPr>
        <w:t xml:space="preserve">По данным районной инспекции природных ресурсов и охраны окружающей среды, валовый выброс вредных веществ в атмосферный  воздух от автотранспорта превышает суммарный выброс предприятий более чем в 2 раза. </w:t>
      </w:r>
    </w:p>
    <w:p w:rsidR="00A9719F" w:rsidRPr="00A9719F" w:rsidRDefault="007272D2" w:rsidP="00A9719F">
      <w:pPr>
        <w:ind w:firstLine="851"/>
        <w:jc w:val="both"/>
        <w:rPr>
          <w:sz w:val="30"/>
          <w:szCs w:val="30"/>
        </w:rPr>
      </w:pPr>
      <w:r w:rsidRPr="00A9719F">
        <w:rPr>
          <w:noProof/>
          <w:sz w:val="30"/>
          <w:szCs w:val="30"/>
        </w:rPr>
        <w:drawing>
          <wp:inline distT="0" distB="0" distL="0" distR="0">
            <wp:extent cx="4562475" cy="2838450"/>
            <wp:effectExtent l="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2838450"/>
                    </a:xfrm>
                    <a:prstGeom prst="rect">
                      <a:avLst/>
                    </a:prstGeom>
                    <a:noFill/>
                    <a:ln>
                      <a:noFill/>
                    </a:ln>
                  </pic:spPr>
                </pic:pic>
              </a:graphicData>
            </a:graphic>
          </wp:inline>
        </w:drawing>
      </w:r>
    </w:p>
    <w:p w:rsidR="00A9719F" w:rsidRPr="00A9719F" w:rsidRDefault="00A9719F" w:rsidP="00A9719F">
      <w:pPr>
        <w:ind w:firstLine="851"/>
        <w:jc w:val="both"/>
        <w:rPr>
          <w:i/>
          <w:sz w:val="30"/>
          <w:szCs w:val="30"/>
        </w:rPr>
      </w:pPr>
      <w:r w:rsidRPr="00A9719F">
        <w:rPr>
          <w:i/>
          <w:sz w:val="30"/>
          <w:szCs w:val="30"/>
        </w:rPr>
        <w:t>Рис. 4 – Роза ветров Столбцовского района</w:t>
      </w:r>
    </w:p>
    <w:p w:rsidR="002B2E32" w:rsidRPr="00C35FEF" w:rsidRDefault="002B2E32" w:rsidP="00FF1779">
      <w:pPr>
        <w:ind w:firstLine="851"/>
        <w:jc w:val="both"/>
        <w:rPr>
          <w:b/>
          <w:sz w:val="30"/>
          <w:szCs w:val="30"/>
        </w:rPr>
      </w:pPr>
    </w:p>
    <w:p w:rsidR="00773CBD" w:rsidRPr="00C35FEF" w:rsidRDefault="00773CBD" w:rsidP="00FF1779">
      <w:pPr>
        <w:ind w:firstLine="851"/>
        <w:jc w:val="both"/>
        <w:rPr>
          <w:b/>
          <w:sz w:val="30"/>
          <w:szCs w:val="30"/>
        </w:rPr>
      </w:pPr>
      <w:r w:rsidRPr="00C35FEF">
        <w:rPr>
          <w:b/>
          <w:sz w:val="30"/>
          <w:szCs w:val="30"/>
        </w:rPr>
        <w:lastRenderedPageBreak/>
        <w:t>Почва</w:t>
      </w:r>
    </w:p>
    <w:p w:rsidR="00D31E32" w:rsidRPr="00D31E32" w:rsidRDefault="00D31E32" w:rsidP="00D31E32">
      <w:pPr>
        <w:autoSpaceDE w:val="0"/>
        <w:autoSpaceDN w:val="0"/>
        <w:adjustRightInd w:val="0"/>
        <w:ind w:firstLine="851"/>
        <w:jc w:val="both"/>
        <w:rPr>
          <w:rFonts w:eastAsia="Calibri"/>
          <w:color w:val="FF0000"/>
          <w:sz w:val="30"/>
          <w:szCs w:val="30"/>
          <w:lang w:eastAsia="en-US"/>
        </w:rPr>
      </w:pPr>
      <w:r w:rsidRPr="00D31E32">
        <w:rPr>
          <w:rFonts w:eastAsia="Calibri"/>
          <w:sz w:val="30"/>
          <w:szCs w:val="30"/>
          <w:lang w:eastAsia="en-US"/>
        </w:rPr>
        <w:t>В Столбцовском районе оценка степени загрязнения почв проводятся по общеобластной схеме на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 а также в местах выращивания сельскохозяйственной продукции</w:t>
      </w:r>
      <w:r w:rsidRPr="00D31E32">
        <w:rPr>
          <w:rFonts w:eastAsia="Calibri"/>
          <w:color w:val="FF0000"/>
          <w:sz w:val="30"/>
          <w:szCs w:val="30"/>
          <w:lang w:eastAsia="en-US"/>
        </w:rPr>
        <w:t>.</w:t>
      </w:r>
    </w:p>
    <w:p w:rsidR="00D31E32" w:rsidRPr="00D31E32" w:rsidRDefault="00D31E32" w:rsidP="00D31E32">
      <w:pPr>
        <w:autoSpaceDE w:val="0"/>
        <w:autoSpaceDN w:val="0"/>
        <w:adjustRightInd w:val="0"/>
        <w:ind w:firstLine="851"/>
        <w:jc w:val="both"/>
        <w:rPr>
          <w:rFonts w:eastAsia="Calibri"/>
          <w:color w:val="FF0000"/>
          <w:sz w:val="30"/>
          <w:szCs w:val="30"/>
          <w:lang w:eastAsia="en-US"/>
        </w:rPr>
      </w:pPr>
      <w:r w:rsidRPr="00D31E32">
        <w:rPr>
          <w:rFonts w:eastAsia="Calibri"/>
          <w:sz w:val="30"/>
          <w:szCs w:val="30"/>
          <w:lang w:eastAsia="en-US"/>
        </w:rPr>
        <w:t>Н</w:t>
      </w:r>
      <w:r w:rsidRPr="00D31E32">
        <w:rPr>
          <w:kern w:val="2"/>
          <w:sz w:val="30"/>
          <w:szCs w:val="30"/>
          <w:lang w:eastAsia="zh-CN" w:bidi="hi-IN"/>
        </w:rPr>
        <w:t>а территории Столбцовского района в 2022 году пересмотрены мониторинговые точки с целью контроля безопасности почв, в соответствии с перечнем мониторинговых точек экологического контроля Столбцовской районной инспекции ПРиООС.</w:t>
      </w:r>
      <w:r w:rsidRPr="00D31E32">
        <w:rPr>
          <w:rFonts w:eastAsia="Calibri"/>
          <w:sz w:val="30"/>
          <w:szCs w:val="30"/>
          <w:lang w:eastAsia="en-US"/>
        </w:rPr>
        <w:t xml:space="preserve"> </w:t>
      </w:r>
    </w:p>
    <w:p w:rsidR="00D31E32" w:rsidRPr="00D31E32" w:rsidRDefault="00D31E32" w:rsidP="00D31E32">
      <w:pPr>
        <w:autoSpaceDE w:val="0"/>
        <w:autoSpaceDN w:val="0"/>
        <w:adjustRightInd w:val="0"/>
        <w:ind w:firstLine="851"/>
        <w:jc w:val="both"/>
        <w:rPr>
          <w:rFonts w:eastAsia="Calibri"/>
          <w:sz w:val="30"/>
          <w:szCs w:val="30"/>
          <w:lang w:eastAsia="en-US"/>
        </w:rPr>
      </w:pPr>
      <w:r w:rsidRPr="00D31E32">
        <w:rPr>
          <w:rFonts w:eastAsia="Calibri"/>
          <w:sz w:val="30"/>
          <w:szCs w:val="30"/>
          <w:lang w:eastAsia="en-US"/>
        </w:rPr>
        <w:t>За 2018-2022 годы по результатам проведенных исследований почвы по химическим и микробиологическим показателям проб превышающих ПДК не установлено. В 2022 году исследовано 17 проб почвы по химическим и микробиологическим  показателям. Несоответствий не выявлено.</w:t>
      </w:r>
    </w:p>
    <w:p w:rsidR="009A268E" w:rsidRPr="00C35FEF" w:rsidRDefault="00511B4E" w:rsidP="00FF1779">
      <w:pPr>
        <w:autoSpaceDE w:val="0"/>
        <w:autoSpaceDN w:val="0"/>
        <w:adjustRightInd w:val="0"/>
        <w:ind w:firstLine="851"/>
        <w:jc w:val="both"/>
        <w:rPr>
          <w:rFonts w:eastAsia="Calibri"/>
          <w:sz w:val="30"/>
          <w:szCs w:val="30"/>
          <w:lang w:eastAsia="en-US"/>
        </w:rPr>
      </w:pPr>
      <w:r w:rsidRPr="00C35FEF">
        <w:rPr>
          <w:rFonts w:eastAsia="Calibri"/>
          <w:sz w:val="30"/>
          <w:szCs w:val="30"/>
          <w:lang w:eastAsia="en-US"/>
        </w:rPr>
        <w:t xml:space="preserve"> </w:t>
      </w:r>
    </w:p>
    <w:p w:rsidR="00773CBD" w:rsidRPr="008B4709" w:rsidRDefault="00773CBD" w:rsidP="00FF1779">
      <w:pPr>
        <w:ind w:firstLine="851"/>
        <w:jc w:val="both"/>
        <w:rPr>
          <w:b/>
          <w:sz w:val="30"/>
          <w:szCs w:val="30"/>
        </w:rPr>
      </w:pPr>
      <w:r w:rsidRPr="008B4709">
        <w:rPr>
          <w:b/>
          <w:sz w:val="30"/>
          <w:szCs w:val="30"/>
        </w:rPr>
        <w:t>2.3. Социально-экономическая индикация качества среды</w:t>
      </w:r>
    </w:p>
    <w:p w:rsidR="00773CBD" w:rsidRPr="008B4709" w:rsidRDefault="00773CBD" w:rsidP="00FF1779">
      <w:pPr>
        <w:ind w:firstLine="851"/>
        <w:jc w:val="both"/>
        <w:rPr>
          <w:b/>
          <w:sz w:val="30"/>
          <w:szCs w:val="30"/>
        </w:rPr>
      </w:pPr>
      <w:r w:rsidRPr="008B4709">
        <w:rPr>
          <w:b/>
          <w:sz w:val="30"/>
          <w:szCs w:val="30"/>
        </w:rPr>
        <w:t>жизнедеятельности для улучшения здоровья населения</w:t>
      </w:r>
    </w:p>
    <w:p w:rsidR="00773CBD" w:rsidRPr="002B6787" w:rsidRDefault="00773CBD" w:rsidP="00FF1779">
      <w:pPr>
        <w:ind w:firstLine="851"/>
        <w:jc w:val="both"/>
        <w:rPr>
          <w:color w:val="FF0000"/>
          <w:sz w:val="30"/>
          <w:szCs w:val="30"/>
        </w:rPr>
      </w:pPr>
      <w:r w:rsidRPr="008B4709">
        <w:rPr>
          <w:b/>
          <w:sz w:val="30"/>
          <w:szCs w:val="30"/>
        </w:rPr>
        <w:t>Благоустройство жилищного фонда</w:t>
      </w:r>
      <w:r w:rsidRPr="008B4709">
        <w:rPr>
          <w:sz w:val="30"/>
          <w:szCs w:val="30"/>
        </w:rPr>
        <w:t xml:space="preserve"> в Столбцовском районе (водопроводом, канализацией, центральным отоплением, горячим водоснабж</w:t>
      </w:r>
      <w:r w:rsidR="008B4709" w:rsidRPr="008B4709">
        <w:rPr>
          <w:sz w:val="30"/>
          <w:szCs w:val="30"/>
        </w:rPr>
        <w:t>ением, ваннами) в среднем с 2018</w:t>
      </w:r>
      <w:r w:rsidRPr="008B4709">
        <w:rPr>
          <w:sz w:val="30"/>
          <w:szCs w:val="30"/>
        </w:rPr>
        <w:t xml:space="preserve"> года имеет тенденцию к улу</w:t>
      </w:r>
      <w:r w:rsidRPr="008B4709">
        <w:rPr>
          <w:sz w:val="30"/>
          <w:szCs w:val="30"/>
        </w:rPr>
        <w:t>ч</w:t>
      </w:r>
      <w:r w:rsidR="008B4709" w:rsidRPr="008B4709">
        <w:rPr>
          <w:sz w:val="30"/>
          <w:szCs w:val="30"/>
        </w:rPr>
        <w:t>шению от 0,9</w:t>
      </w:r>
      <w:r w:rsidRPr="008B4709">
        <w:rPr>
          <w:sz w:val="30"/>
          <w:szCs w:val="30"/>
        </w:rPr>
        <w:t xml:space="preserve">% до </w:t>
      </w:r>
      <w:r w:rsidR="008B4709" w:rsidRPr="008B4709">
        <w:rPr>
          <w:sz w:val="30"/>
          <w:szCs w:val="30"/>
        </w:rPr>
        <w:t>2,7</w:t>
      </w:r>
      <w:r w:rsidRPr="008B4709">
        <w:rPr>
          <w:sz w:val="30"/>
          <w:szCs w:val="30"/>
        </w:rPr>
        <w:t xml:space="preserve"> % в 202</w:t>
      </w:r>
      <w:r w:rsidR="008B4709" w:rsidRPr="008B4709">
        <w:rPr>
          <w:sz w:val="30"/>
          <w:szCs w:val="30"/>
        </w:rPr>
        <w:t>2</w:t>
      </w:r>
      <w:r w:rsidRPr="008B4709">
        <w:rPr>
          <w:sz w:val="30"/>
          <w:szCs w:val="30"/>
        </w:rPr>
        <w:t xml:space="preserve"> году.</w:t>
      </w:r>
    </w:p>
    <w:p w:rsidR="00773CBD" w:rsidRPr="008B4709" w:rsidRDefault="00773CBD" w:rsidP="00FF1779">
      <w:pPr>
        <w:ind w:firstLine="851"/>
        <w:jc w:val="both"/>
        <w:rPr>
          <w:sz w:val="30"/>
          <w:szCs w:val="30"/>
        </w:rPr>
      </w:pPr>
      <w:r w:rsidRPr="008B4709">
        <w:rPr>
          <w:sz w:val="30"/>
          <w:szCs w:val="30"/>
        </w:rPr>
        <w:t xml:space="preserve">Удельный вес </w:t>
      </w:r>
      <w:r w:rsidRPr="008B4709">
        <w:rPr>
          <w:b/>
          <w:sz w:val="30"/>
          <w:szCs w:val="30"/>
        </w:rPr>
        <w:t xml:space="preserve">обеспеченности жилищ водопроводом </w:t>
      </w:r>
      <w:r w:rsidRPr="008B4709">
        <w:rPr>
          <w:sz w:val="30"/>
          <w:szCs w:val="30"/>
        </w:rPr>
        <w:t xml:space="preserve">в Столбцовском районе </w:t>
      </w:r>
      <w:r w:rsidR="008B4709" w:rsidRPr="008B4709">
        <w:rPr>
          <w:sz w:val="30"/>
          <w:szCs w:val="30"/>
        </w:rPr>
        <w:t>в 2022</w:t>
      </w:r>
      <w:r w:rsidR="00DD223C" w:rsidRPr="008B4709">
        <w:rPr>
          <w:sz w:val="30"/>
          <w:szCs w:val="30"/>
        </w:rPr>
        <w:t xml:space="preserve"> г. составил 80</w:t>
      </w:r>
      <w:r w:rsidR="008B4709" w:rsidRPr="008B4709">
        <w:rPr>
          <w:sz w:val="30"/>
          <w:szCs w:val="30"/>
        </w:rPr>
        <w:t>,4</w:t>
      </w:r>
      <w:r w:rsidR="00DD223C" w:rsidRPr="008B4709">
        <w:rPr>
          <w:sz w:val="30"/>
          <w:szCs w:val="30"/>
        </w:rPr>
        <w:t xml:space="preserve">% </w:t>
      </w:r>
      <w:r w:rsidRPr="008B4709">
        <w:rPr>
          <w:sz w:val="30"/>
          <w:szCs w:val="30"/>
        </w:rPr>
        <w:t>(</w:t>
      </w:r>
      <w:r w:rsidR="008B4709" w:rsidRPr="008B4709">
        <w:rPr>
          <w:sz w:val="30"/>
          <w:szCs w:val="30"/>
        </w:rPr>
        <w:t>в 2021</w:t>
      </w:r>
      <w:r w:rsidR="00DD223C" w:rsidRPr="008B4709">
        <w:rPr>
          <w:sz w:val="30"/>
          <w:szCs w:val="30"/>
        </w:rPr>
        <w:t xml:space="preserve"> г. – </w:t>
      </w:r>
      <w:r w:rsidR="008B4709" w:rsidRPr="008B4709">
        <w:rPr>
          <w:sz w:val="30"/>
          <w:szCs w:val="30"/>
        </w:rPr>
        <w:t>79,9</w:t>
      </w:r>
      <w:r w:rsidR="002B2E32" w:rsidRPr="008B4709">
        <w:rPr>
          <w:sz w:val="30"/>
          <w:szCs w:val="30"/>
        </w:rPr>
        <w:t>%</w:t>
      </w:r>
      <w:r w:rsidRPr="008B4709">
        <w:rPr>
          <w:sz w:val="30"/>
          <w:szCs w:val="30"/>
        </w:rPr>
        <w:t>). При этом обесп</w:t>
      </w:r>
      <w:r w:rsidRPr="008B4709">
        <w:rPr>
          <w:sz w:val="30"/>
          <w:szCs w:val="30"/>
        </w:rPr>
        <w:t>е</w:t>
      </w:r>
      <w:r w:rsidRPr="008B4709">
        <w:rPr>
          <w:sz w:val="30"/>
          <w:szCs w:val="30"/>
        </w:rPr>
        <w:t xml:space="preserve">ченность водопроводом домашних хозяйств </w:t>
      </w:r>
      <w:r w:rsidR="00DD223C" w:rsidRPr="008B4709">
        <w:rPr>
          <w:sz w:val="30"/>
          <w:szCs w:val="30"/>
        </w:rPr>
        <w:t xml:space="preserve">в </w:t>
      </w:r>
      <w:r w:rsidRPr="008B4709">
        <w:rPr>
          <w:sz w:val="30"/>
          <w:szCs w:val="30"/>
        </w:rPr>
        <w:t xml:space="preserve">сельской местности Столбцовского района </w:t>
      </w:r>
      <w:r w:rsidR="008B4709" w:rsidRPr="008B4709">
        <w:rPr>
          <w:sz w:val="30"/>
          <w:szCs w:val="30"/>
        </w:rPr>
        <w:t>составила 68,2</w:t>
      </w:r>
      <w:r w:rsidR="00DD223C" w:rsidRPr="008B4709">
        <w:rPr>
          <w:sz w:val="30"/>
          <w:szCs w:val="30"/>
        </w:rPr>
        <w:t xml:space="preserve">% </w:t>
      </w:r>
      <w:r w:rsidRPr="008B4709">
        <w:rPr>
          <w:sz w:val="30"/>
          <w:szCs w:val="30"/>
        </w:rPr>
        <w:t>(</w:t>
      </w:r>
      <w:r w:rsidR="00DD223C" w:rsidRPr="008B4709">
        <w:rPr>
          <w:sz w:val="30"/>
          <w:szCs w:val="30"/>
        </w:rPr>
        <w:t>в 202</w:t>
      </w:r>
      <w:r w:rsidR="008B4709" w:rsidRPr="008B4709">
        <w:rPr>
          <w:sz w:val="30"/>
          <w:szCs w:val="30"/>
        </w:rPr>
        <w:t>1</w:t>
      </w:r>
      <w:r w:rsidR="00DD223C" w:rsidRPr="008B4709">
        <w:rPr>
          <w:sz w:val="30"/>
          <w:szCs w:val="30"/>
        </w:rPr>
        <w:t xml:space="preserve"> г. –</w:t>
      </w:r>
      <w:r w:rsidR="008B4709" w:rsidRPr="008B4709">
        <w:rPr>
          <w:sz w:val="30"/>
          <w:szCs w:val="30"/>
        </w:rPr>
        <w:t xml:space="preserve"> 67,1</w:t>
      </w:r>
      <w:r w:rsidR="00315A13" w:rsidRPr="008B4709">
        <w:rPr>
          <w:sz w:val="30"/>
          <w:szCs w:val="30"/>
        </w:rPr>
        <w:t>%</w:t>
      </w:r>
      <w:r w:rsidRPr="008B4709">
        <w:rPr>
          <w:sz w:val="30"/>
          <w:szCs w:val="30"/>
        </w:rPr>
        <w:t>).</w:t>
      </w:r>
    </w:p>
    <w:p w:rsidR="00773CBD" w:rsidRPr="008B4709" w:rsidRDefault="006C3058" w:rsidP="00FF1779">
      <w:pPr>
        <w:ind w:firstLine="851"/>
        <w:jc w:val="both"/>
        <w:rPr>
          <w:sz w:val="30"/>
          <w:szCs w:val="30"/>
        </w:rPr>
      </w:pPr>
      <w:r w:rsidRPr="008B4709">
        <w:rPr>
          <w:sz w:val="30"/>
          <w:szCs w:val="30"/>
        </w:rPr>
        <w:t xml:space="preserve">Уровень обеспеченности </w:t>
      </w:r>
      <w:r w:rsidR="00773CBD" w:rsidRPr="008B4709">
        <w:rPr>
          <w:sz w:val="30"/>
          <w:szCs w:val="30"/>
        </w:rPr>
        <w:t xml:space="preserve">водопроводом квартир в Столбцовском районе </w:t>
      </w:r>
      <w:r w:rsidR="008B4709" w:rsidRPr="008B4709">
        <w:rPr>
          <w:sz w:val="30"/>
          <w:szCs w:val="30"/>
        </w:rPr>
        <w:t>составил 100</w:t>
      </w:r>
      <w:r w:rsidRPr="008B4709">
        <w:rPr>
          <w:sz w:val="30"/>
          <w:szCs w:val="30"/>
        </w:rPr>
        <w:t xml:space="preserve">% </w:t>
      </w:r>
      <w:r w:rsidR="00773CBD" w:rsidRPr="008B4709">
        <w:rPr>
          <w:sz w:val="30"/>
          <w:szCs w:val="30"/>
        </w:rPr>
        <w:t>(</w:t>
      </w:r>
      <w:r w:rsidR="008B4709" w:rsidRPr="008B4709">
        <w:rPr>
          <w:sz w:val="30"/>
          <w:szCs w:val="30"/>
        </w:rPr>
        <w:t>в 2021</w:t>
      </w:r>
      <w:r w:rsidRPr="008B4709">
        <w:rPr>
          <w:sz w:val="30"/>
          <w:szCs w:val="30"/>
        </w:rPr>
        <w:t xml:space="preserve"> г. –</w:t>
      </w:r>
      <w:r w:rsidR="00315A13" w:rsidRPr="008B4709">
        <w:rPr>
          <w:sz w:val="30"/>
          <w:szCs w:val="30"/>
        </w:rPr>
        <w:t xml:space="preserve"> 99,9%</w:t>
      </w:r>
      <w:r w:rsidR="00773CBD" w:rsidRPr="008B4709">
        <w:rPr>
          <w:sz w:val="30"/>
          <w:szCs w:val="30"/>
        </w:rPr>
        <w:t xml:space="preserve">). </w:t>
      </w:r>
    </w:p>
    <w:p w:rsidR="00773CBD" w:rsidRPr="008B4709" w:rsidRDefault="00773CBD" w:rsidP="00FF1779">
      <w:pPr>
        <w:ind w:firstLine="851"/>
        <w:jc w:val="both"/>
        <w:rPr>
          <w:sz w:val="30"/>
          <w:szCs w:val="30"/>
        </w:rPr>
      </w:pPr>
      <w:r w:rsidRPr="008B4709">
        <w:rPr>
          <w:b/>
          <w:sz w:val="30"/>
          <w:szCs w:val="30"/>
        </w:rPr>
        <w:t>Удельный вес домашних хозяйств, проживающих в кварт</w:t>
      </w:r>
      <w:r w:rsidRPr="008B4709">
        <w:rPr>
          <w:b/>
          <w:sz w:val="30"/>
          <w:szCs w:val="30"/>
        </w:rPr>
        <w:t>и</w:t>
      </w:r>
      <w:r w:rsidRPr="008B4709">
        <w:rPr>
          <w:b/>
          <w:sz w:val="30"/>
          <w:szCs w:val="30"/>
        </w:rPr>
        <w:t>рах (домах), оборудованных газом</w:t>
      </w:r>
      <w:r w:rsidRPr="008B4709">
        <w:rPr>
          <w:sz w:val="30"/>
          <w:szCs w:val="30"/>
        </w:rPr>
        <w:t xml:space="preserve"> в районе возросло </w:t>
      </w:r>
      <w:r w:rsidR="008B4709" w:rsidRPr="008B4709">
        <w:rPr>
          <w:sz w:val="30"/>
          <w:szCs w:val="30"/>
        </w:rPr>
        <w:t>с 88,6 % в 2018</w:t>
      </w:r>
      <w:r w:rsidRPr="008B4709">
        <w:rPr>
          <w:sz w:val="30"/>
          <w:szCs w:val="30"/>
        </w:rPr>
        <w:t xml:space="preserve"> до </w:t>
      </w:r>
      <w:r w:rsidR="008B4709" w:rsidRPr="008B4709">
        <w:rPr>
          <w:sz w:val="30"/>
          <w:szCs w:val="30"/>
        </w:rPr>
        <w:t>92,1</w:t>
      </w:r>
      <w:r w:rsidRPr="008B4709">
        <w:rPr>
          <w:sz w:val="30"/>
          <w:szCs w:val="30"/>
        </w:rPr>
        <w:t xml:space="preserve"> % в 202</w:t>
      </w:r>
      <w:r w:rsidR="008B4709" w:rsidRPr="008B4709">
        <w:rPr>
          <w:sz w:val="30"/>
          <w:szCs w:val="30"/>
        </w:rPr>
        <w:t>2</w:t>
      </w:r>
      <w:r w:rsidRPr="008B4709">
        <w:rPr>
          <w:sz w:val="30"/>
          <w:szCs w:val="30"/>
        </w:rPr>
        <w:t>году. Однако в целом уровень газификации домашних хозяйств в районе остается более низким по сравнению с республика</w:t>
      </w:r>
      <w:r w:rsidRPr="008B4709">
        <w:rPr>
          <w:sz w:val="30"/>
          <w:szCs w:val="30"/>
        </w:rPr>
        <w:t>н</w:t>
      </w:r>
      <w:r w:rsidRPr="008B4709">
        <w:rPr>
          <w:sz w:val="30"/>
          <w:szCs w:val="30"/>
        </w:rPr>
        <w:t xml:space="preserve">скими темпами. </w:t>
      </w:r>
    </w:p>
    <w:p w:rsidR="00773CBD" w:rsidRPr="008B4709" w:rsidRDefault="00773CBD" w:rsidP="00FF1779">
      <w:pPr>
        <w:ind w:firstLine="851"/>
        <w:jc w:val="both"/>
        <w:rPr>
          <w:sz w:val="30"/>
          <w:szCs w:val="30"/>
        </w:rPr>
      </w:pPr>
      <w:r w:rsidRPr="008B4709">
        <w:rPr>
          <w:sz w:val="30"/>
          <w:szCs w:val="30"/>
        </w:rPr>
        <w:t>При этом уровень газификации домашних хозяйств в сельской местности в районе за прошедший год незначительно увеличился с 7</w:t>
      </w:r>
      <w:r w:rsidR="008B4709" w:rsidRPr="008B4709">
        <w:rPr>
          <w:sz w:val="30"/>
          <w:szCs w:val="30"/>
        </w:rPr>
        <w:t>8</w:t>
      </w:r>
      <w:r w:rsidRPr="008B4709">
        <w:rPr>
          <w:sz w:val="30"/>
          <w:szCs w:val="30"/>
        </w:rPr>
        <w:t>,</w:t>
      </w:r>
      <w:r w:rsidR="008B4709" w:rsidRPr="008B4709">
        <w:rPr>
          <w:sz w:val="30"/>
          <w:szCs w:val="30"/>
        </w:rPr>
        <w:t>2</w:t>
      </w:r>
      <w:r w:rsidRPr="008B4709">
        <w:rPr>
          <w:sz w:val="30"/>
          <w:szCs w:val="30"/>
        </w:rPr>
        <w:t xml:space="preserve">% до </w:t>
      </w:r>
      <w:r w:rsidR="008B4709" w:rsidRPr="008B4709">
        <w:rPr>
          <w:sz w:val="30"/>
          <w:szCs w:val="30"/>
        </w:rPr>
        <w:t>78,7</w:t>
      </w:r>
      <w:r w:rsidRPr="008B4709">
        <w:rPr>
          <w:sz w:val="30"/>
          <w:szCs w:val="30"/>
        </w:rPr>
        <w:t>%.</w:t>
      </w:r>
    </w:p>
    <w:p w:rsidR="00773CBD" w:rsidRPr="008B4709" w:rsidRDefault="00773CBD" w:rsidP="00FF1779">
      <w:pPr>
        <w:ind w:firstLine="851"/>
        <w:jc w:val="both"/>
        <w:rPr>
          <w:sz w:val="30"/>
          <w:szCs w:val="30"/>
        </w:rPr>
      </w:pPr>
      <w:r w:rsidRPr="008B4709">
        <w:rPr>
          <w:sz w:val="30"/>
          <w:szCs w:val="30"/>
        </w:rPr>
        <w:t>Показатель</w:t>
      </w:r>
      <w:r w:rsidRPr="008B4709">
        <w:rPr>
          <w:b/>
          <w:sz w:val="30"/>
          <w:szCs w:val="30"/>
        </w:rPr>
        <w:t xml:space="preserve"> количества абортов</w:t>
      </w:r>
      <w:r w:rsidRPr="008B4709">
        <w:rPr>
          <w:sz w:val="30"/>
          <w:szCs w:val="30"/>
        </w:rPr>
        <w:t xml:space="preserve"> </w:t>
      </w:r>
      <w:r w:rsidRPr="008B4709">
        <w:rPr>
          <w:b/>
          <w:sz w:val="30"/>
          <w:szCs w:val="30"/>
        </w:rPr>
        <w:t>на 100 родов</w:t>
      </w:r>
      <w:r w:rsidR="00A57C4A" w:rsidRPr="008B4709">
        <w:rPr>
          <w:sz w:val="30"/>
          <w:szCs w:val="30"/>
        </w:rPr>
        <w:t xml:space="preserve"> составил – 1,1</w:t>
      </w:r>
      <w:r w:rsidRPr="008B4709">
        <w:rPr>
          <w:sz w:val="30"/>
          <w:szCs w:val="30"/>
        </w:rPr>
        <w:t>.</w:t>
      </w:r>
      <w:r w:rsidR="004B2235" w:rsidRPr="008B4709">
        <w:rPr>
          <w:sz w:val="30"/>
          <w:szCs w:val="30"/>
        </w:rPr>
        <w:t xml:space="preserve"> </w:t>
      </w:r>
    </w:p>
    <w:p w:rsidR="00773CBD" w:rsidRPr="008B4709" w:rsidRDefault="00773CBD" w:rsidP="00FF1779">
      <w:pPr>
        <w:ind w:firstLine="851"/>
        <w:jc w:val="both"/>
        <w:rPr>
          <w:sz w:val="30"/>
          <w:szCs w:val="30"/>
        </w:rPr>
      </w:pPr>
      <w:r w:rsidRPr="008B4709">
        <w:rPr>
          <w:b/>
          <w:sz w:val="30"/>
          <w:szCs w:val="30"/>
        </w:rPr>
        <w:t>Уровень безработицы</w:t>
      </w:r>
      <w:r w:rsidRPr="008B4709">
        <w:rPr>
          <w:sz w:val="30"/>
          <w:szCs w:val="30"/>
        </w:rPr>
        <w:t xml:space="preserve"> в Столбцовском районе в 202</w:t>
      </w:r>
      <w:r w:rsidR="008B4709" w:rsidRPr="008B4709">
        <w:rPr>
          <w:sz w:val="30"/>
          <w:szCs w:val="30"/>
        </w:rPr>
        <w:t>2</w:t>
      </w:r>
      <w:r w:rsidRPr="008B4709">
        <w:rPr>
          <w:sz w:val="30"/>
          <w:szCs w:val="30"/>
        </w:rPr>
        <w:t xml:space="preserve"> году с</w:t>
      </w:r>
      <w:r w:rsidRPr="008B4709">
        <w:rPr>
          <w:sz w:val="30"/>
          <w:szCs w:val="30"/>
        </w:rPr>
        <w:t>о</w:t>
      </w:r>
      <w:r w:rsidRPr="008B4709">
        <w:rPr>
          <w:sz w:val="30"/>
          <w:szCs w:val="30"/>
        </w:rPr>
        <w:t>ста</w:t>
      </w:r>
      <w:r w:rsidR="002A6526" w:rsidRPr="008B4709">
        <w:rPr>
          <w:sz w:val="30"/>
          <w:szCs w:val="30"/>
        </w:rPr>
        <w:t xml:space="preserve">вил - </w:t>
      </w:r>
      <w:r w:rsidRPr="008B4709">
        <w:rPr>
          <w:sz w:val="30"/>
          <w:szCs w:val="30"/>
        </w:rPr>
        <w:t>0,1</w:t>
      </w:r>
      <w:r w:rsidR="008B4709" w:rsidRPr="008B4709">
        <w:rPr>
          <w:sz w:val="30"/>
          <w:szCs w:val="30"/>
        </w:rPr>
        <w:t xml:space="preserve"> (в 2021</w:t>
      </w:r>
      <w:r w:rsidR="00B651CE" w:rsidRPr="008B4709">
        <w:rPr>
          <w:sz w:val="30"/>
          <w:szCs w:val="30"/>
        </w:rPr>
        <w:t xml:space="preserve"> г. – </w:t>
      </w:r>
      <w:r w:rsidR="008B4709" w:rsidRPr="008B4709">
        <w:rPr>
          <w:sz w:val="30"/>
          <w:szCs w:val="30"/>
        </w:rPr>
        <w:t>0,1</w:t>
      </w:r>
      <w:r w:rsidR="00B651CE" w:rsidRPr="008B4709">
        <w:rPr>
          <w:sz w:val="30"/>
          <w:szCs w:val="30"/>
        </w:rPr>
        <w:t>)</w:t>
      </w:r>
      <w:r w:rsidRPr="008B4709">
        <w:rPr>
          <w:sz w:val="30"/>
          <w:szCs w:val="30"/>
        </w:rPr>
        <w:t xml:space="preserve">. </w:t>
      </w:r>
    </w:p>
    <w:p w:rsidR="00773CBD" w:rsidRPr="00125241" w:rsidRDefault="00773CBD" w:rsidP="00FF1779">
      <w:pPr>
        <w:ind w:firstLine="851"/>
        <w:jc w:val="both"/>
        <w:rPr>
          <w:sz w:val="30"/>
          <w:szCs w:val="30"/>
        </w:rPr>
      </w:pPr>
      <w:r w:rsidRPr="00125241">
        <w:rPr>
          <w:b/>
          <w:sz w:val="30"/>
          <w:szCs w:val="30"/>
        </w:rPr>
        <w:lastRenderedPageBreak/>
        <w:t>Сеть общественного питания</w:t>
      </w:r>
      <w:r w:rsidRPr="00125241">
        <w:rPr>
          <w:sz w:val="30"/>
          <w:szCs w:val="30"/>
        </w:rPr>
        <w:t xml:space="preserve"> в Столбцовском районе за период с </w:t>
      </w:r>
      <w:r w:rsidR="002B2E32" w:rsidRPr="00125241">
        <w:rPr>
          <w:sz w:val="30"/>
          <w:szCs w:val="30"/>
        </w:rPr>
        <w:t>201</w:t>
      </w:r>
      <w:r w:rsidR="00125241">
        <w:rPr>
          <w:sz w:val="30"/>
          <w:szCs w:val="30"/>
        </w:rPr>
        <w:t>8</w:t>
      </w:r>
      <w:r w:rsidRPr="00125241">
        <w:rPr>
          <w:sz w:val="30"/>
          <w:szCs w:val="30"/>
        </w:rPr>
        <w:t xml:space="preserve"> по 202</w:t>
      </w:r>
      <w:r w:rsidR="00125241">
        <w:rPr>
          <w:sz w:val="30"/>
          <w:szCs w:val="30"/>
        </w:rPr>
        <w:t>2</w:t>
      </w:r>
      <w:r w:rsidR="002B2E32" w:rsidRPr="00125241">
        <w:rPr>
          <w:sz w:val="30"/>
          <w:szCs w:val="30"/>
        </w:rPr>
        <w:t xml:space="preserve"> годы увеличилась </w:t>
      </w:r>
      <w:r w:rsidRPr="00125241">
        <w:rPr>
          <w:sz w:val="30"/>
          <w:szCs w:val="30"/>
        </w:rPr>
        <w:t xml:space="preserve">до </w:t>
      </w:r>
      <w:r w:rsidR="00125241">
        <w:rPr>
          <w:sz w:val="30"/>
          <w:szCs w:val="30"/>
        </w:rPr>
        <w:t>72</w:t>
      </w:r>
      <w:r w:rsidRPr="00125241">
        <w:rPr>
          <w:sz w:val="30"/>
          <w:szCs w:val="30"/>
        </w:rPr>
        <w:t xml:space="preserve"> единиц.</w:t>
      </w:r>
    </w:p>
    <w:p w:rsidR="00773CBD" w:rsidRPr="005C2230" w:rsidRDefault="00773CBD" w:rsidP="00FF1779">
      <w:pPr>
        <w:ind w:firstLine="851"/>
        <w:jc w:val="both"/>
        <w:rPr>
          <w:sz w:val="30"/>
          <w:szCs w:val="30"/>
        </w:rPr>
      </w:pPr>
      <w:r w:rsidRPr="005C2230">
        <w:rPr>
          <w:b/>
          <w:sz w:val="30"/>
          <w:szCs w:val="30"/>
        </w:rPr>
        <w:t>Обеспеченность населения района легковыми автомобилями</w:t>
      </w:r>
      <w:r w:rsidR="005C2230" w:rsidRPr="005C2230">
        <w:rPr>
          <w:sz w:val="30"/>
          <w:szCs w:val="30"/>
        </w:rPr>
        <w:t xml:space="preserve"> в Столбцовском районе с 2008</w:t>
      </w:r>
      <w:r w:rsidRPr="005C2230">
        <w:rPr>
          <w:sz w:val="30"/>
          <w:szCs w:val="30"/>
        </w:rPr>
        <w:t xml:space="preserve"> по 202</w:t>
      </w:r>
      <w:r w:rsidR="005C2230" w:rsidRPr="005C2230">
        <w:rPr>
          <w:sz w:val="30"/>
          <w:szCs w:val="30"/>
        </w:rPr>
        <w:t>2</w:t>
      </w:r>
      <w:r w:rsidRPr="005C2230">
        <w:rPr>
          <w:sz w:val="30"/>
          <w:szCs w:val="30"/>
        </w:rPr>
        <w:t xml:space="preserve"> год сост</w:t>
      </w:r>
      <w:r w:rsidR="005C2230" w:rsidRPr="005C2230">
        <w:rPr>
          <w:sz w:val="30"/>
          <w:szCs w:val="30"/>
        </w:rPr>
        <w:t>авил с 210</w:t>
      </w:r>
      <w:r w:rsidRPr="005C2230">
        <w:rPr>
          <w:sz w:val="30"/>
          <w:szCs w:val="30"/>
        </w:rPr>
        <w:t xml:space="preserve"> до 3</w:t>
      </w:r>
      <w:r w:rsidR="005C2230" w:rsidRPr="005C2230">
        <w:rPr>
          <w:sz w:val="30"/>
          <w:szCs w:val="30"/>
        </w:rPr>
        <w:t>20</w:t>
      </w:r>
      <w:r w:rsidRPr="005C2230">
        <w:rPr>
          <w:sz w:val="30"/>
          <w:szCs w:val="30"/>
        </w:rPr>
        <w:t xml:space="preserve"> соо</w:t>
      </w:r>
      <w:r w:rsidRPr="005C2230">
        <w:rPr>
          <w:sz w:val="30"/>
          <w:szCs w:val="30"/>
        </w:rPr>
        <w:t>т</w:t>
      </w:r>
      <w:r w:rsidRPr="005C2230">
        <w:rPr>
          <w:sz w:val="30"/>
          <w:szCs w:val="30"/>
        </w:rPr>
        <w:t xml:space="preserve">ветственно. </w:t>
      </w:r>
    </w:p>
    <w:p w:rsidR="00773CBD" w:rsidRPr="005C2230" w:rsidRDefault="00773CBD" w:rsidP="00FF1779">
      <w:pPr>
        <w:ind w:firstLine="851"/>
        <w:jc w:val="both"/>
        <w:rPr>
          <w:sz w:val="30"/>
          <w:szCs w:val="30"/>
        </w:rPr>
      </w:pPr>
      <w:r w:rsidRPr="005C2230">
        <w:rPr>
          <w:b/>
          <w:sz w:val="30"/>
          <w:szCs w:val="30"/>
        </w:rPr>
        <w:t>Плотность автомобильных дорог</w:t>
      </w:r>
      <w:r w:rsidRPr="005C2230">
        <w:rPr>
          <w:sz w:val="30"/>
          <w:szCs w:val="30"/>
        </w:rPr>
        <w:t xml:space="preserve"> </w:t>
      </w:r>
      <w:r w:rsidRPr="005C2230">
        <w:rPr>
          <w:b/>
          <w:sz w:val="30"/>
          <w:szCs w:val="30"/>
        </w:rPr>
        <w:t xml:space="preserve">общего пользования с твердым покрытием </w:t>
      </w:r>
      <w:r w:rsidRPr="005C2230">
        <w:rPr>
          <w:i/>
          <w:sz w:val="30"/>
          <w:szCs w:val="30"/>
        </w:rPr>
        <w:t>(километров в расчете на 1000 квадратных киломе</w:t>
      </w:r>
      <w:r w:rsidRPr="005C2230">
        <w:rPr>
          <w:i/>
          <w:sz w:val="30"/>
          <w:szCs w:val="30"/>
        </w:rPr>
        <w:t>т</w:t>
      </w:r>
      <w:r w:rsidRPr="005C2230">
        <w:rPr>
          <w:i/>
          <w:sz w:val="30"/>
          <w:szCs w:val="30"/>
        </w:rPr>
        <w:t>ров территории)</w:t>
      </w:r>
      <w:r w:rsidRPr="005C2230">
        <w:rPr>
          <w:sz w:val="30"/>
          <w:szCs w:val="30"/>
        </w:rPr>
        <w:t xml:space="preserve"> на конец 202</w:t>
      </w:r>
      <w:r w:rsidR="005C2230" w:rsidRPr="005C2230">
        <w:rPr>
          <w:sz w:val="30"/>
          <w:szCs w:val="30"/>
        </w:rPr>
        <w:t>2</w:t>
      </w:r>
      <w:r w:rsidRPr="005C2230">
        <w:rPr>
          <w:sz w:val="30"/>
          <w:szCs w:val="30"/>
        </w:rPr>
        <w:t xml:space="preserve"> года в Столбцовском районе составил </w:t>
      </w:r>
      <w:r w:rsidR="005C2230" w:rsidRPr="005C2230">
        <w:rPr>
          <w:sz w:val="30"/>
          <w:szCs w:val="30"/>
        </w:rPr>
        <w:t>587,54</w:t>
      </w:r>
      <w:r w:rsidRPr="005C2230">
        <w:rPr>
          <w:sz w:val="30"/>
          <w:szCs w:val="30"/>
        </w:rPr>
        <w:t xml:space="preserve"> км.</w:t>
      </w:r>
    </w:p>
    <w:p w:rsidR="00773CBD" w:rsidRPr="005C2230" w:rsidRDefault="00773CBD" w:rsidP="00FF1779">
      <w:pPr>
        <w:ind w:firstLine="851"/>
        <w:jc w:val="both"/>
        <w:rPr>
          <w:sz w:val="30"/>
          <w:szCs w:val="30"/>
        </w:rPr>
      </w:pPr>
      <w:r w:rsidRPr="005C2230">
        <w:rPr>
          <w:b/>
          <w:sz w:val="30"/>
          <w:szCs w:val="30"/>
        </w:rPr>
        <w:t>Развитие инфраструктуры качества жизни</w:t>
      </w:r>
      <w:r w:rsidRPr="005C2230">
        <w:rPr>
          <w:sz w:val="30"/>
          <w:szCs w:val="30"/>
        </w:rPr>
        <w:t xml:space="preserve"> в Столбцовском районе по таким показателям, как расширение сети водопровода, канализации, газификации и теплоснабжения </w:t>
      </w:r>
      <w:r w:rsidRPr="005C2230">
        <w:rPr>
          <w:i/>
          <w:sz w:val="30"/>
          <w:szCs w:val="30"/>
        </w:rPr>
        <w:t>(в км.)</w:t>
      </w:r>
      <w:r w:rsidRPr="005C2230">
        <w:rPr>
          <w:sz w:val="30"/>
          <w:szCs w:val="30"/>
        </w:rPr>
        <w:t>, в 202</w:t>
      </w:r>
      <w:r w:rsidR="005C2230" w:rsidRPr="005C2230">
        <w:rPr>
          <w:sz w:val="30"/>
          <w:szCs w:val="30"/>
        </w:rPr>
        <w:t>2</w:t>
      </w:r>
      <w:r w:rsidRPr="005C2230">
        <w:rPr>
          <w:sz w:val="30"/>
          <w:szCs w:val="30"/>
        </w:rPr>
        <w:t xml:space="preserve"> году увелич</w:t>
      </w:r>
      <w:r w:rsidRPr="005C2230">
        <w:rPr>
          <w:sz w:val="30"/>
          <w:szCs w:val="30"/>
        </w:rPr>
        <w:t>и</w:t>
      </w:r>
      <w:r w:rsidRPr="005C2230">
        <w:rPr>
          <w:sz w:val="30"/>
          <w:szCs w:val="30"/>
        </w:rPr>
        <w:t xml:space="preserve">лось по сравнению </w:t>
      </w:r>
      <w:r w:rsidR="005C2230" w:rsidRPr="005C2230">
        <w:rPr>
          <w:sz w:val="30"/>
          <w:szCs w:val="30"/>
        </w:rPr>
        <w:t>с 2018 годом в среднем на 3</w:t>
      </w:r>
      <w:r w:rsidR="002A6526" w:rsidRPr="005C2230">
        <w:rPr>
          <w:sz w:val="30"/>
          <w:szCs w:val="30"/>
        </w:rPr>
        <w:t>,0%.</w:t>
      </w:r>
    </w:p>
    <w:p w:rsidR="00773CBD" w:rsidRPr="005C2230" w:rsidRDefault="00773CBD" w:rsidP="00FF1779">
      <w:pPr>
        <w:ind w:firstLine="851"/>
        <w:jc w:val="both"/>
        <w:rPr>
          <w:sz w:val="30"/>
          <w:szCs w:val="30"/>
        </w:rPr>
      </w:pPr>
      <w:r w:rsidRPr="005C2230">
        <w:rPr>
          <w:sz w:val="30"/>
          <w:szCs w:val="30"/>
        </w:rPr>
        <w:t xml:space="preserve">Инвестиции Миноблисполкома на </w:t>
      </w:r>
      <w:r w:rsidRPr="005C2230">
        <w:rPr>
          <w:b/>
          <w:sz w:val="30"/>
          <w:szCs w:val="30"/>
        </w:rPr>
        <w:t>охрану окружающей среды</w:t>
      </w:r>
      <w:r w:rsidRPr="005C2230">
        <w:rPr>
          <w:sz w:val="30"/>
          <w:szCs w:val="30"/>
        </w:rPr>
        <w:t xml:space="preserve"> касались только рационального использования водных ресурсов, бор</w:t>
      </w:r>
      <w:r w:rsidRPr="005C2230">
        <w:rPr>
          <w:sz w:val="30"/>
          <w:szCs w:val="30"/>
        </w:rPr>
        <w:t>ь</w:t>
      </w:r>
      <w:r w:rsidRPr="005C2230">
        <w:rPr>
          <w:sz w:val="30"/>
          <w:szCs w:val="30"/>
        </w:rPr>
        <w:t>бы по АЧС. В другие проблемные экологические аспекты (охрана атм</w:t>
      </w:r>
      <w:r w:rsidRPr="005C2230">
        <w:rPr>
          <w:sz w:val="30"/>
          <w:szCs w:val="30"/>
        </w:rPr>
        <w:t>о</w:t>
      </w:r>
      <w:r w:rsidRPr="005C2230">
        <w:rPr>
          <w:sz w:val="30"/>
          <w:szCs w:val="30"/>
        </w:rPr>
        <w:t xml:space="preserve">сферного воздуха и почв) инвестиции не привлекались. </w:t>
      </w:r>
    </w:p>
    <w:p w:rsidR="00773CBD" w:rsidRPr="005C2230" w:rsidRDefault="00773CBD" w:rsidP="00FF1779">
      <w:pPr>
        <w:ind w:firstLine="851"/>
        <w:jc w:val="both"/>
        <w:rPr>
          <w:sz w:val="30"/>
          <w:szCs w:val="30"/>
        </w:rPr>
      </w:pPr>
      <w:r w:rsidRPr="005C2230">
        <w:rPr>
          <w:sz w:val="30"/>
          <w:szCs w:val="30"/>
        </w:rPr>
        <w:t>Затраты на охрану земель в 202</w:t>
      </w:r>
      <w:r w:rsidR="005C2230" w:rsidRPr="005C2230">
        <w:rPr>
          <w:sz w:val="30"/>
          <w:szCs w:val="30"/>
        </w:rPr>
        <w:t>2</w:t>
      </w:r>
      <w:r w:rsidRPr="005C2230">
        <w:rPr>
          <w:sz w:val="30"/>
          <w:szCs w:val="30"/>
        </w:rPr>
        <w:t xml:space="preserve"> году касались только борьбы с инвазивными растениями.</w:t>
      </w:r>
    </w:p>
    <w:p w:rsidR="005A7261" w:rsidRDefault="00773CBD" w:rsidP="005A7261">
      <w:pPr>
        <w:ind w:firstLine="851"/>
        <w:jc w:val="both"/>
        <w:rPr>
          <w:color w:val="FF0000"/>
          <w:sz w:val="30"/>
          <w:szCs w:val="30"/>
        </w:rPr>
      </w:pPr>
      <w:r w:rsidRPr="005C2230">
        <w:rPr>
          <w:sz w:val="30"/>
          <w:szCs w:val="30"/>
        </w:rPr>
        <w:t>С 2013 года мощности для улучшения очистки сточных вод, оборотного водоснабжения, а также улавливания и обезвреживания вре</w:t>
      </w:r>
      <w:r w:rsidRPr="005C2230">
        <w:rPr>
          <w:sz w:val="30"/>
          <w:szCs w:val="30"/>
        </w:rPr>
        <w:t>д</w:t>
      </w:r>
      <w:r w:rsidRPr="005C2230">
        <w:rPr>
          <w:sz w:val="30"/>
          <w:szCs w:val="30"/>
        </w:rPr>
        <w:t>ных веществ из отходящих газов от промпредприятий в Столбцовском районе не вводились</w:t>
      </w:r>
      <w:r w:rsidR="005A7261" w:rsidRPr="005C2230">
        <w:rPr>
          <w:sz w:val="30"/>
          <w:szCs w:val="30"/>
        </w:rPr>
        <w:t>.</w:t>
      </w:r>
    </w:p>
    <w:p w:rsidR="00773CBD" w:rsidRPr="005A7261" w:rsidRDefault="00773CBD" w:rsidP="005A7261">
      <w:pPr>
        <w:ind w:firstLine="851"/>
        <w:jc w:val="both"/>
        <w:rPr>
          <w:color w:val="FF0000"/>
          <w:sz w:val="30"/>
          <w:szCs w:val="30"/>
        </w:rPr>
      </w:pPr>
      <w:r w:rsidRPr="00C35FEF">
        <w:rPr>
          <w:b/>
          <w:sz w:val="30"/>
          <w:szCs w:val="30"/>
        </w:rPr>
        <w:t xml:space="preserve">Анализ рисков здоровью. </w:t>
      </w:r>
    </w:p>
    <w:p w:rsidR="00773CBD" w:rsidRPr="00C35FEF" w:rsidRDefault="00773CBD" w:rsidP="00FF1779">
      <w:pPr>
        <w:pStyle w:val="32"/>
        <w:ind w:firstLine="851"/>
        <w:rPr>
          <w:b/>
          <w:sz w:val="30"/>
          <w:szCs w:val="30"/>
        </w:rPr>
      </w:pPr>
      <w:r w:rsidRPr="00C35FEF">
        <w:rPr>
          <w:sz w:val="30"/>
          <w:szCs w:val="30"/>
        </w:rPr>
        <w:t>Анализ медико-демографической и социально-гигиенической ситуации показывает, что в 202</w:t>
      </w:r>
      <w:r w:rsidR="004E45FF">
        <w:rPr>
          <w:sz w:val="30"/>
          <w:szCs w:val="30"/>
        </w:rPr>
        <w:t>2</w:t>
      </w:r>
      <w:r w:rsidRPr="00C35FEF">
        <w:rPr>
          <w:sz w:val="30"/>
          <w:szCs w:val="30"/>
        </w:rPr>
        <w:t xml:space="preserve"> году на территории Столбцовского рай</w:t>
      </w:r>
      <w:r w:rsidRPr="00C35FEF">
        <w:rPr>
          <w:sz w:val="30"/>
          <w:szCs w:val="30"/>
        </w:rPr>
        <w:t>о</w:t>
      </w:r>
      <w:r w:rsidRPr="00C35FEF">
        <w:rPr>
          <w:sz w:val="30"/>
          <w:szCs w:val="30"/>
        </w:rPr>
        <w:t>на имеются условия для формирования следующих рисков здоровью на популяционном уровне.</w:t>
      </w:r>
    </w:p>
    <w:p w:rsidR="00773CBD" w:rsidRPr="00C35FEF" w:rsidRDefault="00773CBD" w:rsidP="00FF1779">
      <w:pPr>
        <w:pStyle w:val="32"/>
        <w:ind w:firstLine="851"/>
        <w:rPr>
          <w:b/>
          <w:sz w:val="30"/>
          <w:szCs w:val="30"/>
        </w:rPr>
      </w:pPr>
      <w:r w:rsidRPr="00C35FEF">
        <w:rPr>
          <w:b/>
          <w:sz w:val="30"/>
          <w:szCs w:val="30"/>
        </w:rPr>
        <w:t>1. Для населения, проживающего в сельской местности.</w:t>
      </w:r>
    </w:p>
    <w:p w:rsidR="00773CBD" w:rsidRPr="00C35FEF" w:rsidRDefault="00773CBD" w:rsidP="00FF1779">
      <w:pPr>
        <w:pStyle w:val="32"/>
        <w:ind w:left="851" w:firstLine="851"/>
        <w:rPr>
          <w:sz w:val="30"/>
          <w:szCs w:val="30"/>
        </w:rPr>
      </w:pPr>
      <w:r w:rsidRPr="00C35FEF">
        <w:rPr>
          <w:sz w:val="30"/>
          <w:szCs w:val="30"/>
          <w:u w:val="single"/>
        </w:rPr>
        <w:t>Обоснование:</w:t>
      </w:r>
      <w:r w:rsidRPr="00C35FEF">
        <w:rPr>
          <w:sz w:val="30"/>
          <w:szCs w:val="30"/>
        </w:rPr>
        <w:t xml:space="preserve"> </w:t>
      </w:r>
    </w:p>
    <w:p w:rsidR="00773CBD" w:rsidRPr="00C35FEF" w:rsidRDefault="00773CBD" w:rsidP="00FF1779">
      <w:pPr>
        <w:pStyle w:val="32"/>
        <w:ind w:firstLine="851"/>
        <w:rPr>
          <w:sz w:val="30"/>
          <w:szCs w:val="30"/>
          <w:u w:val="single"/>
        </w:rPr>
      </w:pPr>
      <w:r w:rsidRPr="00C35FEF">
        <w:rPr>
          <w:sz w:val="30"/>
          <w:szCs w:val="30"/>
        </w:rPr>
        <w:t>благоустройство жилищного фонда в сельской местности улучшается значительно меньшими темпами, чем в целом по району, газ</w:t>
      </w:r>
      <w:r w:rsidRPr="00C35FEF">
        <w:rPr>
          <w:sz w:val="30"/>
          <w:szCs w:val="30"/>
        </w:rPr>
        <w:t>и</w:t>
      </w:r>
      <w:r w:rsidRPr="00C35FEF">
        <w:rPr>
          <w:sz w:val="30"/>
          <w:szCs w:val="30"/>
        </w:rPr>
        <w:t>фикация домашних хозяйств в сельской местности остается на более низком уровне по сравнению с районным и  республиканским уровнями, обе</w:t>
      </w:r>
      <w:r w:rsidRPr="00C35FEF">
        <w:rPr>
          <w:sz w:val="30"/>
          <w:szCs w:val="30"/>
        </w:rPr>
        <w:t>с</w:t>
      </w:r>
      <w:r w:rsidRPr="00C35FEF">
        <w:rPr>
          <w:sz w:val="30"/>
          <w:szCs w:val="30"/>
        </w:rPr>
        <w:t>печенность жилищ водопроводом в сельской местности, более низкая, чем по республике.</w:t>
      </w:r>
    </w:p>
    <w:p w:rsidR="00773CBD" w:rsidRPr="00C35FEF" w:rsidRDefault="00773CBD" w:rsidP="00FF1779">
      <w:pPr>
        <w:pStyle w:val="32"/>
        <w:ind w:firstLine="851"/>
        <w:rPr>
          <w:b/>
          <w:color w:val="FF0000"/>
          <w:sz w:val="30"/>
          <w:szCs w:val="30"/>
        </w:rPr>
      </w:pPr>
      <w:r w:rsidRPr="00C35FEF">
        <w:rPr>
          <w:b/>
          <w:sz w:val="30"/>
          <w:szCs w:val="30"/>
        </w:rPr>
        <w:t>2. Для трудоспособного мужского населения, преимуществе</w:t>
      </w:r>
      <w:r w:rsidRPr="00C35FEF">
        <w:rPr>
          <w:b/>
          <w:sz w:val="30"/>
          <w:szCs w:val="30"/>
        </w:rPr>
        <w:t>н</w:t>
      </w:r>
      <w:r w:rsidRPr="00C35FEF">
        <w:rPr>
          <w:b/>
          <w:sz w:val="30"/>
          <w:szCs w:val="30"/>
        </w:rPr>
        <w:t>но в возрасте 30-50 лет, проживающего в городах и населенных пунктах.</w:t>
      </w:r>
    </w:p>
    <w:p w:rsidR="00773CBD" w:rsidRPr="004E45FF" w:rsidRDefault="00773CBD" w:rsidP="00FF1779">
      <w:pPr>
        <w:pStyle w:val="32"/>
        <w:ind w:firstLine="851"/>
        <w:rPr>
          <w:sz w:val="30"/>
          <w:szCs w:val="30"/>
          <w:u w:val="single"/>
        </w:rPr>
      </w:pPr>
      <w:r w:rsidRPr="004E45FF">
        <w:rPr>
          <w:sz w:val="30"/>
          <w:szCs w:val="30"/>
          <w:u w:val="single"/>
        </w:rPr>
        <w:t>Обоснование:</w:t>
      </w:r>
    </w:p>
    <w:p w:rsidR="004E45FF" w:rsidRPr="004E45FF" w:rsidRDefault="00773CBD" w:rsidP="004E45FF">
      <w:pPr>
        <w:pStyle w:val="32"/>
        <w:ind w:firstLine="851"/>
        <w:rPr>
          <w:sz w:val="30"/>
          <w:szCs w:val="30"/>
        </w:rPr>
      </w:pPr>
      <w:r w:rsidRPr="004E45FF">
        <w:rPr>
          <w:sz w:val="30"/>
          <w:szCs w:val="30"/>
        </w:rPr>
        <w:t>за период 201</w:t>
      </w:r>
      <w:r w:rsidR="004E45FF" w:rsidRPr="004E45FF">
        <w:rPr>
          <w:sz w:val="30"/>
          <w:szCs w:val="30"/>
        </w:rPr>
        <w:t>2</w:t>
      </w:r>
      <w:r w:rsidRPr="004E45FF">
        <w:rPr>
          <w:sz w:val="30"/>
          <w:szCs w:val="30"/>
        </w:rPr>
        <w:t>-202</w:t>
      </w:r>
      <w:r w:rsidR="002B6787" w:rsidRPr="004E45FF">
        <w:rPr>
          <w:sz w:val="30"/>
          <w:szCs w:val="30"/>
        </w:rPr>
        <w:t>2</w:t>
      </w:r>
      <w:r w:rsidRPr="004E45FF">
        <w:rPr>
          <w:sz w:val="30"/>
          <w:szCs w:val="30"/>
        </w:rPr>
        <w:t xml:space="preserve"> гг. отмечен более интенсивный рост перви</w:t>
      </w:r>
      <w:r w:rsidRPr="004E45FF">
        <w:rPr>
          <w:sz w:val="30"/>
          <w:szCs w:val="30"/>
        </w:rPr>
        <w:t>ч</w:t>
      </w:r>
      <w:r w:rsidRPr="004E45FF">
        <w:rPr>
          <w:sz w:val="30"/>
          <w:szCs w:val="30"/>
        </w:rPr>
        <w:t>ной заболеваемости среди трудоспособного населения района, чем в о</w:t>
      </w:r>
      <w:r w:rsidRPr="004E45FF">
        <w:rPr>
          <w:sz w:val="30"/>
          <w:szCs w:val="30"/>
        </w:rPr>
        <w:t>б</w:t>
      </w:r>
      <w:r w:rsidRPr="004E45FF">
        <w:rPr>
          <w:sz w:val="30"/>
          <w:szCs w:val="30"/>
        </w:rPr>
        <w:t xml:space="preserve">ласти </w:t>
      </w:r>
      <w:r w:rsidRPr="004E45FF">
        <w:rPr>
          <w:sz w:val="30"/>
          <w:szCs w:val="30"/>
        </w:rPr>
        <w:lastRenderedPageBreak/>
        <w:t>(среднегодовой темп прироста в Столбцовском районе +</w:t>
      </w:r>
      <w:r w:rsidR="002B6787" w:rsidRPr="004E45FF">
        <w:rPr>
          <w:sz w:val="30"/>
          <w:szCs w:val="30"/>
        </w:rPr>
        <w:t>2,94</w:t>
      </w:r>
      <w:r w:rsidRPr="004E45FF">
        <w:rPr>
          <w:sz w:val="30"/>
          <w:szCs w:val="30"/>
        </w:rPr>
        <w:t>%, в Минской области – +</w:t>
      </w:r>
      <w:r w:rsidR="004E45FF" w:rsidRPr="004E45FF">
        <w:rPr>
          <w:sz w:val="30"/>
          <w:szCs w:val="30"/>
        </w:rPr>
        <w:t>2,14</w:t>
      </w:r>
      <w:r w:rsidRPr="004E45FF">
        <w:rPr>
          <w:sz w:val="30"/>
          <w:szCs w:val="30"/>
        </w:rPr>
        <w:t>%);</w:t>
      </w:r>
    </w:p>
    <w:p w:rsidR="00773CBD" w:rsidRPr="004D298A" w:rsidRDefault="00773CBD" w:rsidP="004D298A">
      <w:pPr>
        <w:ind w:firstLine="851"/>
        <w:jc w:val="both"/>
        <w:rPr>
          <w:color w:val="FF0000"/>
          <w:sz w:val="30"/>
          <w:szCs w:val="30"/>
        </w:rPr>
      </w:pPr>
      <w:r w:rsidRPr="00C35FEF">
        <w:rPr>
          <w:b/>
          <w:sz w:val="30"/>
          <w:szCs w:val="30"/>
        </w:rPr>
        <w:t xml:space="preserve">3. Для детей, посещающих школу. </w:t>
      </w:r>
    </w:p>
    <w:p w:rsidR="00C5507C" w:rsidRPr="00C5507C" w:rsidRDefault="00C5507C" w:rsidP="00C5507C">
      <w:pPr>
        <w:ind w:firstLine="851"/>
        <w:jc w:val="both"/>
        <w:rPr>
          <w:iCs/>
          <w:sz w:val="30"/>
          <w:szCs w:val="30"/>
        </w:rPr>
      </w:pPr>
      <w:r w:rsidRPr="00C5507C">
        <w:rPr>
          <w:iCs/>
          <w:sz w:val="30"/>
          <w:szCs w:val="30"/>
          <w:u w:val="single"/>
        </w:rPr>
        <w:t>Обоснование</w:t>
      </w:r>
      <w:r w:rsidRPr="00C5507C">
        <w:rPr>
          <w:iCs/>
          <w:sz w:val="30"/>
          <w:szCs w:val="30"/>
        </w:rPr>
        <w:t>:</w:t>
      </w:r>
    </w:p>
    <w:p w:rsidR="00C5507C" w:rsidRPr="00C5507C" w:rsidRDefault="00C5507C" w:rsidP="00C5507C">
      <w:pPr>
        <w:ind w:firstLine="851"/>
        <w:jc w:val="both"/>
        <w:rPr>
          <w:iCs/>
          <w:sz w:val="30"/>
          <w:szCs w:val="30"/>
        </w:rPr>
      </w:pPr>
      <w:r w:rsidRPr="00C5507C">
        <w:rPr>
          <w:iCs/>
          <w:sz w:val="30"/>
          <w:szCs w:val="30"/>
        </w:rPr>
        <w:t>в структуре детской заболеваемости увеличилось доля заболев</w:t>
      </w:r>
      <w:r w:rsidRPr="00C5507C">
        <w:rPr>
          <w:iCs/>
          <w:sz w:val="30"/>
          <w:szCs w:val="30"/>
        </w:rPr>
        <w:t>а</w:t>
      </w:r>
      <w:r w:rsidRPr="00C5507C">
        <w:rPr>
          <w:iCs/>
          <w:sz w:val="30"/>
          <w:szCs w:val="30"/>
        </w:rPr>
        <w:t>ний органов дыхания;</w:t>
      </w:r>
    </w:p>
    <w:p w:rsidR="00C5507C" w:rsidRDefault="00C5507C" w:rsidP="00C5507C">
      <w:pPr>
        <w:ind w:firstLine="851"/>
        <w:jc w:val="both"/>
        <w:rPr>
          <w:iCs/>
          <w:sz w:val="30"/>
          <w:szCs w:val="30"/>
        </w:rPr>
      </w:pPr>
      <w:r w:rsidRPr="00C5507C">
        <w:rPr>
          <w:iCs/>
          <w:sz w:val="30"/>
          <w:szCs w:val="30"/>
        </w:rPr>
        <w:t>увеличение доли детей, отнесенных к 3 группе, уменьшение детей 2 и 4 групп</w:t>
      </w:r>
      <w:r>
        <w:rPr>
          <w:iCs/>
          <w:sz w:val="30"/>
          <w:szCs w:val="30"/>
        </w:rPr>
        <w:t>;</w:t>
      </w:r>
    </w:p>
    <w:p w:rsidR="00773CBD" w:rsidRPr="00C5507C" w:rsidRDefault="00773CBD" w:rsidP="00C5507C">
      <w:pPr>
        <w:ind w:firstLine="851"/>
        <w:jc w:val="both"/>
        <w:rPr>
          <w:iCs/>
          <w:sz w:val="30"/>
          <w:szCs w:val="30"/>
        </w:rPr>
      </w:pPr>
      <w:r w:rsidRPr="00C35FEF">
        <w:rPr>
          <w:b/>
          <w:sz w:val="30"/>
          <w:szCs w:val="30"/>
        </w:rPr>
        <w:t>Результаты оценок потенциальной степени рисков популяционн</w:t>
      </w:r>
      <w:r w:rsidRPr="00C35FEF">
        <w:rPr>
          <w:b/>
          <w:sz w:val="30"/>
          <w:szCs w:val="30"/>
        </w:rPr>
        <w:t>о</w:t>
      </w:r>
      <w:r w:rsidRPr="00C35FEF">
        <w:rPr>
          <w:b/>
          <w:sz w:val="30"/>
          <w:szCs w:val="30"/>
        </w:rPr>
        <w:t>му здоровью в Столбцовском районе в 20</w:t>
      </w:r>
      <w:r w:rsidR="00575D3D" w:rsidRPr="00C35FEF">
        <w:rPr>
          <w:b/>
          <w:sz w:val="30"/>
          <w:szCs w:val="30"/>
        </w:rPr>
        <w:t>22</w:t>
      </w:r>
      <w:r w:rsidRPr="00C35FEF">
        <w:rPr>
          <w:b/>
          <w:sz w:val="30"/>
          <w:szCs w:val="30"/>
        </w:rPr>
        <w:t xml:space="preserve"> году.</w:t>
      </w:r>
    </w:p>
    <w:p w:rsidR="00773CBD" w:rsidRPr="00C35FEF" w:rsidRDefault="00773CBD" w:rsidP="00FF1779">
      <w:pPr>
        <w:pStyle w:val="af7"/>
        <w:ind w:firstLine="851"/>
        <w:jc w:val="both"/>
        <w:rPr>
          <w:rFonts w:eastAsia="ArialMT"/>
          <w:sz w:val="30"/>
          <w:szCs w:val="30"/>
        </w:rPr>
      </w:pPr>
      <w:r w:rsidRPr="00C35FEF">
        <w:rPr>
          <w:rFonts w:eastAsia="ArialMT"/>
          <w:sz w:val="30"/>
          <w:szCs w:val="30"/>
        </w:rPr>
        <w:t xml:space="preserve">Для аналитических оценок применены подходы менеджмента, определяемые </w:t>
      </w:r>
      <w:r w:rsidRPr="00C35FEF">
        <w:rPr>
          <w:bCs/>
          <w:sz w:val="30"/>
          <w:szCs w:val="30"/>
        </w:rPr>
        <w:t xml:space="preserve">ГОСТ РБ СТБ ISO/IEC 31010 «Методики оценки риска».  </w:t>
      </w:r>
    </w:p>
    <w:p w:rsidR="00773CBD" w:rsidRPr="00C35FEF" w:rsidRDefault="00773CBD" w:rsidP="00FF1779">
      <w:pPr>
        <w:autoSpaceDE w:val="0"/>
        <w:autoSpaceDN w:val="0"/>
        <w:adjustRightInd w:val="0"/>
        <w:ind w:firstLine="851"/>
        <w:jc w:val="both"/>
        <w:rPr>
          <w:rFonts w:eastAsia="ArialMT"/>
          <w:sz w:val="30"/>
          <w:szCs w:val="30"/>
        </w:rPr>
      </w:pPr>
      <w:r w:rsidRPr="00C35FEF">
        <w:rPr>
          <w:rFonts w:eastAsia="ArialMT"/>
          <w:sz w:val="30"/>
          <w:szCs w:val="30"/>
        </w:rPr>
        <w:t>Для проведения аналитических оценок привлечены врачи-гигиенисты и врачи-эпидемиологи Столбцовского районного ЦГЭ, врач-терапевт и врач-педиатр Столбцовской центральной районной п</w:t>
      </w:r>
      <w:r w:rsidRPr="00C35FEF">
        <w:rPr>
          <w:rFonts w:eastAsia="ArialMT"/>
          <w:sz w:val="30"/>
          <w:szCs w:val="30"/>
        </w:rPr>
        <w:t>о</w:t>
      </w:r>
      <w:r w:rsidRPr="00C35FEF">
        <w:rPr>
          <w:rFonts w:eastAsia="ArialMT"/>
          <w:sz w:val="30"/>
          <w:szCs w:val="30"/>
        </w:rPr>
        <w:t>ликлиники.</w:t>
      </w:r>
    </w:p>
    <w:p w:rsidR="000F0C9B" w:rsidRPr="00C35FEF" w:rsidRDefault="000F0C9B" w:rsidP="00FF1779">
      <w:pPr>
        <w:tabs>
          <w:tab w:val="left" w:pos="14220"/>
        </w:tabs>
        <w:ind w:firstLine="851"/>
        <w:jc w:val="both"/>
        <w:rPr>
          <w:rFonts w:eastAsia="SimSun"/>
          <w:sz w:val="30"/>
          <w:szCs w:val="30"/>
          <w:lang w:eastAsia="en-US"/>
        </w:rPr>
      </w:pPr>
      <w:r w:rsidRPr="00C35FEF">
        <w:rPr>
          <w:rFonts w:eastAsia="SimSun"/>
          <w:sz w:val="30"/>
          <w:szCs w:val="30"/>
          <w:lang w:eastAsia="en-US"/>
        </w:rPr>
        <w:t xml:space="preserve">Результаты показали, что </w:t>
      </w:r>
      <w:r w:rsidR="0090089C" w:rsidRPr="00C35FEF">
        <w:rPr>
          <w:rFonts w:eastAsia="SimSun"/>
          <w:b/>
          <w:sz w:val="30"/>
          <w:szCs w:val="30"/>
          <w:lang w:eastAsia="en-US"/>
        </w:rPr>
        <w:t>умеренный</w:t>
      </w:r>
      <w:r w:rsidRPr="00C35FEF">
        <w:rPr>
          <w:rFonts w:eastAsia="SimSun"/>
          <w:sz w:val="30"/>
          <w:szCs w:val="30"/>
          <w:lang w:eastAsia="en-US"/>
        </w:rPr>
        <w:t xml:space="preserve"> уровень территориального риска здоровью установлен для населения по заболеваемости болезнями системы кровообращения </w:t>
      </w:r>
      <w:r w:rsidRPr="00C35FEF">
        <w:rPr>
          <w:rFonts w:eastAsia="SimSun"/>
          <w:b/>
          <w:sz w:val="30"/>
          <w:szCs w:val="30"/>
          <w:lang w:eastAsia="en-US"/>
        </w:rPr>
        <w:t>(</w:t>
      </w:r>
      <w:r w:rsidR="0090089C" w:rsidRPr="00C35FEF">
        <w:rPr>
          <w:rFonts w:eastAsia="SimSun"/>
          <w:b/>
          <w:i/>
          <w:sz w:val="30"/>
          <w:szCs w:val="30"/>
          <w:lang w:eastAsia="en-US"/>
        </w:rPr>
        <w:t>41</w:t>
      </w:r>
      <w:r w:rsidRPr="00C35FEF">
        <w:rPr>
          <w:rFonts w:eastAsia="SimSun"/>
          <w:b/>
          <w:sz w:val="30"/>
          <w:szCs w:val="30"/>
          <w:lang w:eastAsia="en-US"/>
        </w:rPr>
        <w:t>%).</w:t>
      </w:r>
    </w:p>
    <w:p w:rsidR="00773CBD" w:rsidRPr="00C35FEF" w:rsidRDefault="00773CBD" w:rsidP="00FF1779">
      <w:pPr>
        <w:ind w:firstLine="851"/>
        <w:jc w:val="both"/>
        <w:rPr>
          <w:b/>
          <w:i/>
          <w:sz w:val="30"/>
          <w:szCs w:val="30"/>
          <w:highlight w:val="yellow"/>
        </w:rPr>
      </w:pPr>
      <w:r w:rsidRPr="00C35FEF">
        <w:rPr>
          <w:sz w:val="30"/>
          <w:szCs w:val="30"/>
        </w:rPr>
        <w:t xml:space="preserve">Результаты показали, что </w:t>
      </w:r>
      <w:r w:rsidR="0090089C" w:rsidRPr="00C35FEF">
        <w:rPr>
          <w:b/>
          <w:sz w:val="30"/>
          <w:szCs w:val="30"/>
        </w:rPr>
        <w:t>умеренный</w:t>
      </w:r>
      <w:r w:rsidRPr="00C35FEF">
        <w:rPr>
          <w:sz w:val="30"/>
          <w:szCs w:val="30"/>
        </w:rPr>
        <w:t xml:space="preserve"> уровень территориального риска по распространенности неинфекционной заболеваемости уст</w:t>
      </w:r>
      <w:r w:rsidRPr="00C35FEF">
        <w:rPr>
          <w:sz w:val="30"/>
          <w:szCs w:val="30"/>
        </w:rPr>
        <w:t>а</w:t>
      </w:r>
      <w:r w:rsidRPr="00C35FEF">
        <w:rPr>
          <w:sz w:val="30"/>
          <w:szCs w:val="30"/>
        </w:rPr>
        <w:t xml:space="preserve">новлен для населения, проживающего в сельской местности </w:t>
      </w:r>
      <w:r w:rsidRPr="00C35FEF">
        <w:rPr>
          <w:b/>
          <w:i/>
          <w:sz w:val="30"/>
          <w:szCs w:val="30"/>
        </w:rPr>
        <w:t>(</w:t>
      </w:r>
      <w:r w:rsidR="0090089C" w:rsidRPr="00C35FEF">
        <w:rPr>
          <w:b/>
          <w:i/>
          <w:sz w:val="30"/>
          <w:szCs w:val="30"/>
        </w:rPr>
        <w:t>29</w:t>
      </w:r>
      <w:r w:rsidRPr="00C35FEF">
        <w:rPr>
          <w:b/>
          <w:i/>
          <w:sz w:val="30"/>
          <w:szCs w:val="30"/>
        </w:rPr>
        <w:t>%).</w:t>
      </w:r>
    </w:p>
    <w:p w:rsidR="00773CBD" w:rsidRPr="00C35FEF" w:rsidRDefault="00773CBD" w:rsidP="00FF1779">
      <w:pPr>
        <w:ind w:firstLine="851"/>
        <w:jc w:val="both"/>
        <w:rPr>
          <w:sz w:val="30"/>
          <w:szCs w:val="30"/>
        </w:rPr>
      </w:pPr>
      <w:r w:rsidRPr="00C35FEF">
        <w:rPr>
          <w:b/>
          <w:sz w:val="30"/>
          <w:szCs w:val="30"/>
        </w:rPr>
        <w:t>Умеренный</w:t>
      </w:r>
      <w:r w:rsidRPr="00C35FEF">
        <w:rPr>
          <w:sz w:val="30"/>
          <w:szCs w:val="30"/>
        </w:rPr>
        <w:t xml:space="preserve"> территориальный риск установлен для трудоспосо</w:t>
      </w:r>
      <w:r w:rsidRPr="00C35FEF">
        <w:rPr>
          <w:sz w:val="30"/>
          <w:szCs w:val="30"/>
        </w:rPr>
        <w:t>б</w:t>
      </w:r>
      <w:r w:rsidRPr="00C35FEF">
        <w:rPr>
          <w:sz w:val="30"/>
          <w:szCs w:val="30"/>
        </w:rPr>
        <w:t>ного мужского населения, преимущественно в возрасте 30-50 лет, пр</w:t>
      </w:r>
      <w:r w:rsidRPr="00C35FEF">
        <w:rPr>
          <w:sz w:val="30"/>
          <w:szCs w:val="30"/>
        </w:rPr>
        <w:t>о</w:t>
      </w:r>
      <w:r w:rsidRPr="00C35FEF">
        <w:rPr>
          <w:sz w:val="30"/>
          <w:szCs w:val="30"/>
        </w:rPr>
        <w:t xml:space="preserve">живающего в городах и населенных пунктах </w:t>
      </w:r>
      <w:r w:rsidRPr="00C35FEF">
        <w:rPr>
          <w:b/>
          <w:i/>
          <w:sz w:val="30"/>
          <w:szCs w:val="30"/>
        </w:rPr>
        <w:t>(</w:t>
      </w:r>
      <w:r w:rsidR="000F0C9B" w:rsidRPr="00C35FEF">
        <w:rPr>
          <w:b/>
          <w:i/>
          <w:sz w:val="30"/>
          <w:szCs w:val="30"/>
        </w:rPr>
        <w:t>21</w:t>
      </w:r>
      <w:r w:rsidRPr="00C35FEF">
        <w:rPr>
          <w:b/>
          <w:i/>
          <w:sz w:val="30"/>
          <w:szCs w:val="30"/>
        </w:rPr>
        <w:t>%).</w:t>
      </w:r>
    </w:p>
    <w:p w:rsidR="00773CBD" w:rsidRPr="00C35FEF" w:rsidRDefault="00773CBD" w:rsidP="00FF1779">
      <w:pPr>
        <w:ind w:firstLine="851"/>
        <w:jc w:val="both"/>
        <w:rPr>
          <w:b/>
          <w:i/>
          <w:sz w:val="30"/>
          <w:szCs w:val="30"/>
        </w:rPr>
      </w:pPr>
      <w:r w:rsidRPr="00C35FEF">
        <w:rPr>
          <w:b/>
          <w:sz w:val="30"/>
          <w:szCs w:val="30"/>
        </w:rPr>
        <w:t>Приемлемый</w:t>
      </w:r>
      <w:r w:rsidRPr="00C35FEF">
        <w:rPr>
          <w:sz w:val="30"/>
          <w:szCs w:val="30"/>
        </w:rPr>
        <w:t xml:space="preserve"> территориальный риск установлен для детей, п</w:t>
      </w:r>
      <w:r w:rsidRPr="00C35FEF">
        <w:rPr>
          <w:sz w:val="30"/>
          <w:szCs w:val="30"/>
        </w:rPr>
        <w:t>о</w:t>
      </w:r>
      <w:r w:rsidRPr="00C35FEF">
        <w:rPr>
          <w:sz w:val="30"/>
          <w:szCs w:val="30"/>
        </w:rPr>
        <w:t>сещающих школу (</w:t>
      </w:r>
      <w:r w:rsidR="000F0C9B" w:rsidRPr="00C35FEF">
        <w:rPr>
          <w:b/>
          <w:i/>
          <w:sz w:val="30"/>
          <w:szCs w:val="30"/>
        </w:rPr>
        <w:t>9</w:t>
      </w:r>
      <w:r w:rsidRPr="00C35FEF">
        <w:rPr>
          <w:b/>
          <w:i/>
          <w:sz w:val="30"/>
          <w:szCs w:val="30"/>
        </w:rPr>
        <w:t>%).</w:t>
      </w:r>
    </w:p>
    <w:p w:rsidR="003E01EA" w:rsidRPr="00C35FEF" w:rsidRDefault="003E01EA" w:rsidP="00FF1779">
      <w:pPr>
        <w:ind w:firstLine="851"/>
        <w:jc w:val="both"/>
        <w:rPr>
          <w:sz w:val="30"/>
          <w:szCs w:val="30"/>
        </w:rPr>
      </w:pPr>
    </w:p>
    <w:tbl>
      <w:tblPr>
        <w:tblW w:w="4527" w:type="pct"/>
        <w:tblInd w:w="0" w:type="dxa"/>
        <w:tblLook w:val="04A0" w:firstRow="1" w:lastRow="0" w:firstColumn="1" w:lastColumn="0" w:noHBand="0" w:noVBand="1"/>
      </w:tblPr>
      <w:tblGrid>
        <w:gridCol w:w="2346"/>
        <w:gridCol w:w="1339"/>
        <w:gridCol w:w="1749"/>
        <w:gridCol w:w="1654"/>
        <w:gridCol w:w="1834"/>
      </w:tblGrid>
      <w:tr w:rsidR="000F0C9B" w:rsidRPr="00C35FEF" w:rsidTr="001F69B4">
        <w:trPr>
          <w:trHeight w:val="680"/>
        </w:trPr>
        <w:tc>
          <w:tcPr>
            <w:tcW w:w="1314" w:type="pct"/>
            <w:tcBorders>
              <w:top w:val="single" w:sz="4" w:space="0" w:color="auto"/>
              <w:left w:val="single" w:sz="4" w:space="0" w:color="auto"/>
              <w:bottom w:val="double" w:sz="4" w:space="0" w:color="auto"/>
              <w:right w:val="single" w:sz="4" w:space="0" w:color="auto"/>
            </w:tcBorders>
            <w:shd w:val="clear" w:color="auto" w:fill="auto"/>
            <w:vAlign w:val="center"/>
            <w:hideMark/>
          </w:tcPr>
          <w:p w:rsidR="000F0C9B" w:rsidRPr="001F69B4" w:rsidRDefault="000F0C9B" w:rsidP="00FF1779">
            <w:pPr>
              <w:ind w:firstLine="851"/>
              <w:jc w:val="both"/>
              <w:rPr>
                <w:b/>
                <w:color w:val="000000"/>
              </w:rPr>
            </w:pPr>
            <w:r w:rsidRPr="001F69B4">
              <w:rPr>
                <w:b/>
                <w:color w:val="000000"/>
              </w:rPr>
              <w:t>Риск</w:t>
            </w:r>
          </w:p>
        </w:tc>
        <w:tc>
          <w:tcPr>
            <w:tcW w:w="750" w:type="pct"/>
            <w:tcBorders>
              <w:top w:val="single" w:sz="4" w:space="0" w:color="auto"/>
              <w:left w:val="nil"/>
              <w:bottom w:val="double" w:sz="4" w:space="0" w:color="auto"/>
              <w:right w:val="single" w:sz="4" w:space="0" w:color="auto"/>
            </w:tcBorders>
            <w:shd w:val="clear" w:color="auto" w:fill="auto"/>
            <w:vAlign w:val="center"/>
            <w:hideMark/>
          </w:tcPr>
          <w:p w:rsidR="000F0C9B" w:rsidRPr="001F69B4" w:rsidRDefault="000F0C9B" w:rsidP="001F69B4">
            <w:pPr>
              <w:jc w:val="both"/>
              <w:rPr>
                <w:b/>
                <w:color w:val="000000"/>
              </w:rPr>
            </w:pPr>
            <w:r w:rsidRPr="001F69B4">
              <w:rPr>
                <w:b/>
                <w:color w:val="000000"/>
              </w:rPr>
              <w:t>Знач</w:t>
            </w:r>
            <w:r w:rsidRPr="001F69B4">
              <w:rPr>
                <w:b/>
                <w:color w:val="000000"/>
              </w:rPr>
              <w:t>е</w:t>
            </w:r>
            <w:r w:rsidRPr="001F69B4">
              <w:rPr>
                <w:b/>
                <w:color w:val="000000"/>
              </w:rPr>
              <w:t>ние</w:t>
            </w:r>
          </w:p>
          <w:p w:rsidR="000F0C9B" w:rsidRPr="001F69B4" w:rsidRDefault="000F0C9B" w:rsidP="001F69B4">
            <w:pPr>
              <w:jc w:val="both"/>
              <w:rPr>
                <w:b/>
                <w:color w:val="000000"/>
              </w:rPr>
            </w:pPr>
            <w:r w:rsidRPr="001F69B4">
              <w:rPr>
                <w:b/>
                <w:color w:val="000000"/>
              </w:rPr>
              <w:t>в 2021 году, %</w:t>
            </w:r>
          </w:p>
        </w:tc>
        <w:tc>
          <w:tcPr>
            <w:tcW w:w="980" w:type="pct"/>
            <w:tcBorders>
              <w:top w:val="single" w:sz="4" w:space="0" w:color="auto"/>
              <w:left w:val="nil"/>
              <w:bottom w:val="double" w:sz="4" w:space="0" w:color="auto"/>
              <w:right w:val="single" w:sz="4" w:space="0" w:color="auto"/>
            </w:tcBorders>
            <w:shd w:val="clear" w:color="auto" w:fill="auto"/>
            <w:vAlign w:val="center"/>
            <w:hideMark/>
          </w:tcPr>
          <w:p w:rsidR="00FB0CE9" w:rsidRPr="001F69B4" w:rsidRDefault="000F0C9B" w:rsidP="001F69B4">
            <w:pPr>
              <w:ind w:right="-108"/>
              <w:jc w:val="both"/>
              <w:rPr>
                <w:b/>
                <w:color w:val="000000"/>
              </w:rPr>
            </w:pPr>
            <w:r w:rsidRPr="001F69B4">
              <w:rPr>
                <w:b/>
                <w:color w:val="000000"/>
              </w:rPr>
              <w:t>Приемл</w:t>
            </w:r>
            <w:r w:rsidR="00CF457D" w:rsidRPr="001F69B4">
              <w:rPr>
                <w:b/>
                <w:color w:val="000000"/>
              </w:rPr>
              <w:t>е</w:t>
            </w:r>
            <w:r w:rsidR="00FB0CE9" w:rsidRPr="001F69B4">
              <w:rPr>
                <w:b/>
                <w:color w:val="000000"/>
              </w:rPr>
              <w:t>мый</w:t>
            </w:r>
          </w:p>
          <w:p w:rsidR="000F0C9B" w:rsidRPr="001F69B4" w:rsidRDefault="000F0C9B" w:rsidP="001F69B4">
            <w:pPr>
              <w:ind w:right="-108"/>
              <w:jc w:val="both"/>
              <w:rPr>
                <w:b/>
                <w:color w:val="000000"/>
              </w:rPr>
            </w:pPr>
            <w:r w:rsidRPr="001F69B4">
              <w:rPr>
                <w:b/>
                <w:color w:val="000000"/>
              </w:rPr>
              <w:t>от 0 до 20</w:t>
            </w:r>
          </w:p>
        </w:tc>
        <w:tc>
          <w:tcPr>
            <w:tcW w:w="927" w:type="pct"/>
            <w:tcBorders>
              <w:top w:val="single" w:sz="4" w:space="0" w:color="auto"/>
              <w:left w:val="nil"/>
              <w:bottom w:val="double" w:sz="4" w:space="0" w:color="auto"/>
              <w:right w:val="single" w:sz="4" w:space="0" w:color="auto"/>
            </w:tcBorders>
            <w:shd w:val="clear" w:color="auto" w:fill="auto"/>
            <w:vAlign w:val="center"/>
            <w:hideMark/>
          </w:tcPr>
          <w:p w:rsidR="000F0C9B" w:rsidRPr="001F69B4" w:rsidRDefault="000F0C9B" w:rsidP="001F69B4">
            <w:pPr>
              <w:jc w:val="both"/>
              <w:rPr>
                <w:b/>
                <w:color w:val="000000"/>
              </w:rPr>
            </w:pPr>
            <w:r w:rsidRPr="001F69B4">
              <w:rPr>
                <w:b/>
                <w:color w:val="000000"/>
              </w:rPr>
              <w:t>Умеренный</w:t>
            </w:r>
          </w:p>
          <w:p w:rsidR="000F0C9B" w:rsidRPr="001F69B4" w:rsidRDefault="000F0C9B" w:rsidP="001F69B4">
            <w:pPr>
              <w:jc w:val="both"/>
              <w:rPr>
                <w:b/>
                <w:color w:val="000000"/>
              </w:rPr>
            </w:pPr>
            <w:r w:rsidRPr="001F69B4">
              <w:rPr>
                <w:b/>
                <w:color w:val="000000"/>
              </w:rPr>
              <w:t>от 21 до 50</w:t>
            </w:r>
          </w:p>
        </w:tc>
        <w:tc>
          <w:tcPr>
            <w:tcW w:w="1028" w:type="pct"/>
            <w:tcBorders>
              <w:top w:val="single" w:sz="4" w:space="0" w:color="auto"/>
              <w:left w:val="nil"/>
              <w:bottom w:val="double" w:sz="4" w:space="0" w:color="auto"/>
              <w:right w:val="single" w:sz="4" w:space="0" w:color="auto"/>
            </w:tcBorders>
            <w:shd w:val="clear" w:color="auto" w:fill="auto"/>
            <w:vAlign w:val="center"/>
            <w:hideMark/>
          </w:tcPr>
          <w:p w:rsidR="000F0C9B" w:rsidRPr="001F69B4" w:rsidRDefault="000F0C9B" w:rsidP="001F69B4">
            <w:pPr>
              <w:ind w:right="-109"/>
              <w:jc w:val="both"/>
              <w:rPr>
                <w:b/>
                <w:color w:val="000000"/>
              </w:rPr>
            </w:pPr>
            <w:r w:rsidRPr="001F69B4">
              <w:rPr>
                <w:b/>
                <w:color w:val="000000"/>
              </w:rPr>
              <w:t>П</w:t>
            </w:r>
            <w:r w:rsidRPr="001F69B4">
              <w:rPr>
                <w:b/>
                <w:color w:val="000000"/>
              </w:rPr>
              <w:t>о</w:t>
            </w:r>
            <w:r w:rsidRPr="001F69B4">
              <w:rPr>
                <w:b/>
                <w:color w:val="000000"/>
              </w:rPr>
              <w:t>вышенный</w:t>
            </w:r>
          </w:p>
          <w:p w:rsidR="000F0C9B" w:rsidRPr="001F69B4" w:rsidRDefault="000F0C9B" w:rsidP="001F69B4">
            <w:pPr>
              <w:ind w:right="-70"/>
              <w:jc w:val="both"/>
              <w:rPr>
                <w:b/>
                <w:color w:val="000000"/>
              </w:rPr>
            </w:pPr>
            <w:r w:rsidRPr="001F69B4">
              <w:rPr>
                <w:b/>
                <w:color w:val="000000"/>
              </w:rPr>
              <w:t>от 51 до 100</w:t>
            </w:r>
          </w:p>
        </w:tc>
      </w:tr>
      <w:tr w:rsidR="000F0C9B" w:rsidRPr="00C35FEF" w:rsidTr="001F69B4">
        <w:trPr>
          <w:trHeight w:val="316"/>
        </w:trPr>
        <w:tc>
          <w:tcPr>
            <w:tcW w:w="1314" w:type="pct"/>
            <w:tcBorders>
              <w:top w:val="double" w:sz="4" w:space="0" w:color="auto"/>
              <w:left w:val="single" w:sz="4" w:space="0" w:color="auto"/>
              <w:bottom w:val="single" w:sz="4" w:space="0" w:color="auto"/>
              <w:right w:val="nil"/>
            </w:tcBorders>
            <w:shd w:val="clear" w:color="auto" w:fill="auto"/>
            <w:vAlign w:val="center"/>
            <w:hideMark/>
          </w:tcPr>
          <w:p w:rsidR="000F0C9B" w:rsidRPr="001F69B4" w:rsidRDefault="000F0C9B" w:rsidP="00FF1779">
            <w:pPr>
              <w:ind w:firstLine="851"/>
              <w:jc w:val="both"/>
              <w:rPr>
                <w:color w:val="000000"/>
              </w:rPr>
            </w:pPr>
            <w:r w:rsidRPr="001F69B4">
              <w:rPr>
                <w:color w:val="000000"/>
              </w:rPr>
              <w:t>Болезни системы кров</w:t>
            </w:r>
            <w:r w:rsidRPr="001F69B4">
              <w:rPr>
                <w:color w:val="000000"/>
              </w:rPr>
              <w:t>о</w:t>
            </w:r>
            <w:r w:rsidRPr="001F69B4">
              <w:rPr>
                <w:color w:val="000000"/>
              </w:rPr>
              <w:t>обращения</w:t>
            </w:r>
          </w:p>
        </w:tc>
        <w:tc>
          <w:tcPr>
            <w:tcW w:w="750"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0F0C9B" w:rsidRPr="001F69B4" w:rsidRDefault="0090089C" w:rsidP="00FF1779">
            <w:pPr>
              <w:ind w:firstLine="851"/>
              <w:jc w:val="both"/>
              <w:rPr>
                <w:b/>
                <w:color w:val="000000"/>
              </w:rPr>
            </w:pPr>
            <w:r w:rsidRPr="001F69B4">
              <w:rPr>
                <w:rFonts w:eastAsia="Calibri"/>
                <w:b/>
                <w:color w:val="000000"/>
              </w:rPr>
              <w:t>41</w:t>
            </w:r>
          </w:p>
        </w:tc>
        <w:tc>
          <w:tcPr>
            <w:tcW w:w="980" w:type="pct"/>
            <w:tcBorders>
              <w:top w:val="double" w:sz="4" w:space="0" w:color="auto"/>
              <w:left w:val="nil"/>
              <w:bottom w:val="single" w:sz="4" w:space="0" w:color="auto"/>
              <w:right w:val="single" w:sz="4" w:space="0" w:color="auto"/>
            </w:tcBorders>
            <w:shd w:val="clear" w:color="auto" w:fill="auto"/>
            <w:noWrap/>
            <w:vAlign w:val="center"/>
            <w:hideMark/>
          </w:tcPr>
          <w:p w:rsidR="000F0C9B" w:rsidRPr="001F69B4" w:rsidRDefault="000F0C9B" w:rsidP="00FF1779">
            <w:pPr>
              <w:ind w:firstLine="851"/>
              <w:jc w:val="both"/>
              <w:rPr>
                <w:color w:val="000000"/>
              </w:rPr>
            </w:pPr>
            <w:r w:rsidRPr="001F69B4">
              <w:rPr>
                <w:color w:val="000000"/>
              </w:rPr>
              <w:t>20</w:t>
            </w:r>
          </w:p>
        </w:tc>
        <w:tc>
          <w:tcPr>
            <w:tcW w:w="927" w:type="pct"/>
            <w:tcBorders>
              <w:top w:val="double" w:sz="4" w:space="0" w:color="auto"/>
              <w:left w:val="nil"/>
              <w:bottom w:val="single" w:sz="4" w:space="0" w:color="auto"/>
              <w:right w:val="single" w:sz="4" w:space="0" w:color="auto"/>
            </w:tcBorders>
            <w:shd w:val="clear" w:color="auto" w:fill="auto"/>
            <w:noWrap/>
            <w:vAlign w:val="center"/>
            <w:hideMark/>
          </w:tcPr>
          <w:p w:rsidR="000F0C9B" w:rsidRPr="001F69B4" w:rsidRDefault="00B26EFF" w:rsidP="00FF1779">
            <w:pPr>
              <w:ind w:firstLine="851"/>
              <w:jc w:val="both"/>
            </w:pPr>
            <w:r w:rsidRPr="001F69B4">
              <w:t>50</w:t>
            </w:r>
          </w:p>
        </w:tc>
        <w:tc>
          <w:tcPr>
            <w:tcW w:w="1028" w:type="pct"/>
            <w:tcBorders>
              <w:top w:val="double" w:sz="4" w:space="0" w:color="auto"/>
              <w:left w:val="nil"/>
              <w:bottom w:val="single" w:sz="4" w:space="0" w:color="auto"/>
              <w:right w:val="single" w:sz="4" w:space="0" w:color="auto"/>
            </w:tcBorders>
            <w:shd w:val="clear" w:color="auto" w:fill="F4B083"/>
            <w:noWrap/>
            <w:vAlign w:val="center"/>
            <w:hideMark/>
          </w:tcPr>
          <w:p w:rsidR="000F0C9B" w:rsidRPr="001F69B4" w:rsidRDefault="000F0C9B" w:rsidP="00FF1779">
            <w:pPr>
              <w:ind w:firstLine="851"/>
              <w:jc w:val="both"/>
              <w:rPr>
                <w:color w:val="000000"/>
              </w:rPr>
            </w:pPr>
            <w:r w:rsidRPr="001F69B4">
              <w:rPr>
                <w:color w:val="000000"/>
              </w:rPr>
              <w:t>100</w:t>
            </w:r>
          </w:p>
        </w:tc>
      </w:tr>
      <w:tr w:rsidR="000F0C9B" w:rsidRPr="00C35FEF" w:rsidTr="001F69B4">
        <w:trPr>
          <w:trHeight w:val="316"/>
        </w:trPr>
        <w:tc>
          <w:tcPr>
            <w:tcW w:w="1314" w:type="pct"/>
            <w:tcBorders>
              <w:top w:val="single" w:sz="4" w:space="0" w:color="auto"/>
              <w:left w:val="single" w:sz="4" w:space="0" w:color="auto"/>
              <w:bottom w:val="single" w:sz="4" w:space="0" w:color="auto"/>
              <w:right w:val="nil"/>
            </w:tcBorders>
            <w:shd w:val="clear" w:color="auto" w:fill="auto"/>
            <w:vAlign w:val="center"/>
          </w:tcPr>
          <w:p w:rsidR="000F0C9B" w:rsidRPr="001F69B4" w:rsidRDefault="000F0C9B" w:rsidP="00FF1779">
            <w:pPr>
              <w:ind w:firstLine="851"/>
              <w:jc w:val="both"/>
              <w:rPr>
                <w:color w:val="000000"/>
              </w:rPr>
            </w:pPr>
            <w:r w:rsidRPr="001F69B4">
              <w:rPr>
                <w:color w:val="000000"/>
              </w:rPr>
              <w:t>Трудоспособное, преим</w:t>
            </w:r>
            <w:r w:rsidRPr="001F69B4">
              <w:rPr>
                <w:color w:val="000000"/>
              </w:rPr>
              <w:t>у</w:t>
            </w:r>
            <w:r w:rsidRPr="001F69B4">
              <w:rPr>
                <w:color w:val="000000"/>
              </w:rPr>
              <w:t>щественно мужское нас</w:t>
            </w:r>
            <w:r w:rsidRPr="001F69B4">
              <w:rPr>
                <w:color w:val="000000"/>
              </w:rPr>
              <w:t>е</w:t>
            </w:r>
            <w:r w:rsidRPr="001F69B4">
              <w:rPr>
                <w:color w:val="000000"/>
              </w:rPr>
              <w:t>ление</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0C9B" w:rsidRPr="001F69B4" w:rsidRDefault="0090089C" w:rsidP="00FF1779">
            <w:pPr>
              <w:ind w:firstLine="851"/>
              <w:jc w:val="both"/>
              <w:rPr>
                <w:b/>
                <w:color w:val="000000"/>
              </w:rPr>
            </w:pPr>
            <w:r w:rsidRPr="001F69B4">
              <w:rPr>
                <w:rFonts w:eastAsia="Calibri"/>
                <w:b/>
                <w:color w:val="000000"/>
              </w:rPr>
              <w:t>21</w:t>
            </w:r>
          </w:p>
        </w:tc>
        <w:tc>
          <w:tcPr>
            <w:tcW w:w="980" w:type="pct"/>
            <w:tcBorders>
              <w:top w:val="single" w:sz="4" w:space="0" w:color="auto"/>
              <w:left w:val="nil"/>
              <w:bottom w:val="single" w:sz="4" w:space="0" w:color="auto"/>
              <w:right w:val="single" w:sz="4" w:space="0" w:color="auto"/>
            </w:tcBorders>
            <w:shd w:val="clear" w:color="auto" w:fill="auto"/>
            <w:noWrap/>
            <w:vAlign w:val="center"/>
          </w:tcPr>
          <w:p w:rsidR="000F0C9B" w:rsidRPr="001F69B4" w:rsidRDefault="000F0C9B" w:rsidP="00FF1779">
            <w:pPr>
              <w:ind w:firstLine="851"/>
              <w:jc w:val="both"/>
              <w:rPr>
                <w:color w:val="000000"/>
              </w:rPr>
            </w:pPr>
            <w:r w:rsidRPr="001F69B4">
              <w:rPr>
                <w:color w:val="000000"/>
              </w:rPr>
              <w:t>20</w:t>
            </w:r>
          </w:p>
        </w:tc>
        <w:tc>
          <w:tcPr>
            <w:tcW w:w="927" w:type="pct"/>
            <w:tcBorders>
              <w:top w:val="single" w:sz="4" w:space="0" w:color="auto"/>
              <w:left w:val="nil"/>
              <w:bottom w:val="single" w:sz="4" w:space="0" w:color="auto"/>
              <w:right w:val="single" w:sz="4" w:space="0" w:color="auto"/>
            </w:tcBorders>
            <w:shd w:val="clear" w:color="auto" w:fill="9CC2E5"/>
            <w:noWrap/>
            <w:vAlign w:val="center"/>
          </w:tcPr>
          <w:p w:rsidR="000F0C9B" w:rsidRPr="001F69B4" w:rsidRDefault="00B26EFF" w:rsidP="00FF1779">
            <w:pPr>
              <w:ind w:firstLine="851"/>
              <w:jc w:val="both"/>
              <w:rPr>
                <w:color w:val="000000"/>
              </w:rPr>
            </w:pPr>
            <w:r w:rsidRPr="001F69B4">
              <w:rPr>
                <w:color w:val="000000"/>
              </w:rPr>
              <w:t>50</w:t>
            </w:r>
          </w:p>
        </w:tc>
        <w:tc>
          <w:tcPr>
            <w:tcW w:w="1028" w:type="pct"/>
            <w:tcBorders>
              <w:top w:val="single" w:sz="4" w:space="0" w:color="auto"/>
              <w:left w:val="nil"/>
              <w:bottom w:val="single" w:sz="4" w:space="0" w:color="auto"/>
              <w:right w:val="single" w:sz="4" w:space="0" w:color="auto"/>
            </w:tcBorders>
            <w:shd w:val="clear" w:color="auto" w:fill="auto"/>
            <w:noWrap/>
            <w:vAlign w:val="center"/>
          </w:tcPr>
          <w:p w:rsidR="000F0C9B" w:rsidRPr="001F69B4" w:rsidRDefault="000F0C9B" w:rsidP="00FF1779">
            <w:pPr>
              <w:ind w:firstLine="851"/>
              <w:jc w:val="both"/>
              <w:rPr>
                <w:color w:val="000000"/>
              </w:rPr>
            </w:pPr>
            <w:r w:rsidRPr="001F69B4">
              <w:rPr>
                <w:color w:val="000000"/>
              </w:rPr>
              <w:t>100</w:t>
            </w:r>
          </w:p>
        </w:tc>
      </w:tr>
      <w:tr w:rsidR="000F0C9B" w:rsidRPr="00C35FEF" w:rsidTr="001F69B4">
        <w:trPr>
          <w:trHeight w:val="316"/>
        </w:trPr>
        <w:tc>
          <w:tcPr>
            <w:tcW w:w="1314" w:type="pct"/>
            <w:tcBorders>
              <w:top w:val="nil"/>
              <w:left w:val="single" w:sz="4" w:space="0" w:color="auto"/>
              <w:bottom w:val="single" w:sz="4" w:space="0" w:color="auto"/>
              <w:right w:val="nil"/>
            </w:tcBorders>
            <w:shd w:val="clear" w:color="auto" w:fill="auto"/>
            <w:vAlign w:val="center"/>
            <w:hideMark/>
          </w:tcPr>
          <w:p w:rsidR="000F0C9B" w:rsidRPr="001F69B4" w:rsidRDefault="000F0C9B" w:rsidP="00FF1779">
            <w:pPr>
              <w:ind w:firstLine="851"/>
              <w:jc w:val="both"/>
              <w:rPr>
                <w:color w:val="000000"/>
              </w:rPr>
            </w:pPr>
            <w:r w:rsidRPr="001F69B4">
              <w:rPr>
                <w:color w:val="000000"/>
              </w:rPr>
              <w:t>Дети, посеща</w:t>
            </w:r>
            <w:r w:rsidRPr="001F69B4">
              <w:rPr>
                <w:color w:val="000000"/>
              </w:rPr>
              <w:t>ю</w:t>
            </w:r>
            <w:r w:rsidRPr="001F69B4">
              <w:rPr>
                <w:color w:val="000000"/>
              </w:rPr>
              <w:t>щие школу</w:t>
            </w:r>
          </w:p>
        </w:tc>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0F0C9B" w:rsidRPr="001F69B4" w:rsidRDefault="000F0C9B" w:rsidP="00FF1779">
            <w:pPr>
              <w:ind w:left="34" w:firstLine="851"/>
              <w:jc w:val="both"/>
              <w:rPr>
                <w:b/>
                <w:color w:val="000000"/>
              </w:rPr>
            </w:pPr>
            <w:r w:rsidRPr="001F69B4">
              <w:rPr>
                <w:rFonts w:eastAsia="Calibri"/>
                <w:b/>
                <w:color w:val="000000"/>
              </w:rPr>
              <w:t>9</w:t>
            </w:r>
          </w:p>
        </w:tc>
        <w:tc>
          <w:tcPr>
            <w:tcW w:w="980" w:type="pct"/>
            <w:tcBorders>
              <w:top w:val="nil"/>
              <w:left w:val="nil"/>
              <w:bottom w:val="single" w:sz="4" w:space="0" w:color="auto"/>
              <w:right w:val="single" w:sz="4" w:space="0" w:color="auto"/>
            </w:tcBorders>
            <w:shd w:val="clear" w:color="auto" w:fill="C5E0B3"/>
            <w:noWrap/>
            <w:vAlign w:val="center"/>
            <w:hideMark/>
          </w:tcPr>
          <w:p w:rsidR="000F0C9B" w:rsidRPr="001F69B4" w:rsidRDefault="000F0C9B" w:rsidP="00FF1779">
            <w:pPr>
              <w:ind w:firstLine="851"/>
              <w:jc w:val="both"/>
              <w:rPr>
                <w:color w:val="000000"/>
              </w:rPr>
            </w:pPr>
            <w:r w:rsidRPr="001F69B4">
              <w:rPr>
                <w:color w:val="000000"/>
              </w:rPr>
              <w:t>20</w:t>
            </w:r>
          </w:p>
        </w:tc>
        <w:tc>
          <w:tcPr>
            <w:tcW w:w="927" w:type="pct"/>
            <w:tcBorders>
              <w:top w:val="nil"/>
              <w:left w:val="nil"/>
              <w:bottom w:val="single" w:sz="4" w:space="0" w:color="auto"/>
              <w:right w:val="single" w:sz="4" w:space="0" w:color="auto"/>
            </w:tcBorders>
            <w:shd w:val="clear" w:color="auto" w:fill="auto"/>
            <w:noWrap/>
            <w:vAlign w:val="center"/>
            <w:hideMark/>
          </w:tcPr>
          <w:p w:rsidR="000F0C9B" w:rsidRPr="001F69B4" w:rsidRDefault="00B26EFF" w:rsidP="00FF1779">
            <w:pPr>
              <w:ind w:firstLine="851"/>
              <w:jc w:val="both"/>
              <w:rPr>
                <w:color w:val="000000"/>
              </w:rPr>
            </w:pPr>
            <w:r w:rsidRPr="001F69B4">
              <w:rPr>
                <w:color w:val="000000"/>
              </w:rPr>
              <w:t>50</w:t>
            </w:r>
          </w:p>
        </w:tc>
        <w:tc>
          <w:tcPr>
            <w:tcW w:w="1028" w:type="pct"/>
            <w:tcBorders>
              <w:top w:val="nil"/>
              <w:left w:val="nil"/>
              <w:bottom w:val="single" w:sz="4" w:space="0" w:color="auto"/>
              <w:right w:val="single" w:sz="4" w:space="0" w:color="auto"/>
            </w:tcBorders>
            <w:shd w:val="clear" w:color="auto" w:fill="auto"/>
            <w:noWrap/>
            <w:vAlign w:val="center"/>
            <w:hideMark/>
          </w:tcPr>
          <w:p w:rsidR="000F0C9B" w:rsidRPr="001F69B4" w:rsidRDefault="000F0C9B" w:rsidP="00FF1779">
            <w:pPr>
              <w:ind w:firstLine="851"/>
              <w:jc w:val="both"/>
              <w:rPr>
                <w:color w:val="000000"/>
              </w:rPr>
            </w:pPr>
            <w:r w:rsidRPr="001F69B4">
              <w:rPr>
                <w:color w:val="000000"/>
              </w:rPr>
              <w:t>100</w:t>
            </w:r>
          </w:p>
        </w:tc>
      </w:tr>
      <w:tr w:rsidR="000F0C9B" w:rsidRPr="00C35FEF" w:rsidTr="001F69B4">
        <w:trPr>
          <w:trHeight w:val="316"/>
        </w:trPr>
        <w:tc>
          <w:tcPr>
            <w:tcW w:w="1314" w:type="pct"/>
            <w:tcBorders>
              <w:top w:val="nil"/>
              <w:left w:val="single" w:sz="4" w:space="0" w:color="auto"/>
              <w:bottom w:val="single" w:sz="4" w:space="0" w:color="auto"/>
              <w:right w:val="nil"/>
            </w:tcBorders>
            <w:shd w:val="clear" w:color="auto" w:fill="auto"/>
            <w:vAlign w:val="center"/>
            <w:hideMark/>
          </w:tcPr>
          <w:p w:rsidR="000F0C9B" w:rsidRPr="001F69B4" w:rsidRDefault="000F0C9B" w:rsidP="00FF1779">
            <w:pPr>
              <w:ind w:firstLine="851"/>
              <w:jc w:val="both"/>
              <w:rPr>
                <w:color w:val="000000"/>
              </w:rPr>
            </w:pPr>
            <w:r w:rsidRPr="001F69B4">
              <w:rPr>
                <w:color w:val="000000"/>
              </w:rPr>
              <w:t>Население, пр</w:t>
            </w:r>
            <w:r w:rsidRPr="001F69B4">
              <w:rPr>
                <w:color w:val="000000"/>
              </w:rPr>
              <w:t>о</w:t>
            </w:r>
            <w:r w:rsidRPr="001F69B4">
              <w:rPr>
                <w:color w:val="000000"/>
              </w:rPr>
              <w:t>живающее в сельской местности</w:t>
            </w:r>
          </w:p>
        </w:tc>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0F0C9B" w:rsidRPr="001F69B4" w:rsidRDefault="0090089C" w:rsidP="00FF1779">
            <w:pPr>
              <w:ind w:firstLine="851"/>
              <w:jc w:val="both"/>
              <w:rPr>
                <w:b/>
                <w:color w:val="000000"/>
              </w:rPr>
            </w:pPr>
            <w:r w:rsidRPr="001F69B4">
              <w:rPr>
                <w:rFonts w:eastAsia="Calibri"/>
                <w:b/>
                <w:color w:val="000000"/>
              </w:rPr>
              <w:t>29</w:t>
            </w:r>
          </w:p>
        </w:tc>
        <w:tc>
          <w:tcPr>
            <w:tcW w:w="980" w:type="pct"/>
            <w:tcBorders>
              <w:top w:val="nil"/>
              <w:left w:val="nil"/>
              <w:bottom w:val="single" w:sz="4" w:space="0" w:color="auto"/>
              <w:right w:val="single" w:sz="4" w:space="0" w:color="auto"/>
            </w:tcBorders>
            <w:shd w:val="clear" w:color="auto" w:fill="C5E0B3"/>
            <w:noWrap/>
            <w:vAlign w:val="center"/>
            <w:hideMark/>
          </w:tcPr>
          <w:p w:rsidR="000F0C9B" w:rsidRPr="001F69B4" w:rsidRDefault="000F0C9B" w:rsidP="00FF1779">
            <w:pPr>
              <w:ind w:firstLine="851"/>
              <w:jc w:val="both"/>
              <w:rPr>
                <w:color w:val="000000"/>
              </w:rPr>
            </w:pPr>
            <w:r w:rsidRPr="001F69B4">
              <w:rPr>
                <w:color w:val="000000"/>
              </w:rPr>
              <w:t>20</w:t>
            </w:r>
          </w:p>
        </w:tc>
        <w:tc>
          <w:tcPr>
            <w:tcW w:w="927" w:type="pct"/>
            <w:tcBorders>
              <w:top w:val="nil"/>
              <w:left w:val="nil"/>
              <w:bottom w:val="single" w:sz="4" w:space="0" w:color="auto"/>
              <w:right w:val="single" w:sz="4" w:space="0" w:color="auto"/>
            </w:tcBorders>
            <w:shd w:val="clear" w:color="auto" w:fill="auto"/>
            <w:noWrap/>
            <w:vAlign w:val="center"/>
            <w:hideMark/>
          </w:tcPr>
          <w:p w:rsidR="000F0C9B" w:rsidRPr="001F69B4" w:rsidRDefault="00B26EFF" w:rsidP="00FF1779">
            <w:pPr>
              <w:ind w:firstLine="851"/>
              <w:jc w:val="both"/>
              <w:rPr>
                <w:color w:val="000000"/>
              </w:rPr>
            </w:pPr>
            <w:r w:rsidRPr="001F69B4">
              <w:rPr>
                <w:color w:val="000000"/>
              </w:rPr>
              <w:t>50</w:t>
            </w:r>
          </w:p>
        </w:tc>
        <w:tc>
          <w:tcPr>
            <w:tcW w:w="1028" w:type="pct"/>
            <w:tcBorders>
              <w:top w:val="nil"/>
              <w:left w:val="nil"/>
              <w:bottom w:val="single" w:sz="4" w:space="0" w:color="auto"/>
              <w:right w:val="single" w:sz="4" w:space="0" w:color="auto"/>
            </w:tcBorders>
            <w:shd w:val="clear" w:color="auto" w:fill="auto"/>
            <w:noWrap/>
            <w:vAlign w:val="center"/>
            <w:hideMark/>
          </w:tcPr>
          <w:p w:rsidR="000F0C9B" w:rsidRPr="001F69B4" w:rsidRDefault="000F0C9B" w:rsidP="00FF1779">
            <w:pPr>
              <w:ind w:firstLine="851"/>
              <w:jc w:val="both"/>
              <w:rPr>
                <w:color w:val="000000"/>
              </w:rPr>
            </w:pPr>
            <w:r w:rsidRPr="001F69B4">
              <w:rPr>
                <w:color w:val="000000"/>
              </w:rPr>
              <w:t>100</w:t>
            </w:r>
          </w:p>
        </w:tc>
      </w:tr>
    </w:tbl>
    <w:p w:rsidR="003E01EA" w:rsidRPr="00C35FEF" w:rsidRDefault="003E01EA" w:rsidP="00FF1779">
      <w:pPr>
        <w:ind w:firstLine="851"/>
        <w:jc w:val="both"/>
        <w:rPr>
          <w:sz w:val="30"/>
          <w:szCs w:val="30"/>
        </w:rPr>
      </w:pPr>
    </w:p>
    <w:p w:rsidR="00854536" w:rsidRPr="00C35FEF" w:rsidRDefault="007272D2" w:rsidP="004F6AE4">
      <w:pPr>
        <w:ind w:right="-1"/>
        <w:jc w:val="both"/>
        <w:rPr>
          <w:rFonts w:eastAsia="SimSun"/>
          <w:sz w:val="30"/>
          <w:szCs w:val="30"/>
        </w:rPr>
      </w:pPr>
      <w:r w:rsidRPr="00C35FEF">
        <w:rPr>
          <w:noProof/>
          <w:sz w:val="30"/>
          <w:szCs w:val="30"/>
        </w:rPr>
        <w:lastRenderedPageBreak/>
        <w:drawing>
          <wp:inline distT="0" distB="0" distL="0" distR="0">
            <wp:extent cx="6143625" cy="351472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54536" w:rsidRPr="00C35FEF">
        <w:rPr>
          <w:rFonts w:eastAsia="SimSun"/>
          <w:sz w:val="30"/>
          <w:szCs w:val="30"/>
        </w:rPr>
        <w:t xml:space="preserve"> </w:t>
      </w:r>
      <w:r w:rsidR="00854536" w:rsidRPr="00C35FEF">
        <w:rPr>
          <w:rFonts w:eastAsia="SimSun"/>
          <w:i/>
          <w:sz w:val="30"/>
          <w:szCs w:val="30"/>
        </w:rPr>
        <w:t xml:space="preserve">Рисунок </w:t>
      </w:r>
      <w:r w:rsidR="004F6AE4" w:rsidRPr="00C35FEF">
        <w:rPr>
          <w:rFonts w:eastAsia="SimSun"/>
          <w:i/>
          <w:sz w:val="30"/>
          <w:szCs w:val="30"/>
        </w:rPr>
        <w:t>6</w:t>
      </w:r>
      <w:r w:rsidR="00854536" w:rsidRPr="00C35FEF">
        <w:rPr>
          <w:rFonts w:eastAsia="SimSun"/>
          <w:i/>
          <w:sz w:val="30"/>
          <w:szCs w:val="30"/>
        </w:rPr>
        <w:t>–Приоритетность территориальных рисков среды обитания населения Стол</w:t>
      </w:r>
      <w:r w:rsidR="00854536" w:rsidRPr="00C35FEF">
        <w:rPr>
          <w:rFonts w:eastAsia="SimSun"/>
          <w:i/>
          <w:sz w:val="30"/>
          <w:szCs w:val="30"/>
        </w:rPr>
        <w:t>б</w:t>
      </w:r>
      <w:r w:rsidR="00854536" w:rsidRPr="00C35FEF">
        <w:rPr>
          <w:rFonts w:eastAsia="SimSun"/>
          <w:i/>
          <w:sz w:val="30"/>
          <w:szCs w:val="30"/>
        </w:rPr>
        <w:t>цовского района в 202</w:t>
      </w:r>
      <w:r w:rsidR="008C1B28">
        <w:rPr>
          <w:rFonts w:eastAsia="SimSun"/>
          <w:i/>
          <w:sz w:val="30"/>
          <w:szCs w:val="30"/>
        </w:rPr>
        <w:t>2</w:t>
      </w:r>
      <w:r w:rsidR="00854536" w:rsidRPr="00C35FEF">
        <w:rPr>
          <w:rFonts w:eastAsia="SimSun"/>
          <w:i/>
          <w:sz w:val="30"/>
          <w:szCs w:val="30"/>
        </w:rPr>
        <w:t xml:space="preserve"> году</w:t>
      </w:r>
    </w:p>
    <w:p w:rsidR="00773CBD" w:rsidRPr="00C35FEF" w:rsidRDefault="00773CBD" w:rsidP="00FF1779">
      <w:pPr>
        <w:ind w:firstLine="851"/>
        <w:jc w:val="both"/>
        <w:rPr>
          <w:b/>
          <w:bCs/>
          <w:sz w:val="30"/>
          <w:szCs w:val="30"/>
        </w:rPr>
      </w:pPr>
    </w:p>
    <w:p w:rsidR="00773CBD" w:rsidRPr="00C35FEF" w:rsidRDefault="00773CBD" w:rsidP="00FF1779">
      <w:pPr>
        <w:ind w:firstLine="851"/>
        <w:jc w:val="both"/>
        <w:rPr>
          <w:b/>
          <w:bCs/>
          <w:sz w:val="30"/>
          <w:szCs w:val="30"/>
        </w:rPr>
      </w:pPr>
      <w:r w:rsidRPr="00C35FEF">
        <w:rPr>
          <w:b/>
          <w:bCs/>
          <w:sz w:val="30"/>
          <w:szCs w:val="30"/>
          <w:lang w:val="en-US"/>
        </w:rPr>
        <w:t>III</w:t>
      </w:r>
      <w:r w:rsidRPr="00C35FEF">
        <w:rPr>
          <w:b/>
          <w:bCs/>
          <w:sz w:val="30"/>
          <w:szCs w:val="30"/>
        </w:rPr>
        <w:t>.ГИГИЕНИЧЕСКИЕ АСПЕКТЫ ОБЕСПЕЧЕНИЯ УСТОЙЧ</w:t>
      </w:r>
      <w:r w:rsidRPr="00C35FEF">
        <w:rPr>
          <w:b/>
          <w:bCs/>
          <w:sz w:val="30"/>
          <w:szCs w:val="30"/>
        </w:rPr>
        <w:t>И</w:t>
      </w:r>
      <w:r w:rsidRPr="00C35FEF">
        <w:rPr>
          <w:b/>
          <w:bCs/>
          <w:sz w:val="30"/>
          <w:szCs w:val="30"/>
        </w:rPr>
        <w:t>ВОГО РАЗВИТИЯ ТЕРРИТОРИИ</w:t>
      </w:r>
    </w:p>
    <w:p w:rsidR="00773CBD" w:rsidRPr="00C35FEF" w:rsidRDefault="00773CBD" w:rsidP="00FF1779">
      <w:pPr>
        <w:ind w:firstLine="851"/>
        <w:jc w:val="both"/>
        <w:rPr>
          <w:b/>
          <w:bCs/>
          <w:sz w:val="30"/>
          <w:szCs w:val="30"/>
        </w:rPr>
      </w:pPr>
      <w:r w:rsidRPr="00C35FEF">
        <w:rPr>
          <w:b/>
          <w:bCs/>
          <w:sz w:val="30"/>
          <w:szCs w:val="30"/>
        </w:rPr>
        <w:t>Гигиена воспитания и обучения детей и подростков</w:t>
      </w:r>
    </w:p>
    <w:p w:rsidR="00C5507C" w:rsidRPr="00C5507C" w:rsidRDefault="00C5507C" w:rsidP="00C5507C">
      <w:pPr>
        <w:ind w:firstLine="851"/>
        <w:jc w:val="both"/>
        <w:rPr>
          <w:sz w:val="30"/>
          <w:szCs w:val="30"/>
        </w:rPr>
      </w:pPr>
      <w:bookmarkStart w:id="7" w:name="_Toc18579322"/>
      <w:bookmarkStart w:id="8" w:name="_Toc51594687"/>
      <w:r w:rsidRPr="00C5507C">
        <w:rPr>
          <w:sz w:val="30"/>
          <w:szCs w:val="30"/>
        </w:rPr>
        <w:t>Анализ состояния здоровья детей школьного возраста выявил, что в Столбцовском районе отмечается тенденция к повышению усто</w:t>
      </w:r>
      <w:r w:rsidRPr="00C5507C">
        <w:rPr>
          <w:sz w:val="30"/>
          <w:szCs w:val="30"/>
        </w:rPr>
        <w:t>й</w:t>
      </w:r>
      <w:r w:rsidRPr="00C5507C">
        <w:rPr>
          <w:sz w:val="30"/>
          <w:szCs w:val="30"/>
        </w:rPr>
        <w:t>чивости показателя детей с третьей группой здоровья, достигнут усто</w:t>
      </w:r>
      <w:r w:rsidRPr="00C5507C">
        <w:rPr>
          <w:sz w:val="30"/>
          <w:szCs w:val="30"/>
        </w:rPr>
        <w:t>й</w:t>
      </w:r>
      <w:r w:rsidRPr="00C5507C">
        <w:rPr>
          <w:sz w:val="30"/>
          <w:szCs w:val="30"/>
        </w:rPr>
        <w:t xml:space="preserve">чивый показатель детей с 1 и 2 группой здоровья. </w:t>
      </w:r>
    </w:p>
    <w:p w:rsidR="00C5507C" w:rsidRPr="00C5507C" w:rsidRDefault="00C5507C" w:rsidP="00C5507C">
      <w:pPr>
        <w:ind w:firstLine="851"/>
        <w:jc w:val="both"/>
        <w:rPr>
          <w:bCs/>
          <w:sz w:val="30"/>
          <w:szCs w:val="30"/>
        </w:rPr>
      </w:pPr>
      <w:r w:rsidRPr="00C5507C">
        <w:rPr>
          <w:sz w:val="30"/>
          <w:szCs w:val="30"/>
        </w:rPr>
        <w:t>При анализе распределения осмотренных школьников по мед</w:t>
      </w:r>
      <w:r w:rsidRPr="00C5507C">
        <w:rPr>
          <w:sz w:val="30"/>
          <w:szCs w:val="30"/>
        </w:rPr>
        <w:t>и</w:t>
      </w:r>
      <w:r w:rsidRPr="00C5507C">
        <w:rPr>
          <w:sz w:val="30"/>
          <w:szCs w:val="30"/>
        </w:rPr>
        <w:t>цинским группам для занятий физической культурой выявлено, что в Столбцовском районе отмечается положительная тенденция роста пр</w:t>
      </w:r>
      <w:r w:rsidRPr="00C5507C">
        <w:rPr>
          <w:sz w:val="30"/>
          <w:szCs w:val="30"/>
        </w:rPr>
        <w:t>о</w:t>
      </w:r>
      <w:r w:rsidRPr="00C5507C">
        <w:rPr>
          <w:sz w:val="30"/>
          <w:szCs w:val="30"/>
        </w:rPr>
        <w:t>цента детей, которым определена для занятий физической культурой подготовительная группа и снижение процента детей, нуждающихся в занятиях лечебной физкультурой.</w:t>
      </w:r>
    </w:p>
    <w:p w:rsidR="00C5507C" w:rsidRPr="00C5507C" w:rsidRDefault="00C5507C" w:rsidP="00C5507C">
      <w:pPr>
        <w:ind w:firstLine="851"/>
        <w:jc w:val="both"/>
        <w:rPr>
          <w:bCs/>
          <w:sz w:val="30"/>
          <w:szCs w:val="30"/>
        </w:rPr>
      </w:pPr>
      <w:r w:rsidRPr="00C5507C">
        <w:rPr>
          <w:sz w:val="30"/>
          <w:szCs w:val="30"/>
        </w:rPr>
        <w:t>По отношению к анализируемым параметрам предыдущего года отмечается устойчивый тренд структуры, выявленной во время проф</w:t>
      </w:r>
      <w:r w:rsidRPr="00C5507C">
        <w:rPr>
          <w:sz w:val="30"/>
          <w:szCs w:val="30"/>
        </w:rPr>
        <w:t>и</w:t>
      </w:r>
      <w:r w:rsidRPr="00C5507C">
        <w:rPr>
          <w:sz w:val="30"/>
          <w:szCs w:val="30"/>
        </w:rPr>
        <w:t>лактических осмотров патологии школьников.</w:t>
      </w:r>
    </w:p>
    <w:bookmarkEnd w:id="7"/>
    <w:bookmarkEnd w:id="8"/>
    <w:p w:rsidR="00C5507C" w:rsidRPr="00C5507C" w:rsidRDefault="00C5507C" w:rsidP="00C5507C">
      <w:pPr>
        <w:ind w:firstLine="851"/>
        <w:jc w:val="both"/>
        <w:rPr>
          <w:sz w:val="30"/>
          <w:szCs w:val="30"/>
        </w:rPr>
      </w:pPr>
      <w:r w:rsidRPr="00C5507C">
        <w:rPr>
          <w:sz w:val="30"/>
          <w:szCs w:val="30"/>
        </w:rPr>
        <w:t>С целью управляемости на территории Столбцовского района устойчивым развитием по вопросу проблемы переукомплектованности учреждений образования  01.09.2021 году введена в эксплуатацию новая школа  на 720 мест.</w:t>
      </w:r>
    </w:p>
    <w:p w:rsidR="00C5507C" w:rsidRPr="00C5507C" w:rsidRDefault="00C5507C" w:rsidP="00C5507C">
      <w:pPr>
        <w:ind w:firstLine="851"/>
        <w:jc w:val="both"/>
        <w:rPr>
          <w:sz w:val="30"/>
          <w:szCs w:val="30"/>
        </w:rPr>
      </w:pPr>
      <w:r w:rsidRPr="00C5507C">
        <w:rPr>
          <w:sz w:val="30"/>
          <w:szCs w:val="30"/>
        </w:rPr>
        <w:t xml:space="preserve">Благодаря совместно проводимой работе по приведению среды обитания детей в организованных коллективах в соответствие с </w:t>
      </w:r>
      <w:r w:rsidRPr="00C5507C">
        <w:rPr>
          <w:sz w:val="30"/>
          <w:szCs w:val="30"/>
        </w:rPr>
        <w:lastRenderedPageBreak/>
        <w:t>гигиеническими требованиями, удалось сохранить устойчивую положител</w:t>
      </w:r>
      <w:r w:rsidRPr="00C5507C">
        <w:rPr>
          <w:sz w:val="30"/>
          <w:szCs w:val="30"/>
        </w:rPr>
        <w:t>ь</w:t>
      </w:r>
      <w:r w:rsidRPr="00C5507C">
        <w:rPr>
          <w:sz w:val="30"/>
          <w:szCs w:val="30"/>
        </w:rPr>
        <w:t>ную динамику санитарно-гигиенического состояния и эпиднадежности учебно-воспитательных учреждений. При этом данная положительная динамика стабильно прослеживается уже на протяжении последних лет по всем типам объектов.</w:t>
      </w:r>
    </w:p>
    <w:p w:rsidR="00C5507C" w:rsidRPr="00C5507C" w:rsidRDefault="00C5507C" w:rsidP="00C5507C">
      <w:pPr>
        <w:ind w:firstLine="851"/>
        <w:jc w:val="both"/>
        <w:rPr>
          <w:sz w:val="30"/>
          <w:szCs w:val="30"/>
        </w:rPr>
      </w:pPr>
      <w:r w:rsidRPr="00C5507C">
        <w:rPr>
          <w:sz w:val="30"/>
          <w:szCs w:val="30"/>
        </w:rPr>
        <w:t>В целях достижения устойчивых результатов по улучшению материально-технической базы учреждений образования, благодаря орг</w:t>
      </w:r>
      <w:r w:rsidRPr="00C5507C">
        <w:rPr>
          <w:sz w:val="30"/>
          <w:szCs w:val="30"/>
        </w:rPr>
        <w:t>а</w:t>
      </w:r>
      <w:r w:rsidRPr="00C5507C">
        <w:rPr>
          <w:sz w:val="30"/>
          <w:szCs w:val="30"/>
        </w:rPr>
        <w:t>нам государственного санитарного надзора управлением образования спорта и туризма разработан  План мероприятий по укреплению мат</w:t>
      </w:r>
      <w:r w:rsidRPr="00C5507C">
        <w:rPr>
          <w:sz w:val="30"/>
          <w:szCs w:val="30"/>
        </w:rPr>
        <w:t>е</w:t>
      </w:r>
      <w:r w:rsidRPr="00C5507C">
        <w:rPr>
          <w:sz w:val="30"/>
          <w:szCs w:val="30"/>
        </w:rPr>
        <w:t>риально-технической базы учреждений образования Столбцовского района на 2020-2025 гг., утвержден начальником Управления по образ</w:t>
      </w:r>
      <w:r w:rsidRPr="00C5507C">
        <w:rPr>
          <w:sz w:val="30"/>
          <w:szCs w:val="30"/>
        </w:rPr>
        <w:t>о</w:t>
      </w:r>
      <w:r w:rsidRPr="00C5507C">
        <w:rPr>
          <w:sz w:val="30"/>
          <w:szCs w:val="30"/>
        </w:rPr>
        <w:t>ванию Столбцовского района и заместителем председателя РИК.</w:t>
      </w:r>
    </w:p>
    <w:p w:rsidR="00C5507C" w:rsidRPr="00C5507C" w:rsidRDefault="00C5507C" w:rsidP="00C5507C">
      <w:pPr>
        <w:ind w:firstLine="851"/>
        <w:jc w:val="both"/>
        <w:rPr>
          <w:sz w:val="30"/>
          <w:szCs w:val="30"/>
        </w:rPr>
      </w:pPr>
      <w:r w:rsidRPr="00C5507C">
        <w:rPr>
          <w:sz w:val="30"/>
          <w:szCs w:val="30"/>
        </w:rPr>
        <w:t>В учреждениях образования Столбцовского района проводится работа по созданию здоровьесберегающей среды при организации учебно-воспитательного процесса. Вместе с тем, анализ показывает, что в районе имеются учреждения образования, материально-техническая база которых нуждается в улучшении, что является сдерживающим фактором достижения устойчивости развития территории района по в</w:t>
      </w:r>
      <w:r w:rsidRPr="00C5507C">
        <w:rPr>
          <w:sz w:val="30"/>
          <w:szCs w:val="30"/>
        </w:rPr>
        <w:t>о</w:t>
      </w:r>
      <w:r w:rsidRPr="00C5507C">
        <w:rPr>
          <w:sz w:val="30"/>
          <w:szCs w:val="30"/>
        </w:rPr>
        <w:t>просам формирования здоровья детского населения.</w:t>
      </w:r>
    </w:p>
    <w:p w:rsidR="00C5507C" w:rsidRPr="00C5507C" w:rsidRDefault="00C5507C" w:rsidP="00C5507C">
      <w:pPr>
        <w:ind w:firstLine="851"/>
        <w:jc w:val="both"/>
        <w:rPr>
          <w:sz w:val="30"/>
          <w:szCs w:val="30"/>
        </w:rPr>
      </w:pPr>
      <w:r w:rsidRPr="00C5507C">
        <w:rPr>
          <w:sz w:val="30"/>
          <w:szCs w:val="30"/>
        </w:rPr>
        <w:t>Вместе с тем отмечается положительная динамика обеспечения учреждений образования учебной мебелью в соответствии с ростом: в 2022 году составил 98,5%, что на 1,0% больше чем в 2021 году. Также улучшен показатель обеспечения учреждений образования специализ</w:t>
      </w:r>
      <w:r w:rsidRPr="00C5507C">
        <w:rPr>
          <w:sz w:val="30"/>
          <w:szCs w:val="30"/>
        </w:rPr>
        <w:t>и</w:t>
      </w:r>
      <w:r w:rsidRPr="00C5507C">
        <w:rPr>
          <w:sz w:val="30"/>
          <w:szCs w:val="30"/>
        </w:rPr>
        <w:t>рованной мебелью в кабинетах учебно-вычислительной техники  и с</w:t>
      </w:r>
      <w:r w:rsidRPr="00C5507C">
        <w:rPr>
          <w:sz w:val="30"/>
          <w:szCs w:val="30"/>
        </w:rPr>
        <w:t>о</w:t>
      </w:r>
      <w:r w:rsidRPr="00C5507C">
        <w:rPr>
          <w:sz w:val="30"/>
          <w:szCs w:val="30"/>
        </w:rPr>
        <w:t xml:space="preserve">ставляют 100%  (2016г-62%). </w:t>
      </w:r>
      <w:r w:rsidRPr="00C5507C">
        <w:rPr>
          <w:spacing w:val="-4"/>
          <w:sz w:val="30"/>
          <w:szCs w:val="30"/>
        </w:rPr>
        <w:t>Несмотря на это, актуальным остается в</w:t>
      </w:r>
      <w:r w:rsidRPr="00C5507C">
        <w:rPr>
          <w:spacing w:val="-4"/>
          <w:sz w:val="30"/>
          <w:szCs w:val="30"/>
        </w:rPr>
        <w:t>о</w:t>
      </w:r>
      <w:r w:rsidRPr="00C5507C">
        <w:rPr>
          <w:spacing w:val="-4"/>
          <w:sz w:val="30"/>
          <w:szCs w:val="30"/>
        </w:rPr>
        <w:t xml:space="preserve">прос достижения снижения числа детей, обучающихся во вторую смену. </w:t>
      </w:r>
    </w:p>
    <w:p w:rsidR="00C5507C" w:rsidRPr="00C5507C" w:rsidRDefault="00C5507C" w:rsidP="00C5507C">
      <w:pPr>
        <w:ind w:firstLine="851"/>
        <w:jc w:val="both"/>
        <w:rPr>
          <w:sz w:val="30"/>
          <w:szCs w:val="30"/>
        </w:rPr>
      </w:pPr>
      <w:r w:rsidRPr="00C5507C">
        <w:rPr>
          <w:sz w:val="30"/>
          <w:szCs w:val="30"/>
        </w:rPr>
        <w:t>При анализе эффективности оздоровления выявлено, что на пр</w:t>
      </w:r>
      <w:r w:rsidRPr="00C5507C">
        <w:rPr>
          <w:sz w:val="30"/>
          <w:szCs w:val="30"/>
        </w:rPr>
        <w:t>о</w:t>
      </w:r>
      <w:r w:rsidRPr="00C5507C">
        <w:rPr>
          <w:sz w:val="30"/>
          <w:szCs w:val="30"/>
        </w:rPr>
        <w:t xml:space="preserve">тяжении последних пяти лет наблюдается устойчивость показателей выраженного оздоровительного эффекта у детей. </w:t>
      </w:r>
    </w:p>
    <w:p w:rsidR="005A7261" w:rsidRDefault="00C5507C" w:rsidP="005A7261">
      <w:pPr>
        <w:ind w:firstLine="851"/>
        <w:jc w:val="both"/>
        <w:rPr>
          <w:b/>
          <w:sz w:val="30"/>
          <w:szCs w:val="30"/>
        </w:rPr>
      </w:pPr>
      <w:r w:rsidRPr="00C5507C">
        <w:rPr>
          <w:b/>
          <w:sz w:val="30"/>
          <w:szCs w:val="30"/>
        </w:rPr>
        <w:t>Задачи на 2022 год:</w:t>
      </w:r>
    </w:p>
    <w:p w:rsidR="00C5507C" w:rsidRPr="005A7261" w:rsidRDefault="00C5507C" w:rsidP="005A7261">
      <w:pPr>
        <w:ind w:firstLine="851"/>
        <w:jc w:val="both"/>
        <w:rPr>
          <w:b/>
          <w:sz w:val="30"/>
          <w:szCs w:val="30"/>
        </w:rPr>
      </w:pPr>
      <w:r w:rsidRPr="00C5507C">
        <w:rPr>
          <w:sz w:val="30"/>
          <w:szCs w:val="30"/>
        </w:rPr>
        <w:t>В районе отмечается положительная тенденция улучшения санитарно-технического состояния и материально-технической базы учреждений образования. Вместе с тем, создание единого профилактическ</w:t>
      </w:r>
      <w:r w:rsidRPr="00C5507C">
        <w:rPr>
          <w:sz w:val="30"/>
          <w:szCs w:val="30"/>
        </w:rPr>
        <w:t>о</w:t>
      </w:r>
      <w:r w:rsidRPr="00C5507C">
        <w:rPr>
          <w:sz w:val="30"/>
          <w:szCs w:val="30"/>
        </w:rPr>
        <w:t>го пространства по обеспечению здоровьесбережения детей и подрос</w:t>
      </w:r>
      <w:r w:rsidRPr="00C5507C">
        <w:rPr>
          <w:sz w:val="30"/>
          <w:szCs w:val="30"/>
        </w:rPr>
        <w:t>т</w:t>
      </w:r>
      <w:r w:rsidRPr="00C5507C">
        <w:rPr>
          <w:sz w:val="30"/>
          <w:szCs w:val="30"/>
        </w:rPr>
        <w:t>ков предполагает не только модернизацию материально-технической базы, но и неукоснительное выполнение гигиенических регламентов, предъявляемых к организации режима учреждений образования, уче</w:t>
      </w:r>
      <w:r w:rsidRPr="00C5507C">
        <w:rPr>
          <w:sz w:val="30"/>
          <w:szCs w:val="30"/>
        </w:rPr>
        <w:t>б</w:t>
      </w:r>
      <w:r w:rsidRPr="00C5507C">
        <w:rPr>
          <w:sz w:val="30"/>
          <w:szCs w:val="30"/>
        </w:rPr>
        <w:t xml:space="preserve">но-воспитательного процесса, организации питания. Рост показателей первичной заболеваемости, свидетельствующий о снижении защитных сил организма у подрастающего поколения, высокие </w:t>
      </w:r>
      <w:r w:rsidRPr="00C5507C">
        <w:rPr>
          <w:sz w:val="30"/>
          <w:szCs w:val="30"/>
        </w:rPr>
        <w:lastRenderedPageBreak/>
        <w:t>значения показат</w:t>
      </w:r>
      <w:r w:rsidRPr="00C5507C">
        <w:rPr>
          <w:sz w:val="30"/>
          <w:szCs w:val="30"/>
        </w:rPr>
        <w:t>е</w:t>
      </w:r>
      <w:r w:rsidRPr="00C5507C">
        <w:rPr>
          <w:sz w:val="30"/>
          <w:szCs w:val="30"/>
        </w:rPr>
        <w:t>лей заболеваний органов дыхания, желудочно-кишечного тракта, формирование «школьной патологии» (сколиоз, нарушение осанки, нар</w:t>
      </w:r>
      <w:r w:rsidRPr="00C5507C">
        <w:rPr>
          <w:sz w:val="30"/>
          <w:szCs w:val="30"/>
        </w:rPr>
        <w:t>у</w:t>
      </w:r>
      <w:r w:rsidRPr="00C5507C">
        <w:rPr>
          <w:sz w:val="30"/>
          <w:szCs w:val="30"/>
        </w:rPr>
        <w:t>шение остроты зрения) и другие негативные изменения в состоянии здоровья детского населения – это факты, требующие к себе особого внимания и комплексного подхода в решении одной из важнейших з</w:t>
      </w:r>
      <w:r w:rsidRPr="00C5507C">
        <w:rPr>
          <w:sz w:val="30"/>
          <w:szCs w:val="30"/>
        </w:rPr>
        <w:t>а</w:t>
      </w:r>
      <w:r w:rsidRPr="00C5507C">
        <w:rPr>
          <w:sz w:val="30"/>
          <w:szCs w:val="30"/>
        </w:rPr>
        <w:t>дач – сохранение и укрепление здоровья будущего поколения. Это во</w:t>
      </w:r>
      <w:r w:rsidRPr="00C5507C">
        <w:rPr>
          <w:sz w:val="30"/>
          <w:szCs w:val="30"/>
        </w:rPr>
        <w:t>з</w:t>
      </w:r>
      <w:r w:rsidRPr="00C5507C">
        <w:rPr>
          <w:sz w:val="30"/>
          <w:szCs w:val="30"/>
        </w:rPr>
        <w:t>можно лишь при оптимизации и привлечении всех сфер деятельности, начиная с уровня семьи и далее образования, здравоохранения, экол</w:t>
      </w:r>
      <w:r w:rsidRPr="00C5507C">
        <w:rPr>
          <w:sz w:val="30"/>
          <w:szCs w:val="30"/>
        </w:rPr>
        <w:t>о</w:t>
      </w:r>
      <w:r w:rsidRPr="00C5507C">
        <w:rPr>
          <w:sz w:val="30"/>
          <w:szCs w:val="30"/>
        </w:rPr>
        <w:t>гии, культуры, органов исполнительной власти, социальной защиты.</w:t>
      </w:r>
    </w:p>
    <w:p w:rsidR="00C5507C" w:rsidRPr="00C5507C" w:rsidRDefault="00C5507C" w:rsidP="00C5507C">
      <w:pPr>
        <w:ind w:firstLine="851"/>
        <w:jc w:val="both"/>
        <w:rPr>
          <w:sz w:val="30"/>
          <w:szCs w:val="30"/>
        </w:rPr>
      </w:pPr>
      <w:r w:rsidRPr="00C5507C">
        <w:rPr>
          <w:sz w:val="30"/>
          <w:szCs w:val="30"/>
        </w:rPr>
        <w:t>Также важной задачей является переход учреждений общего среднего образования на новые принципы организации питания в 2023/2024 учебном году.</w:t>
      </w:r>
    </w:p>
    <w:p w:rsidR="00C5507C" w:rsidRPr="00C5507C" w:rsidRDefault="00C5507C" w:rsidP="00C5507C">
      <w:pPr>
        <w:ind w:firstLine="851"/>
        <w:jc w:val="both"/>
        <w:rPr>
          <w:sz w:val="30"/>
          <w:szCs w:val="30"/>
        </w:rPr>
      </w:pPr>
      <w:r w:rsidRPr="00C5507C">
        <w:rPr>
          <w:sz w:val="30"/>
          <w:szCs w:val="30"/>
        </w:rPr>
        <w:t>Требуется также продолжить работу по обеспечению достаточн</w:t>
      </w:r>
      <w:r w:rsidRPr="00C5507C">
        <w:rPr>
          <w:sz w:val="30"/>
          <w:szCs w:val="30"/>
        </w:rPr>
        <w:t>о</w:t>
      </w:r>
      <w:r w:rsidRPr="00C5507C">
        <w:rPr>
          <w:sz w:val="30"/>
          <w:szCs w:val="30"/>
        </w:rPr>
        <w:t>го количества учреждений образования, с целью снижения количества учреждений, работающих в условиях перегрузки, достижения улучшения показателей по вопросу количества детей, занимающихся во вторую смену.</w:t>
      </w:r>
    </w:p>
    <w:p w:rsidR="00773CBD" w:rsidRPr="00C35FEF" w:rsidRDefault="00773CBD" w:rsidP="00FF1779">
      <w:pPr>
        <w:ind w:firstLine="851"/>
        <w:jc w:val="both"/>
        <w:rPr>
          <w:b/>
          <w:bCs/>
          <w:sz w:val="30"/>
          <w:szCs w:val="30"/>
        </w:rPr>
      </w:pPr>
      <w:r w:rsidRPr="00C35FEF">
        <w:rPr>
          <w:b/>
          <w:bCs/>
          <w:sz w:val="30"/>
          <w:szCs w:val="30"/>
        </w:rPr>
        <w:t>Гигиена производственной среды</w:t>
      </w:r>
    </w:p>
    <w:p w:rsidR="007A7F58" w:rsidRPr="004733B0" w:rsidRDefault="007A7F58" w:rsidP="007A7F58">
      <w:pPr>
        <w:ind w:firstLine="851"/>
        <w:jc w:val="both"/>
        <w:rPr>
          <w:sz w:val="30"/>
          <w:szCs w:val="30"/>
        </w:rPr>
      </w:pPr>
      <w:r w:rsidRPr="004733B0">
        <w:rPr>
          <w:sz w:val="30"/>
          <w:szCs w:val="30"/>
        </w:rPr>
        <w:t>В Столбцовском районе в 2022 году на государственном сан</w:t>
      </w:r>
      <w:r w:rsidRPr="004733B0">
        <w:rPr>
          <w:sz w:val="30"/>
          <w:szCs w:val="30"/>
        </w:rPr>
        <w:t>и</w:t>
      </w:r>
      <w:r w:rsidRPr="004733B0">
        <w:rPr>
          <w:sz w:val="30"/>
          <w:szCs w:val="30"/>
        </w:rPr>
        <w:t>тарном надзоре находилось 92 предприятия и организаций различной фо</w:t>
      </w:r>
      <w:r w:rsidRPr="004733B0">
        <w:rPr>
          <w:sz w:val="30"/>
          <w:szCs w:val="30"/>
        </w:rPr>
        <w:t>р</w:t>
      </w:r>
      <w:r w:rsidRPr="004733B0">
        <w:rPr>
          <w:sz w:val="30"/>
          <w:szCs w:val="30"/>
        </w:rPr>
        <w:t>мы собственности, в том числе  54 предприятия негосударственной формы собственности, 24 – государственной, 14 предприятий агропр</w:t>
      </w:r>
      <w:r w:rsidRPr="004733B0">
        <w:rPr>
          <w:sz w:val="30"/>
          <w:szCs w:val="30"/>
        </w:rPr>
        <w:t>о</w:t>
      </w:r>
      <w:r w:rsidRPr="004733B0">
        <w:rPr>
          <w:sz w:val="30"/>
          <w:szCs w:val="30"/>
        </w:rPr>
        <w:t xml:space="preserve">мышленного комплекса. </w:t>
      </w:r>
    </w:p>
    <w:p w:rsidR="007A7F58" w:rsidRPr="005A35EB" w:rsidRDefault="007A7F58" w:rsidP="007A7F58">
      <w:pPr>
        <w:ind w:firstLine="851"/>
        <w:jc w:val="both"/>
        <w:rPr>
          <w:sz w:val="30"/>
          <w:szCs w:val="30"/>
        </w:rPr>
      </w:pPr>
      <w:r w:rsidRPr="005A35EB">
        <w:rPr>
          <w:sz w:val="30"/>
          <w:szCs w:val="30"/>
        </w:rPr>
        <w:t>Работа по разделу гигиены труда в 2022 году проводилась в ра</w:t>
      </w:r>
      <w:r w:rsidRPr="005A35EB">
        <w:rPr>
          <w:sz w:val="30"/>
          <w:szCs w:val="30"/>
        </w:rPr>
        <w:t>м</w:t>
      </w:r>
      <w:r w:rsidRPr="005A35EB">
        <w:rPr>
          <w:sz w:val="30"/>
          <w:szCs w:val="30"/>
        </w:rPr>
        <w:t>ках выполнения Комплекса надзорных мероприятий, проводимых учреждениями санитарно-эпидемиологической службы Республики Беларусь по соблюдению</w:t>
      </w:r>
      <w:r>
        <w:rPr>
          <w:sz w:val="30"/>
          <w:szCs w:val="30"/>
        </w:rPr>
        <w:t xml:space="preserve"> требований законодательства в области</w:t>
      </w:r>
      <w:r w:rsidRPr="005A35EB">
        <w:rPr>
          <w:sz w:val="30"/>
          <w:szCs w:val="30"/>
        </w:rPr>
        <w:t xml:space="preserve"> санитарно-эпидемиологического </w:t>
      </w:r>
      <w:r>
        <w:rPr>
          <w:sz w:val="30"/>
          <w:szCs w:val="30"/>
        </w:rPr>
        <w:t>благополучия населения</w:t>
      </w:r>
      <w:r w:rsidRPr="005A35EB">
        <w:rPr>
          <w:sz w:val="30"/>
          <w:szCs w:val="30"/>
        </w:rPr>
        <w:t xml:space="preserve"> промышленными предприятиями различн</w:t>
      </w:r>
      <w:r>
        <w:rPr>
          <w:sz w:val="30"/>
          <w:szCs w:val="30"/>
        </w:rPr>
        <w:t>ых</w:t>
      </w:r>
      <w:r w:rsidRPr="005A35EB">
        <w:rPr>
          <w:sz w:val="30"/>
          <w:szCs w:val="30"/>
        </w:rPr>
        <w:t xml:space="preserve"> форм собственности, основной целью котор</w:t>
      </w:r>
      <w:r w:rsidRPr="005A35EB">
        <w:rPr>
          <w:sz w:val="30"/>
          <w:szCs w:val="30"/>
        </w:rPr>
        <w:t>о</w:t>
      </w:r>
      <w:r w:rsidRPr="005A35EB">
        <w:rPr>
          <w:sz w:val="30"/>
          <w:szCs w:val="30"/>
        </w:rPr>
        <w:t>го является обеспечение улучшения условий труда на объектах надзора.</w:t>
      </w:r>
    </w:p>
    <w:p w:rsidR="007A7F58" w:rsidRPr="00651136" w:rsidRDefault="007A7F58" w:rsidP="007A7F58">
      <w:pPr>
        <w:ind w:firstLine="851"/>
        <w:jc w:val="both"/>
        <w:rPr>
          <w:sz w:val="30"/>
          <w:szCs w:val="30"/>
          <w:highlight w:val="yellow"/>
        </w:rPr>
      </w:pPr>
      <w:r w:rsidRPr="00F01CF2">
        <w:rPr>
          <w:sz w:val="30"/>
          <w:szCs w:val="30"/>
        </w:rPr>
        <w:t xml:space="preserve">За 2022 год контрольными (надзорными) мероприятиями охвачено </w:t>
      </w:r>
      <w:r>
        <w:rPr>
          <w:sz w:val="30"/>
          <w:szCs w:val="30"/>
        </w:rPr>
        <w:t>68</w:t>
      </w:r>
      <w:r w:rsidRPr="00F01CF2">
        <w:rPr>
          <w:sz w:val="30"/>
          <w:szCs w:val="30"/>
        </w:rPr>
        <w:t xml:space="preserve"> субъект</w:t>
      </w:r>
      <w:r>
        <w:rPr>
          <w:sz w:val="30"/>
          <w:szCs w:val="30"/>
        </w:rPr>
        <w:t>ов</w:t>
      </w:r>
      <w:r w:rsidRPr="00F01CF2">
        <w:rPr>
          <w:sz w:val="30"/>
          <w:szCs w:val="30"/>
        </w:rPr>
        <w:t xml:space="preserve"> – </w:t>
      </w:r>
      <w:r>
        <w:rPr>
          <w:sz w:val="30"/>
          <w:szCs w:val="30"/>
        </w:rPr>
        <w:t>74</w:t>
      </w:r>
      <w:r w:rsidRPr="00F01CF2">
        <w:rPr>
          <w:sz w:val="30"/>
          <w:szCs w:val="30"/>
        </w:rPr>
        <w:t>% (202</w:t>
      </w:r>
      <w:r>
        <w:rPr>
          <w:sz w:val="30"/>
          <w:szCs w:val="30"/>
        </w:rPr>
        <w:t>1</w:t>
      </w:r>
      <w:r w:rsidRPr="00F01CF2">
        <w:rPr>
          <w:sz w:val="30"/>
          <w:szCs w:val="30"/>
        </w:rPr>
        <w:t>г. –</w:t>
      </w:r>
      <w:r>
        <w:rPr>
          <w:sz w:val="30"/>
          <w:szCs w:val="30"/>
        </w:rPr>
        <w:t xml:space="preserve"> </w:t>
      </w:r>
      <w:r w:rsidRPr="00F01CF2">
        <w:rPr>
          <w:sz w:val="30"/>
          <w:szCs w:val="30"/>
        </w:rPr>
        <w:t>100%). Надзорные меропр</w:t>
      </w:r>
      <w:r w:rsidRPr="00F01CF2">
        <w:rPr>
          <w:sz w:val="30"/>
          <w:szCs w:val="30"/>
        </w:rPr>
        <w:t>и</w:t>
      </w:r>
      <w:r w:rsidRPr="00F01CF2">
        <w:rPr>
          <w:sz w:val="30"/>
          <w:szCs w:val="30"/>
        </w:rPr>
        <w:t xml:space="preserve">ятия в 2022 году проводились в форме выборочных проверок, мероприятий технического (технологического, поверочного) характера, мониторингов. </w:t>
      </w:r>
      <w:r w:rsidRPr="00CD4794">
        <w:rPr>
          <w:sz w:val="30"/>
          <w:szCs w:val="30"/>
        </w:rPr>
        <w:t>По фактам выявленных нарушений в ходе проведения надзорных мероприятий в адрес субъектов хозяйствования напра</w:t>
      </w:r>
      <w:r w:rsidRPr="00CD4794">
        <w:rPr>
          <w:sz w:val="30"/>
          <w:szCs w:val="30"/>
        </w:rPr>
        <w:t>в</w:t>
      </w:r>
      <w:r w:rsidRPr="00CD4794">
        <w:rPr>
          <w:sz w:val="30"/>
          <w:szCs w:val="30"/>
        </w:rPr>
        <w:t>лялись предписания об устранении нарушений, рекомендации по устранению нарушений. Всего направлено 1 предписание об устранении нарушений, 51 рекомендация, 10 ходатайств о привлечении к дисциплинарной отве</w:t>
      </w:r>
      <w:r w:rsidRPr="00CD4794">
        <w:rPr>
          <w:sz w:val="30"/>
          <w:szCs w:val="30"/>
        </w:rPr>
        <w:t>т</w:t>
      </w:r>
      <w:r w:rsidRPr="00CD4794">
        <w:rPr>
          <w:sz w:val="30"/>
          <w:szCs w:val="30"/>
        </w:rPr>
        <w:t xml:space="preserve">ственности. В составе </w:t>
      </w:r>
      <w:r>
        <w:rPr>
          <w:sz w:val="30"/>
          <w:szCs w:val="30"/>
        </w:rPr>
        <w:lastRenderedPageBreak/>
        <w:t>межведомственной рабочей группы</w:t>
      </w:r>
      <w:r w:rsidRPr="00CD4794">
        <w:rPr>
          <w:sz w:val="30"/>
          <w:szCs w:val="30"/>
        </w:rPr>
        <w:t xml:space="preserve"> обследован</w:t>
      </w:r>
      <w:r>
        <w:rPr>
          <w:sz w:val="30"/>
          <w:szCs w:val="30"/>
        </w:rPr>
        <w:t>о</w:t>
      </w:r>
      <w:r w:rsidRPr="00CD4794">
        <w:rPr>
          <w:sz w:val="30"/>
          <w:szCs w:val="30"/>
        </w:rPr>
        <w:t xml:space="preserve"> </w:t>
      </w:r>
      <w:r>
        <w:rPr>
          <w:sz w:val="30"/>
          <w:szCs w:val="30"/>
        </w:rPr>
        <w:t>65</w:t>
      </w:r>
      <w:r w:rsidRPr="00CD4794">
        <w:rPr>
          <w:sz w:val="30"/>
          <w:szCs w:val="30"/>
        </w:rPr>
        <w:t xml:space="preserve"> субъект</w:t>
      </w:r>
      <w:r>
        <w:rPr>
          <w:sz w:val="30"/>
          <w:szCs w:val="30"/>
        </w:rPr>
        <w:t>ов</w:t>
      </w:r>
      <w:r w:rsidRPr="00CD4794">
        <w:rPr>
          <w:sz w:val="30"/>
          <w:szCs w:val="30"/>
        </w:rPr>
        <w:t xml:space="preserve"> хозяйствования. </w:t>
      </w:r>
    </w:p>
    <w:p w:rsidR="007A7F58" w:rsidRPr="00E8286D" w:rsidRDefault="007A7F58" w:rsidP="007A7F58">
      <w:pPr>
        <w:ind w:firstLine="851"/>
        <w:jc w:val="both"/>
        <w:rPr>
          <w:b/>
          <w:sz w:val="30"/>
          <w:szCs w:val="30"/>
        </w:rPr>
      </w:pPr>
      <w:r w:rsidRPr="00E8286D">
        <w:rPr>
          <w:b/>
          <w:sz w:val="30"/>
          <w:szCs w:val="30"/>
        </w:rPr>
        <w:t>Мониторинг здоровья работающих.</w:t>
      </w:r>
    </w:p>
    <w:p w:rsidR="007A7F58" w:rsidRPr="00E8286D" w:rsidRDefault="007A7F58" w:rsidP="007A7F58">
      <w:pPr>
        <w:ind w:firstLine="851"/>
        <w:jc w:val="both"/>
        <w:rPr>
          <w:sz w:val="30"/>
          <w:szCs w:val="30"/>
        </w:rPr>
      </w:pPr>
      <w:r w:rsidRPr="00E8286D">
        <w:rPr>
          <w:sz w:val="30"/>
          <w:szCs w:val="30"/>
        </w:rPr>
        <w:t xml:space="preserve">Предварительные медицинские осмотры (далее – медосмотры) прошло </w:t>
      </w:r>
      <w:r>
        <w:rPr>
          <w:sz w:val="30"/>
          <w:szCs w:val="30"/>
        </w:rPr>
        <w:t>2460</w:t>
      </w:r>
      <w:r w:rsidRPr="00E8286D">
        <w:rPr>
          <w:sz w:val="30"/>
          <w:szCs w:val="30"/>
        </w:rPr>
        <w:t xml:space="preserve"> человек (100% от подлежащих).  </w:t>
      </w:r>
    </w:p>
    <w:p w:rsidR="007A7F58" w:rsidRPr="00E8286D" w:rsidRDefault="007A7F58" w:rsidP="007A7F58">
      <w:pPr>
        <w:ind w:firstLine="851"/>
        <w:jc w:val="both"/>
        <w:rPr>
          <w:color w:val="FF0000"/>
          <w:sz w:val="30"/>
          <w:szCs w:val="30"/>
        </w:rPr>
      </w:pPr>
      <w:r w:rsidRPr="00E8286D">
        <w:rPr>
          <w:sz w:val="30"/>
          <w:szCs w:val="30"/>
        </w:rPr>
        <w:t xml:space="preserve">Периодическому медосмотру подлежало  </w:t>
      </w:r>
      <w:r>
        <w:rPr>
          <w:sz w:val="30"/>
          <w:szCs w:val="30"/>
        </w:rPr>
        <w:t>8891</w:t>
      </w:r>
      <w:r w:rsidRPr="00E8286D">
        <w:rPr>
          <w:sz w:val="30"/>
          <w:szCs w:val="30"/>
        </w:rPr>
        <w:t xml:space="preserve"> работающих – осмотрено </w:t>
      </w:r>
      <w:r>
        <w:rPr>
          <w:sz w:val="30"/>
          <w:szCs w:val="30"/>
        </w:rPr>
        <w:t>8402</w:t>
      </w:r>
      <w:r w:rsidRPr="00E8286D">
        <w:rPr>
          <w:sz w:val="30"/>
          <w:szCs w:val="30"/>
        </w:rPr>
        <w:t xml:space="preserve"> (9</w:t>
      </w:r>
      <w:r>
        <w:rPr>
          <w:sz w:val="30"/>
          <w:szCs w:val="30"/>
        </w:rPr>
        <w:t>4,5</w:t>
      </w:r>
      <w:r w:rsidRPr="00E8286D">
        <w:rPr>
          <w:sz w:val="30"/>
          <w:szCs w:val="30"/>
        </w:rPr>
        <w:t>%).</w:t>
      </w:r>
    </w:p>
    <w:p w:rsidR="007A7F58" w:rsidRPr="00651136" w:rsidRDefault="007A7F58" w:rsidP="007A7F58">
      <w:pPr>
        <w:ind w:firstLine="851"/>
        <w:jc w:val="both"/>
        <w:rPr>
          <w:sz w:val="30"/>
          <w:szCs w:val="30"/>
          <w:highlight w:val="yellow"/>
        </w:rPr>
      </w:pPr>
      <w:r w:rsidRPr="00E8286D">
        <w:rPr>
          <w:sz w:val="30"/>
          <w:szCs w:val="30"/>
        </w:rPr>
        <w:t>Выявлено 16 человек (2021г. – 15) с общим заболеванием, пр</w:t>
      </w:r>
      <w:r w:rsidRPr="00E8286D">
        <w:rPr>
          <w:sz w:val="30"/>
          <w:szCs w:val="30"/>
        </w:rPr>
        <w:t>е</w:t>
      </w:r>
      <w:r w:rsidRPr="00E8286D">
        <w:rPr>
          <w:sz w:val="30"/>
          <w:szCs w:val="30"/>
        </w:rPr>
        <w:t>пятствующим продолжению работы (0,19%) и 904 (2021г. – 850) лиц с общим заболеванием, не препятствующим продолжению работы (10,7%). Профессиональных заболеваний не выявлено (на предприятиях и сельскохозяйственных организациях организован перевод работа</w:t>
      </w:r>
      <w:r w:rsidRPr="00E8286D">
        <w:rPr>
          <w:sz w:val="30"/>
          <w:szCs w:val="30"/>
        </w:rPr>
        <w:t>ю</w:t>
      </w:r>
      <w:r w:rsidRPr="00E8286D">
        <w:rPr>
          <w:sz w:val="30"/>
          <w:szCs w:val="30"/>
        </w:rPr>
        <w:t>щих на другую работу, не связанную с вредными производственными фактор</w:t>
      </w:r>
      <w:r w:rsidRPr="00E8286D">
        <w:rPr>
          <w:sz w:val="30"/>
          <w:szCs w:val="30"/>
        </w:rPr>
        <w:t>а</w:t>
      </w:r>
      <w:r w:rsidRPr="00E8286D">
        <w:rPr>
          <w:sz w:val="30"/>
          <w:szCs w:val="30"/>
        </w:rPr>
        <w:t>ми).</w:t>
      </w:r>
    </w:p>
    <w:p w:rsidR="007A7F58" w:rsidRPr="00E8286D" w:rsidRDefault="007A7F58" w:rsidP="007A7F58">
      <w:pPr>
        <w:ind w:firstLine="851"/>
        <w:jc w:val="both"/>
        <w:rPr>
          <w:sz w:val="30"/>
          <w:szCs w:val="30"/>
        </w:rPr>
      </w:pPr>
      <w:r w:rsidRPr="00E8286D">
        <w:rPr>
          <w:sz w:val="30"/>
          <w:szCs w:val="30"/>
        </w:rPr>
        <w:t xml:space="preserve">Все работающие с выявленными рисками для здоровья охвачены соответствующими медицинскими услугами. </w:t>
      </w:r>
    </w:p>
    <w:p w:rsidR="007A7F58" w:rsidRPr="00E8286D" w:rsidRDefault="007A7F58" w:rsidP="007A7F58">
      <w:pPr>
        <w:ind w:firstLine="851"/>
        <w:jc w:val="both"/>
        <w:rPr>
          <w:sz w:val="30"/>
          <w:szCs w:val="30"/>
        </w:rPr>
      </w:pPr>
      <w:r w:rsidRPr="00E8286D">
        <w:rPr>
          <w:sz w:val="30"/>
          <w:szCs w:val="30"/>
        </w:rPr>
        <w:t xml:space="preserve">Лиц с профессиональными заболеваниями или подозрениями на профзаболевания не выявлено.  </w:t>
      </w:r>
    </w:p>
    <w:p w:rsidR="007A7F58" w:rsidRPr="00E8286D" w:rsidRDefault="007A7F58" w:rsidP="007A7F58">
      <w:pPr>
        <w:ind w:firstLine="851"/>
        <w:jc w:val="both"/>
        <w:rPr>
          <w:sz w:val="30"/>
          <w:szCs w:val="30"/>
        </w:rPr>
      </w:pPr>
      <w:r w:rsidRPr="00E8286D">
        <w:rPr>
          <w:sz w:val="30"/>
          <w:szCs w:val="30"/>
        </w:rPr>
        <w:t>В 2022 году мед</w:t>
      </w:r>
      <w:r>
        <w:rPr>
          <w:sz w:val="30"/>
          <w:szCs w:val="30"/>
        </w:rPr>
        <w:t xml:space="preserve">ицинским </w:t>
      </w:r>
      <w:r w:rsidRPr="00E8286D">
        <w:rPr>
          <w:sz w:val="30"/>
          <w:szCs w:val="30"/>
        </w:rPr>
        <w:t>осмотрам подлежало 103 человека</w:t>
      </w:r>
      <w:r>
        <w:rPr>
          <w:sz w:val="30"/>
          <w:szCs w:val="30"/>
        </w:rPr>
        <w:t>,</w:t>
      </w:r>
      <w:r w:rsidRPr="00E8286D">
        <w:rPr>
          <w:sz w:val="30"/>
          <w:szCs w:val="30"/>
        </w:rPr>
        <w:t xml:space="preserve"> работающих с ядохимикатами. Осмотрены все подлежащие.</w:t>
      </w:r>
      <w:r>
        <w:rPr>
          <w:sz w:val="30"/>
          <w:szCs w:val="30"/>
        </w:rPr>
        <w:t xml:space="preserve"> </w:t>
      </w:r>
    </w:p>
    <w:p w:rsidR="007A7F58" w:rsidRPr="00CD47C8" w:rsidRDefault="007A7F58" w:rsidP="007A7F58">
      <w:pPr>
        <w:ind w:firstLine="851"/>
        <w:jc w:val="both"/>
        <w:rPr>
          <w:sz w:val="30"/>
          <w:szCs w:val="30"/>
        </w:rPr>
      </w:pPr>
      <w:r w:rsidRPr="00CD47C8">
        <w:rPr>
          <w:b/>
          <w:sz w:val="30"/>
          <w:szCs w:val="30"/>
        </w:rPr>
        <w:t>Улучшение условий труда работающих</w:t>
      </w:r>
      <w:r w:rsidRPr="00CD47C8">
        <w:rPr>
          <w:sz w:val="30"/>
          <w:szCs w:val="30"/>
        </w:rPr>
        <w:t>.</w:t>
      </w:r>
    </w:p>
    <w:p w:rsidR="007A7F58" w:rsidRPr="00CD47C8" w:rsidRDefault="007A7F58" w:rsidP="007A7F58">
      <w:pPr>
        <w:ind w:firstLine="851"/>
        <w:jc w:val="both"/>
        <w:rPr>
          <w:sz w:val="30"/>
          <w:szCs w:val="30"/>
        </w:rPr>
      </w:pPr>
      <w:r w:rsidRPr="00CD47C8">
        <w:rPr>
          <w:sz w:val="30"/>
          <w:szCs w:val="30"/>
        </w:rPr>
        <w:t>На рабочих местах с вредными и опасными условиями труда р</w:t>
      </w:r>
      <w:r w:rsidRPr="00CD47C8">
        <w:rPr>
          <w:sz w:val="30"/>
          <w:szCs w:val="30"/>
        </w:rPr>
        <w:t>а</w:t>
      </w:r>
      <w:r w:rsidRPr="00CD47C8">
        <w:rPr>
          <w:sz w:val="30"/>
          <w:szCs w:val="30"/>
        </w:rPr>
        <w:t xml:space="preserve">ботает </w:t>
      </w:r>
      <w:r>
        <w:rPr>
          <w:sz w:val="30"/>
          <w:szCs w:val="30"/>
        </w:rPr>
        <w:t>2769</w:t>
      </w:r>
      <w:r w:rsidRPr="00CD47C8">
        <w:rPr>
          <w:sz w:val="30"/>
          <w:szCs w:val="30"/>
        </w:rPr>
        <w:t xml:space="preserve"> чел. – </w:t>
      </w:r>
      <w:r>
        <w:rPr>
          <w:sz w:val="30"/>
          <w:szCs w:val="30"/>
        </w:rPr>
        <w:t>37,6</w:t>
      </w:r>
      <w:r w:rsidRPr="00CD47C8">
        <w:rPr>
          <w:sz w:val="30"/>
          <w:szCs w:val="30"/>
        </w:rPr>
        <w:t xml:space="preserve">%, в том числе  </w:t>
      </w:r>
      <w:r>
        <w:rPr>
          <w:sz w:val="30"/>
          <w:szCs w:val="30"/>
        </w:rPr>
        <w:t>529</w:t>
      </w:r>
      <w:r w:rsidRPr="00CD47C8">
        <w:rPr>
          <w:sz w:val="30"/>
          <w:szCs w:val="30"/>
        </w:rPr>
        <w:t xml:space="preserve"> женщин – </w:t>
      </w:r>
      <w:r>
        <w:rPr>
          <w:sz w:val="30"/>
          <w:szCs w:val="30"/>
        </w:rPr>
        <w:t>23,2</w:t>
      </w:r>
      <w:r w:rsidRPr="00CD47C8">
        <w:rPr>
          <w:sz w:val="30"/>
          <w:szCs w:val="30"/>
        </w:rPr>
        <w:t>%, в сельском хозяйстве 110</w:t>
      </w:r>
      <w:r>
        <w:rPr>
          <w:sz w:val="30"/>
          <w:szCs w:val="30"/>
        </w:rPr>
        <w:t>9</w:t>
      </w:r>
      <w:r w:rsidRPr="00CD47C8">
        <w:rPr>
          <w:sz w:val="30"/>
          <w:szCs w:val="30"/>
        </w:rPr>
        <w:t xml:space="preserve"> чел. –</w:t>
      </w:r>
      <w:r>
        <w:rPr>
          <w:sz w:val="30"/>
          <w:szCs w:val="30"/>
        </w:rPr>
        <w:t xml:space="preserve"> 40,1</w:t>
      </w:r>
      <w:r w:rsidRPr="00CD47C8">
        <w:rPr>
          <w:sz w:val="30"/>
          <w:szCs w:val="30"/>
        </w:rPr>
        <w:t>%, на промышленных предприят</w:t>
      </w:r>
      <w:r w:rsidRPr="00CD47C8">
        <w:rPr>
          <w:sz w:val="30"/>
          <w:szCs w:val="30"/>
        </w:rPr>
        <w:t>и</w:t>
      </w:r>
      <w:r w:rsidRPr="00CD47C8">
        <w:rPr>
          <w:sz w:val="30"/>
          <w:szCs w:val="30"/>
        </w:rPr>
        <w:t>ях 166</w:t>
      </w:r>
      <w:r>
        <w:rPr>
          <w:sz w:val="30"/>
          <w:szCs w:val="30"/>
        </w:rPr>
        <w:t>0</w:t>
      </w:r>
      <w:r w:rsidRPr="00CD47C8">
        <w:rPr>
          <w:sz w:val="30"/>
          <w:szCs w:val="30"/>
        </w:rPr>
        <w:t xml:space="preserve"> чел. – </w:t>
      </w:r>
      <w:r>
        <w:rPr>
          <w:sz w:val="30"/>
          <w:szCs w:val="30"/>
        </w:rPr>
        <w:t>59,9</w:t>
      </w:r>
      <w:r w:rsidRPr="00CD47C8">
        <w:rPr>
          <w:sz w:val="30"/>
          <w:szCs w:val="30"/>
        </w:rPr>
        <w:t>%.</w:t>
      </w:r>
    </w:p>
    <w:p w:rsidR="007A7F58" w:rsidRPr="00651136" w:rsidRDefault="007A7F58" w:rsidP="007A7F58">
      <w:pPr>
        <w:ind w:firstLine="851"/>
        <w:jc w:val="both"/>
        <w:rPr>
          <w:sz w:val="30"/>
          <w:szCs w:val="30"/>
          <w:highlight w:val="yellow"/>
        </w:rPr>
      </w:pPr>
      <w:r w:rsidRPr="00A21447">
        <w:rPr>
          <w:sz w:val="30"/>
          <w:szCs w:val="30"/>
        </w:rPr>
        <w:t xml:space="preserve">В 2022 году улучшены условия труда на </w:t>
      </w:r>
      <w:r>
        <w:rPr>
          <w:sz w:val="30"/>
          <w:szCs w:val="30"/>
        </w:rPr>
        <w:t>77</w:t>
      </w:r>
      <w:r w:rsidRPr="00A21447">
        <w:rPr>
          <w:sz w:val="30"/>
          <w:szCs w:val="30"/>
        </w:rPr>
        <w:t xml:space="preserve"> рабочих местах (в т.ч. </w:t>
      </w:r>
      <w:r>
        <w:rPr>
          <w:sz w:val="30"/>
          <w:szCs w:val="30"/>
        </w:rPr>
        <w:t>14</w:t>
      </w:r>
      <w:r w:rsidRPr="00A21447">
        <w:rPr>
          <w:sz w:val="30"/>
          <w:szCs w:val="30"/>
        </w:rPr>
        <w:t xml:space="preserve"> среди женщин): ОАО «УКХ «Минский моторный завод», </w:t>
      </w:r>
      <w:r>
        <w:rPr>
          <w:sz w:val="30"/>
          <w:szCs w:val="30"/>
        </w:rPr>
        <w:t>филиал «Столбцовские электрические сети» РУП «Минскэнерго», ООО «Стовек», Хлебоприемный участок Столбцы филиала «Городейское ХПП» УП «Борисовский ХПП» ОАО «Минскоблхлебопродукт», ОАО «Новосверженский лесозавод».</w:t>
      </w:r>
    </w:p>
    <w:p w:rsidR="007A7F58" w:rsidRPr="00651136" w:rsidRDefault="007A7F58" w:rsidP="007A7F58">
      <w:pPr>
        <w:ind w:firstLine="851"/>
        <w:jc w:val="both"/>
        <w:rPr>
          <w:sz w:val="30"/>
          <w:szCs w:val="30"/>
          <w:highlight w:val="yellow"/>
        </w:rPr>
      </w:pPr>
      <w:r w:rsidRPr="00DF684F">
        <w:rPr>
          <w:sz w:val="30"/>
          <w:szCs w:val="30"/>
        </w:rPr>
        <w:t xml:space="preserve">На </w:t>
      </w:r>
      <w:r>
        <w:rPr>
          <w:sz w:val="30"/>
          <w:szCs w:val="30"/>
        </w:rPr>
        <w:t>4</w:t>
      </w:r>
      <w:r w:rsidRPr="00DF684F">
        <w:rPr>
          <w:sz w:val="30"/>
          <w:szCs w:val="30"/>
        </w:rPr>
        <w:t xml:space="preserve"> промпредприятиях и 2 ремонтно-механических мастерских сельскохозяйственных организаций района улучшено санитарное сост</w:t>
      </w:r>
      <w:r w:rsidRPr="00DF684F">
        <w:rPr>
          <w:sz w:val="30"/>
          <w:szCs w:val="30"/>
        </w:rPr>
        <w:t>о</w:t>
      </w:r>
      <w:r w:rsidRPr="00DF684F">
        <w:rPr>
          <w:sz w:val="30"/>
          <w:szCs w:val="30"/>
        </w:rPr>
        <w:t>яние санитарно-бытовых помещений:</w:t>
      </w:r>
      <w:r w:rsidRPr="00D17CD7">
        <w:rPr>
          <w:sz w:val="30"/>
          <w:szCs w:val="30"/>
        </w:rPr>
        <w:t xml:space="preserve"> филиал ОАО «Управляющая компания холдинга «Минский моторный завод» в г.Столбцы, </w:t>
      </w:r>
      <w:r w:rsidRPr="00DF684F">
        <w:rPr>
          <w:sz w:val="30"/>
          <w:szCs w:val="30"/>
        </w:rPr>
        <w:t>филиал «А</w:t>
      </w:r>
      <w:r w:rsidRPr="00DF684F">
        <w:rPr>
          <w:sz w:val="30"/>
          <w:szCs w:val="30"/>
        </w:rPr>
        <w:t>в</w:t>
      </w:r>
      <w:r w:rsidRPr="00DF684F">
        <w:rPr>
          <w:sz w:val="30"/>
          <w:szCs w:val="30"/>
        </w:rPr>
        <w:t xml:space="preserve">томобильный парк №17» ОАО «Миноблавтотранс», </w:t>
      </w:r>
      <w:r>
        <w:rPr>
          <w:sz w:val="30"/>
          <w:szCs w:val="30"/>
        </w:rPr>
        <w:t>ЧСУП «Вик-Автосервис»</w:t>
      </w:r>
      <w:r w:rsidRPr="00DF684F">
        <w:rPr>
          <w:sz w:val="30"/>
          <w:szCs w:val="30"/>
        </w:rPr>
        <w:t xml:space="preserve">, </w:t>
      </w:r>
      <w:r w:rsidRPr="00D17CD7">
        <w:rPr>
          <w:sz w:val="30"/>
          <w:szCs w:val="30"/>
        </w:rPr>
        <w:t>Хлебоприемный участок Столбцы филиала «Городейское ХПП» УП «Борисовский ХПП» ОАО «Минскоблхлебопродукт»</w:t>
      </w:r>
      <w:r>
        <w:rPr>
          <w:sz w:val="30"/>
          <w:szCs w:val="30"/>
        </w:rPr>
        <w:t xml:space="preserve">, </w:t>
      </w:r>
      <w:r w:rsidRPr="00D17CD7">
        <w:rPr>
          <w:sz w:val="30"/>
          <w:szCs w:val="30"/>
        </w:rPr>
        <w:t>ОАО «Агронеманский»</w:t>
      </w:r>
      <w:r>
        <w:rPr>
          <w:sz w:val="30"/>
          <w:szCs w:val="30"/>
        </w:rPr>
        <w:t>,</w:t>
      </w:r>
      <w:r w:rsidRPr="00DF684F">
        <w:rPr>
          <w:sz w:val="30"/>
          <w:szCs w:val="30"/>
        </w:rPr>
        <w:t xml:space="preserve"> </w:t>
      </w:r>
      <w:r w:rsidRPr="00146216">
        <w:rPr>
          <w:sz w:val="30"/>
          <w:szCs w:val="30"/>
        </w:rPr>
        <w:t>ОАО «Н</w:t>
      </w:r>
      <w:r>
        <w:rPr>
          <w:sz w:val="30"/>
          <w:szCs w:val="30"/>
        </w:rPr>
        <w:t>алибоки-Агро»</w:t>
      </w:r>
      <w:r w:rsidRPr="00D17CD7">
        <w:rPr>
          <w:sz w:val="30"/>
          <w:szCs w:val="30"/>
        </w:rPr>
        <w:t>.</w:t>
      </w:r>
    </w:p>
    <w:p w:rsidR="007A7F58" w:rsidRPr="00651136" w:rsidRDefault="007A7F58" w:rsidP="007A7F58">
      <w:pPr>
        <w:ind w:firstLine="851"/>
        <w:jc w:val="both"/>
        <w:rPr>
          <w:sz w:val="30"/>
          <w:szCs w:val="30"/>
          <w:highlight w:val="yellow"/>
        </w:rPr>
      </w:pPr>
      <w:r w:rsidRPr="00D44D02">
        <w:rPr>
          <w:sz w:val="30"/>
          <w:szCs w:val="30"/>
        </w:rPr>
        <w:t xml:space="preserve">Улучшены условия производственных помещений на 4 промпредприятиях и 2 ремонтно-механических мастерских </w:t>
      </w:r>
      <w:r w:rsidRPr="00D44D02">
        <w:rPr>
          <w:sz w:val="30"/>
          <w:szCs w:val="30"/>
        </w:rPr>
        <w:lastRenderedPageBreak/>
        <w:t>сельскохозяйственных организаций района:</w:t>
      </w:r>
      <w:r>
        <w:rPr>
          <w:sz w:val="30"/>
          <w:szCs w:val="30"/>
        </w:rPr>
        <w:t xml:space="preserve"> РУП «Белоруснефть-Минскоблнефтепродукт» АЗС №21, </w:t>
      </w:r>
      <w:r w:rsidRPr="00C37963">
        <w:rPr>
          <w:sz w:val="30"/>
          <w:szCs w:val="30"/>
        </w:rPr>
        <w:t>СООО «Абразив Технолоджиз»</w:t>
      </w:r>
      <w:r>
        <w:rPr>
          <w:sz w:val="30"/>
          <w:szCs w:val="30"/>
        </w:rPr>
        <w:t xml:space="preserve">, ОАО «Агронеманский», ЧП «Профи-Агроцентр», </w:t>
      </w:r>
      <w:r w:rsidRPr="00D17CD7">
        <w:rPr>
          <w:sz w:val="30"/>
          <w:szCs w:val="30"/>
        </w:rPr>
        <w:t>филиал ОАО «Управляющая компания холдинга «Минский моторный завод» в г.Столбцы</w:t>
      </w:r>
      <w:r>
        <w:rPr>
          <w:sz w:val="30"/>
          <w:szCs w:val="30"/>
        </w:rPr>
        <w:t>, ООО «Ива-Вуд».</w:t>
      </w:r>
    </w:p>
    <w:p w:rsidR="007A7F58" w:rsidRDefault="007A7F58" w:rsidP="007A7F58">
      <w:pPr>
        <w:tabs>
          <w:tab w:val="left" w:pos="0"/>
        </w:tabs>
        <w:ind w:firstLine="851"/>
        <w:jc w:val="both"/>
        <w:rPr>
          <w:sz w:val="30"/>
          <w:szCs w:val="30"/>
        </w:rPr>
      </w:pPr>
      <w:r w:rsidRPr="006454F2">
        <w:rPr>
          <w:sz w:val="30"/>
          <w:szCs w:val="30"/>
        </w:rPr>
        <w:t>За 2022 год проведена государственная санитарно-гигиеническая эк</w:t>
      </w:r>
      <w:r w:rsidRPr="006454F2">
        <w:rPr>
          <w:sz w:val="30"/>
          <w:szCs w:val="30"/>
        </w:rPr>
        <w:t>с</w:t>
      </w:r>
      <w:r w:rsidRPr="006454F2">
        <w:rPr>
          <w:sz w:val="30"/>
          <w:szCs w:val="30"/>
        </w:rPr>
        <w:t xml:space="preserve">пертиза проектов санитарно-защитных зон </w:t>
      </w:r>
      <w:r w:rsidRPr="008F33F3">
        <w:rPr>
          <w:sz w:val="30"/>
          <w:szCs w:val="30"/>
        </w:rPr>
        <w:t xml:space="preserve">объектов: </w:t>
      </w:r>
      <w:r>
        <w:rPr>
          <w:sz w:val="30"/>
          <w:szCs w:val="30"/>
        </w:rPr>
        <w:t>РУП «Белоруснефть-Минскоблнефтепродукт» - «Реконструкция АЗС №21, расположенная по адресу: Минская область, Столбцовский район, г.Столбцы, ул.Магистральная, 1»; УП «Столбцовское ОКС» - «Мобильная линия по сортировке твердых коммунальных отходов (смешанных и раздельно-собранных), мощностью 10 тысяч тонн в год; ООО «СТОВЕК» - «Общество с ограниченной ответственностью «СТВОЕК», расположенный по адресу: Минская область, г.Столбцы, ул.Задворьенская, 2».</w:t>
      </w:r>
      <w:r w:rsidRPr="008F33F3">
        <w:rPr>
          <w:sz w:val="30"/>
          <w:szCs w:val="30"/>
        </w:rPr>
        <w:t xml:space="preserve"> </w:t>
      </w:r>
    </w:p>
    <w:p w:rsidR="007A7F58" w:rsidRDefault="007A7F58" w:rsidP="007A7F58">
      <w:pPr>
        <w:tabs>
          <w:tab w:val="left" w:pos="0"/>
        </w:tabs>
        <w:ind w:firstLine="851"/>
        <w:jc w:val="both"/>
        <w:rPr>
          <w:sz w:val="30"/>
          <w:szCs w:val="30"/>
        </w:rPr>
      </w:pPr>
      <w:r>
        <w:rPr>
          <w:sz w:val="30"/>
          <w:szCs w:val="30"/>
        </w:rPr>
        <w:t xml:space="preserve">Проведена механизация трудоемких технологических процессов, применяемых в животноводстве и растениеводстве в ОАО «Великий Двор». Проведена модернизация используемого в работе оборудования на филиале КУП «Минскоблдорстрой» - «ДРСУ №135». </w:t>
      </w:r>
      <w:r w:rsidRPr="003E3826">
        <w:rPr>
          <w:sz w:val="30"/>
          <w:szCs w:val="30"/>
        </w:rPr>
        <w:t>Проведена замена изношенного оборудования, модернизация и реконстру</w:t>
      </w:r>
      <w:r w:rsidRPr="003E3826">
        <w:rPr>
          <w:sz w:val="30"/>
          <w:szCs w:val="30"/>
        </w:rPr>
        <w:t>к</w:t>
      </w:r>
      <w:r w:rsidRPr="003E3826">
        <w:rPr>
          <w:sz w:val="30"/>
          <w:szCs w:val="30"/>
        </w:rPr>
        <w:t>ция существующего оборудования на филиале «ДЭУ №62» РУП «Минскавтодор-Центр».</w:t>
      </w:r>
      <w:r>
        <w:rPr>
          <w:sz w:val="30"/>
          <w:szCs w:val="30"/>
        </w:rPr>
        <w:t xml:space="preserve"> Приобретены и введены в эксплуатацию установка перистальтических насосов мод. МПД-200, которая применятся при дозировании жидких лекарственных средств, что позволило сократить время работы стоя на 30% и просеиватель вибрационный МР-150, который позволил перевести стадию технологического процесса просеивания наполнителей с ручного в автоматический режим в ООО «Стовек». Приобретена автоматическая линия «Мебор» в ОАО «Новосверженский лесозавод».  </w:t>
      </w:r>
      <w:r w:rsidRPr="008D37D0">
        <w:rPr>
          <w:sz w:val="30"/>
          <w:szCs w:val="30"/>
        </w:rPr>
        <w:t>Проведен р</w:t>
      </w:r>
      <w:r w:rsidRPr="008D37D0">
        <w:rPr>
          <w:sz w:val="30"/>
          <w:szCs w:val="30"/>
        </w:rPr>
        <w:t>е</w:t>
      </w:r>
      <w:r w:rsidRPr="008D37D0">
        <w:rPr>
          <w:sz w:val="30"/>
          <w:szCs w:val="30"/>
        </w:rPr>
        <w:t>монт зенитных фонарей в АТЦ и ПГЦ</w:t>
      </w:r>
      <w:r>
        <w:rPr>
          <w:sz w:val="30"/>
          <w:szCs w:val="30"/>
        </w:rPr>
        <w:t>; проведена шумоизоляция бокса для испытания компрессорных станций; заменены окна в Ацетиленовой станции СГЭ</w:t>
      </w:r>
      <w:r w:rsidRPr="008D37D0">
        <w:rPr>
          <w:sz w:val="30"/>
          <w:szCs w:val="30"/>
        </w:rPr>
        <w:t xml:space="preserve"> на филиале ОАО «УКХ «Минский моторный завод» в г. Столбцы.</w:t>
      </w:r>
      <w:r>
        <w:rPr>
          <w:sz w:val="30"/>
          <w:szCs w:val="30"/>
        </w:rPr>
        <w:t xml:space="preserve"> </w:t>
      </w:r>
    </w:p>
    <w:p w:rsidR="007A7F58" w:rsidRPr="00651136" w:rsidRDefault="007A7F58" w:rsidP="007A7F58">
      <w:pPr>
        <w:ind w:firstLine="851"/>
        <w:jc w:val="both"/>
        <w:rPr>
          <w:color w:val="FF0000"/>
          <w:sz w:val="30"/>
          <w:szCs w:val="30"/>
          <w:highlight w:val="yellow"/>
        </w:rPr>
      </w:pPr>
      <w:r w:rsidRPr="002909FD">
        <w:rPr>
          <w:sz w:val="30"/>
          <w:szCs w:val="30"/>
        </w:rPr>
        <w:t>Приведены параметры производственной среды до гигиенических нормативов по освещенности:</w:t>
      </w:r>
      <w:r>
        <w:rPr>
          <w:sz w:val="30"/>
          <w:szCs w:val="30"/>
        </w:rPr>
        <w:t xml:space="preserve"> ООО «Ива-Вуд», УП «Столбцовское ОКС». </w:t>
      </w:r>
      <w:r w:rsidRPr="002909FD">
        <w:rPr>
          <w:sz w:val="30"/>
          <w:szCs w:val="30"/>
        </w:rPr>
        <w:t xml:space="preserve">Приведены параметры производственной среды до гигиенических нормативов по </w:t>
      </w:r>
      <w:r>
        <w:rPr>
          <w:sz w:val="30"/>
          <w:szCs w:val="30"/>
        </w:rPr>
        <w:t>микроклимату</w:t>
      </w:r>
      <w:r w:rsidRPr="002909FD">
        <w:rPr>
          <w:sz w:val="30"/>
          <w:szCs w:val="30"/>
        </w:rPr>
        <w:t>:</w:t>
      </w:r>
      <w:r>
        <w:rPr>
          <w:sz w:val="30"/>
          <w:szCs w:val="30"/>
        </w:rPr>
        <w:t xml:space="preserve"> ООО «Ива-Вуд», </w:t>
      </w:r>
    </w:p>
    <w:p w:rsidR="007A7F58" w:rsidRPr="00651136" w:rsidRDefault="007A7F58" w:rsidP="007A7F58">
      <w:pPr>
        <w:ind w:firstLine="851"/>
        <w:jc w:val="both"/>
        <w:rPr>
          <w:sz w:val="30"/>
          <w:szCs w:val="30"/>
          <w:highlight w:val="yellow"/>
        </w:rPr>
      </w:pPr>
      <w:r w:rsidRPr="00BF5CC6">
        <w:rPr>
          <w:sz w:val="30"/>
          <w:szCs w:val="30"/>
        </w:rPr>
        <w:t>Особое внимание уделяется организации питания работающих, соблюдению режима труда и отдыха при неблагоприятном температу</w:t>
      </w:r>
      <w:r w:rsidRPr="00BF5CC6">
        <w:rPr>
          <w:sz w:val="30"/>
          <w:szCs w:val="30"/>
        </w:rPr>
        <w:t>р</w:t>
      </w:r>
      <w:r w:rsidRPr="00BF5CC6">
        <w:rPr>
          <w:sz w:val="30"/>
          <w:szCs w:val="30"/>
        </w:rPr>
        <w:t>ном режиме. На всех предприятиях оборудованы комнаты приема п</w:t>
      </w:r>
      <w:r w:rsidRPr="00BF5CC6">
        <w:rPr>
          <w:sz w:val="30"/>
          <w:szCs w:val="30"/>
        </w:rPr>
        <w:t>и</w:t>
      </w:r>
      <w:r w:rsidRPr="00BF5CC6">
        <w:rPr>
          <w:sz w:val="30"/>
          <w:szCs w:val="30"/>
        </w:rPr>
        <w:t>щи, на двух предприятиях (филиал «УКХ «ММЗ» в г. Столбцы, ОАО «Столбцовский мясоконсервный комбинат») и в 13 сельскохозяйстве</w:t>
      </w:r>
      <w:r w:rsidRPr="00BF5CC6">
        <w:rPr>
          <w:sz w:val="30"/>
          <w:szCs w:val="30"/>
        </w:rPr>
        <w:t>н</w:t>
      </w:r>
      <w:r w:rsidRPr="00BF5CC6">
        <w:rPr>
          <w:sz w:val="30"/>
          <w:szCs w:val="30"/>
        </w:rPr>
        <w:t xml:space="preserve">ных </w:t>
      </w:r>
      <w:r w:rsidRPr="00BF5CC6">
        <w:rPr>
          <w:sz w:val="30"/>
          <w:szCs w:val="30"/>
        </w:rPr>
        <w:lastRenderedPageBreak/>
        <w:t>организациях имеются рабочие столовые. С целью соблюдения параметров микроклимата в теплый период года на промышленных пре</w:t>
      </w:r>
      <w:r w:rsidRPr="00BF5CC6">
        <w:rPr>
          <w:sz w:val="30"/>
          <w:szCs w:val="30"/>
        </w:rPr>
        <w:t>д</w:t>
      </w:r>
      <w:r w:rsidRPr="00BF5CC6">
        <w:rPr>
          <w:sz w:val="30"/>
          <w:szCs w:val="30"/>
        </w:rPr>
        <w:t>приятиях и организациях проводится работа по оборудованию кондиционерами производственных помещений; на об</w:t>
      </w:r>
      <w:r w:rsidRPr="00BF5CC6">
        <w:rPr>
          <w:sz w:val="30"/>
          <w:szCs w:val="30"/>
        </w:rPr>
        <w:t>ъ</w:t>
      </w:r>
      <w:r w:rsidRPr="00BF5CC6">
        <w:rPr>
          <w:sz w:val="30"/>
          <w:szCs w:val="30"/>
        </w:rPr>
        <w:t xml:space="preserve">ектах строительства – перенос рабочего времени на утреннее и вечернее время и др. </w:t>
      </w:r>
    </w:p>
    <w:p w:rsidR="007A7F58" w:rsidRPr="00C21EFD" w:rsidRDefault="007A7F58" w:rsidP="007A7F58">
      <w:pPr>
        <w:ind w:firstLine="851"/>
        <w:jc w:val="both"/>
        <w:rPr>
          <w:sz w:val="30"/>
          <w:szCs w:val="30"/>
        </w:rPr>
      </w:pPr>
      <w:r w:rsidRPr="00C21EFD">
        <w:rPr>
          <w:sz w:val="30"/>
          <w:szCs w:val="30"/>
        </w:rPr>
        <w:t>Осуществляется проведение комплекса мероприятий по санита</w:t>
      </w:r>
      <w:r w:rsidRPr="00C21EFD">
        <w:rPr>
          <w:sz w:val="30"/>
          <w:szCs w:val="30"/>
        </w:rPr>
        <w:t>р</w:t>
      </w:r>
      <w:r w:rsidRPr="00C21EFD">
        <w:rPr>
          <w:sz w:val="30"/>
          <w:szCs w:val="30"/>
        </w:rPr>
        <w:t>но-эпидемиологическому обеспечению работников, привлекаемых к проведению массовых полевых работ в сельскохозяйственном прои</w:t>
      </w:r>
      <w:r w:rsidRPr="00C21EFD">
        <w:rPr>
          <w:sz w:val="30"/>
          <w:szCs w:val="30"/>
        </w:rPr>
        <w:t>з</w:t>
      </w:r>
      <w:r w:rsidRPr="00C21EFD">
        <w:rPr>
          <w:sz w:val="30"/>
          <w:szCs w:val="30"/>
        </w:rPr>
        <w:t>водстве. В результате во всех хозяйствах района на протяжении после</w:t>
      </w:r>
      <w:r w:rsidRPr="00C21EFD">
        <w:rPr>
          <w:sz w:val="30"/>
          <w:szCs w:val="30"/>
        </w:rPr>
        <w:t>д</w:t>
      </w:r>
      <w:r w:rsidRPr="00C21EFD">
        <w:rPr>
          <w:sz w:val="30"/>
          <w:szCs w:val="30"/>
        </w:rPr>
        <w:t>них лет обеспечено 2-разовое горячее питание работающих,</w:t>
      </w:r>
      <w:r>
        <w:rPr>
          <w:sz w:val="30"/>
          <w:szCs w:val="30"/>
        </w:rPr>
        <w:t xml:space="preserve"> </w:t>
      </w:r>
      <w:r w:rsidRPr="00C21EFD">
        <w:rPr>
          <w:sz w:val="30"/>
          <w:szCs w:val="30"/>
        </w:rPr>
        <w:t>100 % обеспеченность спецодеждой, средствами индивидуальной защиты и сан</w:t>
      </w:r>
      <w:r w:rsidRPr="00C21EFD">
        <w:rPr>
          <w:sz w:val="30"/>
          <w:szCs w:val="30"/>
        </w:rPr>
        <w:t>и</w:t>
      </w:r>
      <w:r w:rsidRPr="00C21EFD">
        <w:rPr>
          <w:sz w:val="30"/>
          <w:szCs w:val="30"/>
        </w:rPr>
        <w:t>тарно-бытовое обслуживание.</w:t>
      </w:r>
    </w:p>
    <w:p w:rsidR="007A7F58" w:rsidRPr="00425D42" w:rsidRDefault="007A7F58" w:rsidP="007A7F58">
      <w:pPr>
        <w:ind w:firstLine="851"/>
        <w:jc w:val="both"/>
        <w:rPr>
          <w:sz w:val="30"/>
          <w:szCs w:val="30"/>
        </w:rPr>
      </w:pPr>
      <w:r w:rsidRPr="00425D42">
        <w:rPr>
          <w:b/>
          <w:sz w:val="30"/>
          <w:szCs w:val="30"/>
        </w:rPr>
        <w:t>Гигиеническое обеспечение работ с пестицидами.</w:t>
      </w:r>
    </w:p>
    <w:p w:rsidR="007A7F58" w:rsidRPr="00425D42" w:rsidRDefault="007A7F58" w:rsidP="007A7F58">
      <w:pPr>
        <w:ind w:firstLine="851"/>
        <w:jc w:val="both"/>
        <w:rPr>
          <w:sz w:val="30"/>
          <w:szCs w:val="30"/>
        </w:rPr>
      </w:pPr>
      <w:r w:rsidRPr="00425D42">
        <w:rPr>
          <w:sz w:val="30"/>
          <w:szCs w:val="30"/>
        </w:rPr>
        <w:t>Спектр применяемых в районе пестицидов к 2022 году насчит</w:t>
      </w:r>
      <w:r w:rsidRPr="00425D42">
        <w:rPr>
          <w:sz w:val="30"/>
          <w:szCs w:val="30"/>
        </w:rPr>
        <w:t>ы</w:t>
      </w:r>
      <w:r w:rsidRPr="00425D42">
        <w:rPr>
          <w:sz w:val="30"/>
          <w:szCs w:val="30"/>
        </w:rPr>
        <w:t xml:space="preserve">вал </w:t>
      </w:r>
      <w:r>
        <w:rPr>
          <w:sz w:val="30"/>
          <w:szCs w:val="30"/>
        </w:rPr>
        <w:t>207</w:t>
      </w:r>
      <w:r w:rsidRPr="00425D42">
        <w:rPr>
          <w:sz w:val="30"/>
          <w:szCs w:val="30"/>
        </w:rPr>
        <w:t xml:space="preserve"> наименований, из них: гербициды - 10</w:t>
      </w:r>
      <w:r>
        <w:rPr>
          <w:sz w:val="30"/>
          <w:szCs w:val="30"/>
        </w:rPr>
        <w:t>4</w:t>
      </w:r>
      <w:r w:rsidRPr="00425D42">
        <w:rPr>
          <w:sz w:val="30"/>
          <w:szCs w:val="30"/>
        </w:rPr>
        <w:t xml:space="preserve"> единицы, фунгициды - </w:t>
      </w:r>
      <w:r>
        <w:rPr>
          <w:sz w:val="30"/>
          <w:szCs w:val="30"/>
        </w:rPr>
        <w:t>37</w:t>
      </w:r>
      <w:r w:rsidRPr="00425D42">
        <w:rPr>
          <w:sz w:val="30"/>
          <w:szCs w:val="30"/>
        </w:rPr>
        <w:t xml:space="preserve"> единиц, инсектициды - </w:t>
      </w:r>
      <w:r>
        <w:rPr>
          <w:sz w:val="30"/>
          <w:szCs w:val="30"/>
        </w:rPr>
        <w:t>24</w:t>
      </w:r>
      <w:r w:rsidRPr="00425D42">
        <w:rPr>
          <w:sz w:val="30"/>
          <w:szCs w:val="30"/>
        </w:rPr>
        <w:t xml:space="preserve"> единицы, протравители - </w:t>
      </w:r>
      <w:r>
        <w:rPr>
          <w:sz w:val="30"/>
          <w:szCs w:val="30"/>
        </w:rPr>
        <w:t>31</w:t>
      </w:r>
      <w:r w:rsidRPr="00425D42">
        <w:rPr>
          <w:sz w:val="30"/>
          <w:szCs w:val="30"/>
        </w:rPr>
        <w:t xml:space="preserve"> единиц</w:t>
      </w:r>
      <w:r>
        <w:rPr>
          <w:sz w:val="30"/>
          <w:szCs w:val="30"/>
        </w:rPr>
        <w:t>а</w:t>
      </w:r>
      <w:r w:rsidRPr="00425D42">
        <w:rPr>
          <w:sz w:val="30"/>
          <w:szCs w:val="30"/>
        </w:rPr>
        <w:t>, рег</w:t>
      </w:r>
      <w:r w:rsidRPr="00425D42">
        <w:rPr>
          <w:sz w:val="30"/>
          <w:szCs w:val="30"/>
        </w:rPr>
        <w:t>у</w:t>
      </w:r>
      <w:r w:rsidRPr="00425D42">
        <w:rPr>
          <w:sz w:val="30"/>
          <w:szCs w:val="30"/>
        </w:rPr>
        <w:t xml:space="preserve">ляторы роста - </w:t>
      </w:r>
      <w:r>
        <w:rPr>
          <w:sz w:val="30"/>
          <w:szCs w:val="30"/>
        </w:rPr>
        <w:t>7</w:t>
      </w:r>
      <w:r w:rsidRPr="00425D42">
        <w:rPr>
          <w:sz w:val="30"/>
          <w:szCs w:val="30"/>
        </w:rPr>
        <w:t xml:space="preserve"> единиц, прочие - 4 единицы. </w:t>
      </w:r>
    </w:p>
    <w:p w:rsidR="007A7F58" w:rsidRPr="00651136" w:rsidRDefault="007A7F58" w:rsidP="007A7F58">
      <w:pPr>
        <w:ind w:firstLine="851"/>
        <w:jc w:val="both"/>
        <w:rPr>
          <w:sz w:val="30"/>
          <w:szCs w:val="30"/>
          <w:highlight w:val="yellow"/>
        </w:rPr>
      </w:pPr>
      <w:r w:rsidRPr="00BB3F6F">
        <w:rPr>
          <w:sz w:val="30"/>
          <w:szCs w:val="30"/>
        </w:rPr>
        <w:t>Всего по району применено 138,60 тонн, из них пестицидов пе</w:t>
      </w:r>
      <w:r w:rsidRPr="00BB3F6F">
        <w:rPr>
          <w:sz w:val="30"/>
          <w:szCs w:val="30"/>
        </w:rPr>
        <w:t>р</w:t>
      </w:r>
      <w:r w:rsidRPr="00BB3F6F">
        <w:rPr>
          <w:sz w:val="30"/>
          <w:szCs w:val="30"/>
        </w:rPr>
        <w:t>вого класса опасности 0,0</w:t>
      </w:r>
      <w:r>
        <w:rPr>
          <w:sz w:val="30"/>
          <w:szCs w:val="30"/>
        </w:rPr>
        <w:t>32</w:t>
      </w:r>
      <w:r w:rsidRPr="00BB3F6F">
        <w:rPr>
          <w:sz w:val="30"/>
          <w:szCs w:val="30"/>
        </w:rPr>
        <w:t xml:space="preserve"> тонн</w:t>
      </w:r>
      <w:r>
        <w:rPr>
          <w:sz w:val="30"/>
          <w:szCs w:val="30"/>
        </w:rPr>
        <w:t>ы</w:t>
      </w:r>
      <w:r w:rsidRPr="00BB3F6F">
        <w:rPr>
          <w:sz w:val="30"/>
          <w:szCs w:val="30"/>
        </w:rPr>
        <w:t xml:space="preserve">, второго – </w:t>
      </w:r>
      <w:r>
        <w:rPr>
          <w:sz w:val="30"/>
          <w:szCs w:val="30"/>
        </w:rPr>
        <w:t>13,11 тонн</w:t>
      </w:r>
      <w:r w:rsidRPr="00BB3F6F">
        <w:rPr>
          <w:sz w:val="30"/>
          <w:szCs w:val="30"/>
        </w:rPr>
        <w:t xml:space="preserve">, третьего – </w:t>
      </w:r>
      <w:r>
        <w:rPr>
          <w:sz w:val="30"/>
          <w:szCs w:val="30"/>
        </w:rPr>
        <w:t>123,64</w:t>
      </w:r>
      <w:r w:rsidRPr="00BB3F6F">
        <w:rPr>
          <w:sz w:val="30"/>
          <w:szCs w:val="30"/>
        </w:rPr>
        <w:t xml:space="preserve"> тонн</w:t>
      </w:r>
      <w:r>
        <w:rPr>
          <w:sz w:val="30"/>
          <w:szCs w:val="30"/>
        </w:rPr>
        <w:t>ы</w:t>
      </w:r>
      <w:r w:rsidRPr="00BB3F6F">
        <w:rPr>
          <w:sz w:val="30"/>
          <w:szCs w:val="30"/>
        </w:rPr>
        <w:t xml:space="preserve"> и четвертого </w:t>
      </w:r>
      <w:r>
        <w:rPr>
          <w:sz w:val="30"/>
          <w:szCs w:val="30"/>
        </w:rPr>
        <w:t>–</w:t>
      </w:r>
      <w:r w:rsidRPr="00BB3F6F">
        <w:rPr>
          <w:sz w:val="30"/>
          <w:szCs w:val="30"/>
        </w:rPr>
        <w:t xml:space="preserve"> </w:t>
      </w:r>
      <w:r>
        <w:rPr>
          <w:sz w:val="30"/>
          <w:szCs w:val="30"/>
        </w:rPr>
        <w:t>1,81</w:t>
      </w:r>
      <w:r w:rsidRPr="00BB3F6F">
        <w:rPr>
          <w:sz w:val="30"/>
          <w:szCs w:val="30"/>
        </w:rPr>
        <w:t xml:space="preserve"> тонн</w:t>
      </w:r>
      <w:r>
        <w:rPr>
          <w:sz w:val="30"/>
          <w:szCs w:val="30"/>
        </w:rPr>
        <w:t>а</w:t>
      </w:r>
      <w:r w:rsidRPr="00BB3F6F">
        <w:rPr>
          <w:sz w:val="30"/>
          <w:szCs w:val="30"/>
        </w:rPr>
        <w:t>.</w:t>
      </w:r>
    </w:p>
    <w:p w:rsidR="007A7F58" w:rsidRPr="0051074D" w:rsidRDefault="007A7F58" w:rsidP="007A7F58">
      <w:pPr>
        <w:ind w:firstLine="851"/>
        <w:jc w:val="both"/>
        <w:rPr>
          <w:sz w:val="30"/>
          <w:szCs w:val="30"/>
        </w:rPr>
      </w:pPr>
      <w:r w:rsidRPr="0051074D">
        <w:rPr>
          <w:sz w:val="30"/>
          <w:szCs w:val="30"/>
        </w:rPr>
        <w:t>Протравливание зерна проводилось в зерноскладах, в специально оборудованных местах, где обеспечивались необходимые условия тр</w:t>
      </w:r>
      <w:r w:rsidRPr="0051074D">
        <w:rPr>
          <w:sz w:val="30"/>
          <w:szCs w:val="30"/>
        </w:rPr>
        <w:t>у</w:t>
      </w:r>
      <w:r w:rsidRPr="0051074D">
        <w:rPr>
          <w:sz w:val="30"/>
          <w:szCs w:val="30"/>
        </w:rPr>
        <w:t xml:space="preserve">да. </w:t>
      </w:r>
    </w:p>
    <w:p w:rsidR="007A7F58" w:rsidRPr="00567EFA" w:rsidRDefault="007A7F58" w:rsidP="007A7F58">
      <w:pPr>
        <w:ind w:firstLine="851"/>
        <w:jc w:val="both"/>
        <w:rPr>
          <w:sz w:val="30"/>
          <w:szCs w:val="30"/>
        </w:rPr>
      </w:pPr>
      <w:r w:rsidRPr="00567EFA">
        <w:rPr>
          <w:sz w:val="30"/>
          <w:szCs w:val="30"/>
        </w:rPr>
        <w:t>Полными комплектами средств индивидуальной защиты обесп</w:t>
      </w:r>
      <w:r w:rsidRPr="00567EFA">
        <w:rPr>
          <w:sz w:val="30"/>
          <w:szCs w:val="30"/>
        </w:rPr>
        <w:t>е</w:t>
      </w:r>
      <w:r w:rsidRPr="00567EFA">
        <w:rPr>
          <w:sz w:val="30"/>
          <w:szCs w:val="30"/>
        </w:rPr>
        <w:t xml:space="preserve">чены все работающие с ядохимикатами.  </w:t>
      </w:r>
    </w:p>
    <w:p w:rsidR="007A7F58" w:rsidRPr="0097084F" w:rsidRDefault="007A7F58" w:rsidP="007A7F58">
      <w:pPr>
        <w:ind w:firstLine="851"/>
        <w:jc w:val="both"/>
        <w:rPr>
          <w:sz w:val="30"/>
          <w:szCs w:val="30"/>
        </w:rPr>
      </w:pPr>
      <w:r w:rsidRPr="0097084F">
        <w:rPr>
          <w:sz w:val="30"/>
          <w:szCs w:val="30"/>
        </w:rPr>
        <w:t>По результатам обследований на 2022 год были выданы санита</w:t>
      </w:r>
      <w:r w:rsidRPr="0097084F">
        <w:rPr>
          <w:sz w:val="30"/>
          <w:szCs w:val="30"/>
        </w:rPr>
        <w:t>р</w:t>
      </w:r>
      <w:r w:rsidRPr="0097084F">
        <w:rPr>
          <w:sz w:val="30"/>
          <w:szCs w:val="30"/>
        </w:rPr>
        <w:t>но-гигиенические заключения на право хранения и применения ядох</w:t>
      </w:r>
      <w:r w:rsidRPr="0097084F">
        <w:rPr>
          <w:sz w:val="30"/>
          <w:szCs w:val="30"/>
        </w:rPr>
        <w:t>и</w:t>
      </w:r>
      <w:r w:rsidRPr="0097084F">
        <w:rPr>
          <w:sz w:val="30"/>
          <w:szCs w:val="30"/>
        </w:rPr>
        <w:t xml:space="preserve">микатов и минеральных удобрений на все 14 хозяйств района. </w:t>
      </w:r>
    </w:p>
    <w:p w:rsidR="007A7F58" w:rsidRPr="0097084F" w:rsidRDefault="007A7F58" w:rsidP="007A7F58">
      <w:pPr>
        <w:ind w:firstLine="851"/>
        <w:jc w:val="both"/>
        <w:rPr>
          <w:sz w:val="30"/>
          <w:szCs w:val="30"/>
        </w:rPr>
      </w:pPr>
      <w:r w:rsidRPr="0097084F">
        <w:rPr>
          <w:sz w:val="30"/>
          <w:szCs w:val="30"/>
        </w:rPr>
        <w:t>Внесение удобрений и ядохимикатов проводилось специализир</w:t>
      </w:r>
      <w:r w:rsidRPr="0097084F">
        <w:rPr>
          <w:sz w:val="30"/>
          <w:szCs w:val="30"/>
        </w:rPr>
        <w:t>о</w:t>
      </w:r>
      <w:r w:rsidRPr="0097084F">
        <w:rPr>
          <w:sz w:val="30"/>
          <w:szCs w:val="30"/>
        </w:rPr>
        <w:t>ванной техникой с минимальным участием персонала.</w:t>
      </w:r>
    </w:p>
    <w:p w:rsidR="007A7F58" w:rsidRPr="0097084F" w:rsidRDefault="007A7F58" w:rsidP="007A7F58">
      <w:pPr>
        <w:ind w:firstLine="851"/>
        <w:jc w:val="both"/>
        <w:rPr>
          <w:sz w:val="30"/>
          <w:szCs w:val="30"/>
        </w:rPr>
      </w:pPr>
      <w:r w:rsidRPr="0097084F">
        <w:rPr>
          <w:sz w:val="30"/>
          <w:szCs w:val="30"/>
        </w:rPr>
        <w:t>Погрузочно-разгрузочные работы с протравленным зерном ос</w:t>
      </w:r>
      <w:r w:rsidRPr="0097084F">
        <w:rPr>
          <w:sz w:val="30"/>
          <w:szCs w:val="30"/>
        </w:rPr>
        <w:t>у</w:t>
      </w:r>
      <w:r w:rsidRPr="0097084F">
        <w:rPr>
          <w:sz w:val="30"/>
          <w:szCs w:val="30"/>
        </w:rPr>
        <w:t xml:space="preserve">ществлялись автоматическими сеялками, специальными погрузчиками, без участия рабочих. </w:t>
      </w:r>
    </w:p>
    <w:p w:rsidR="007A7F58" w:rsidRPr="00D66E3A" w:rsidRDefault="007A7F58" w:rsidP="007A7F58">
      <w:pPr>
        <w:ind w:firstLine="851"/>
        <w:jc w:val="both"/>
        <w:rPr>
          <w:sz w:val="30"/>
          <w:szCs w:val="30"/>
        </w:rPr>
      </w:pPr>
      <w:r w:rsidRPr="00D66E3A">
        <w:rPr>
          <w:sz w:val="30"/>
          <w:szCs w:val="30"/>
        </w:rPr>
        <w:t>В тоже время гигиеническое обеспечение производственной ср</w:t>
      </w:r>
      <w:r w:rsidRPr="00D66E3A">
        <w:rPr>
          <w:sz w:val="30"/>
          <w:szCs w:val="30"/>
        </w:rPr>
        <w:t>е</w:t>
      </w:r>
      <w:r w:rsidRPr="00D66E3A">
        <w:rPr>
          <w:sz w:val="30"/>
          <w:szCs w:val="30"/>
        </w:rPr>
        <w:t>ды на объектах хозяйственно-экономической деятельности имеет ряд с</w:t>
      </w:r>
      <w:r w:rsidRPr="00D66E3A">
        <w:rPr>
          <w:sz w:val="30"/>
          <w:szCs w:val="30"/>
        </w:rPr>
        <w:t>и</w:t>
      </w:r>
      <w:r w:rsidRPr="00D66E3A">
        <w:rPr>
          <w:sz w:val="30"/>
          <w:szCs w:val="30"/>
        </w:rPr>
        <w:t xml:space="preserve">стемных проблем: </w:t>
      </w:r>
    </w:p>
    <w:p w:rsidR="007A7F58" w:rsidRPr="00D66E3A" w:rsidRDefault="007A7F58" w:rsidP="007A7F58">
      <w:pPr>
        <w:ind w:firstLine="851"/>
        <w:jc w:val="both"/>
        <w:rPr>
          <w:sz w:val="30"/>
          <w:szCs w:val="30"/>
        </w:rPr>
      </w:pPr>
      <w:r w:rsidRPr="00D66E3A">
        <w:rPr>
          <w:sz w:val="30"/>
          <w:szCs w:val="30"/>
        </w:rPr>
        <w:t>более 20% работников сельскохозяйственного производства заняты в условиях не отвечающих санитарно-гигиеническим требован</w:t>
      </w:r>
      <w:r w:rsidRPr="00D66E3A">
        <w:rPr>
          <w:sz w:val="30"/>
          <w:szCs w:val="30"/>
        </w:rPr>
        <w:t>и</w:t>
      </w:r>
      <w:r w:rsidRPr="00D66E3A">
        <w:rPr>
          <w:sz w:val="30"/>
          <w:szCs w:val="30"/>
        </w:rPr>
        <w:t xml:space="preserve">ям; </w:t>
      </w:r>
    </w:p>
    <w:p w:rsidR="007A7F58" w:rsidRPr="00D66E3A" w:rsidRDefault="007A7F58" w:rsidP="007A7F58">
      <w:pPr>
        <w:ind w:firstLine="851"/>
        <w:jc w:val="both"/>
        <w:rPr>
          <w:sz w:val="30"/>
          <w:szCs w:val="30"/>
        </w:rPr>
      </w:pPr>
      <w:r w:rsidRPr="00D66E3A">
        <w:rPr>
          <w:sz w:val="30"/>
          <w:szCs w:val="30"/>
        </w:rPr>
        <w:t>при медосмотрах исследования проводятся не в полном объеме;</w:t>
      </w:r>
    </w:p>
    <w:p w:rsidR="007A7F58" w:rsidRPr="00D66E3A" w:rsidRDefault="007A7F58" w:rsidP="007A7F58">
      <w:pPr>
        <w:ind w:firstLine="851"/>
        <w:jc w:val="both"/>
        <w:rPr>
          <w:sz w:val="30"/>
          <w:szCs w:val="30"/>
        </w:rPr>
      </w:pPr>
      <w:r w:rsidRPr="00D66E3A">
        <w:rPr>
          <w:sz w:val="30"/>
          <w:szCs w:val="30"/>
        </w:rPr>
        <w:t>продолжают выявляться нарушения требований санитарно-эпидемиологического законодательства на промышленных объектах.</w:t>
      </w:r>
    </w:p>
    <w:p w:rsidR="007A7F58" w:rsidRPr="00651136" w:rsidRDefault="007A7F58" w:rsidP="007A7F58">
      <w:pPr>
        <w:ind w:firstLine="851"/>
        <w:jc w:val="both"/>
        <w:rPr>
          <w:sz w:val="30"/>
          <w:szCs w:val="30"/>
          <w:highlight w:val="yellow"/>
        </w:rPr>
      </w:pPr>
      <w:r w:rsidRPr="00D66E3A">
        <w:rPr>
          <w:sz w:val="30"/>
          <w:szCs w:val="30"/>
        </w:rPr>
        <w:lastRenderedPageBreak/>
        <w:t>В Столбцовском районе в 2022 году на государственном санитарном надзоре  было 78 промышленных предприятий всех форм со</w:t>
      </w:r>
      <w:r w:rsidRPr="00D66E3A">
        <w:rPr>
          <w:sz w:val="30"/>
          <w:szCs w:val="30"/>
        </w:rPr>
        <w:t>б</w:t>
      </w:r>
      <w:r w:rsidRPr="00D66E3A">
        <w:rPr>
          <w:sz w:val="30"/>
          <w:szCs w:val="30"/>
        </w:rPr>
        <w:t xml:space="preserve">ственности и 14 объектов сельскохозяйственного производства с общей численностью работающих 7364 человек, в том числе 2283 женщины (31%). </w:t>
      </w:r>
    </w:p>
    <w:p w:rsidR="007A7F58" w:rsidRPr="004B322A" w:rsidRDefault="007A7F58" w:rsidP="007A7F58">
      <w:pPr>
        <w:ind w:firstLine="851"/>
        <w:jc w:val="both"/>
        <w:rPr>
          <w:sz w:val="30"/>
          <w:szCs w:val="30"/>
        </w:rPr>
      </w:pPr>
      <w:r w:rsidRPr="004B322A">
        <w:rPr>
          <w:b/>
          <w:sz w:val="30"/>
          <w:szCs w:val="30"/>
        </w:rPr>
        <w:t>Вывод:</w:t>
      </w:r>
    </w:p>
    <w:p w:rsidR="007A7F58" w:rsidRPr="004B322A" w:rsidRDefault="007A7F58" w:rsidP="007A7F58">
      <w:pPr>
        <w:ind w:firstLine="851"/>
        <w:jc w:val="both"/>
        <w:rPr>
          <w:b/>
          <w:sz w:val="30"/>
          <w:szCs w:val="30"/>
        </w:rPr>
      </w:pPr>
      <w:r w:rsidRPr="004B322A">
        <w:rPr>
          <w:bCs/>
          <w:sz w:val="30"/>
          <w:szCs w:val="30"/>
        </w:rPr>
        <w:t>На промышленных и сельскохозяйственных объектах улучшился удельный вес таковых, где обеспечиваются  удовлетворительные санитарно-гигиенические условия, с</w:t>
      </w:r>
      <w:r w:rsidRPr="004B322A">
        <w:rPr>
          <w:sz w:val="30"/>
          <w:szCs w:val="30"/>
        </w:rPr>
        <w:t>нижается процент работающих, связа</w:t>
      </w:r>
      <w:r w:rsidRPr="004B322A">
        <w:rPr>
          <w:sz w:val="30"/>
          <w:szCs w:val="30"/>
        </w:rPr>
        <w:t>н</w:t>
      </w:r>
      <w:r w:rsidRPr="004B322A">
        <w:rPr>
          <w:sz w:val="30"/>
          <w:szCs w:val="30"/>
        </w:rPr>
        <w:t>ных с вредными и опасными условиями труда,  в 202</w:t>
      </w:r>
      <w:r>
        <w:rPr>
          <w:sz w:val="30"/>
          <w:szCs w:val="30"/>
        </w:rPr>
        <w:t>2</w:t>
      </w:r>
      <w:r w:rsidRPr="004B322A">
        <w:rPr>
          <w:sz w:val="30"/>
          <w:szCs w:val="30"/>
        </w:rPr>
        <w:t xml:space="preserve"> году отмечено </w:t>
      </w:r>
      <w:r>
        <w:rPr>
          <w:sz w:val="30"/>
          <w:szCs w:val="30"/>
        </w:rPr>
        <w:t>снижение</w:t>
      </w:r>
      <w:r w:rsidRPr="004B322A">
        <w:rPr>
          <w:sz w:val="30"/>
          <w:szCs w:val="30"/>
        </w:rPr>
        <w:t xml:space="preserve"> заболеваемости с временной утратой трудоспособности по сравнению со среднеобластными показателями.</w:t>
      </w:r>
    </w:p>
    <w:p w:rsidR="007A7F58" w:rsidRPr="004B322A" w:rsidRDefault="007A7F58" w:rsidP="007A7F58">
      <w:pPr>
        <w:ind w:firstLine="851"/>
        <w:jc w:val="both"/>
        <w:rPr>
          <w:b/>
          <w:sz w:val="30"/>
          <w:szCs w:val="30"/>
        </w:rPr>
      </w:pPr>
      <w:r w:rsidRPr="004B322A">
        <w:rPr>
          <w:b/>
          <w:sz w:val="30"/>
          <w:szCs w:val="30"/>
        </w:rPr>
        <w:t>Задачами на предстоящий период являются:</w:t>
      </w:r>
    </w:p>
    <w:p w:rsidR="007A7F58" w:rsidRPr="00DE44CA" w:rsidRDefault="007A7F58" w:rsidP="007A7F58">
      <w:pPr>
        <w:ind w:firstLine="851"/>
        <w:jc w:val="both"/>
        <w:rPr>
          <w:sz w:val="30"/>
          <w:szCs w:val="30"/>
        </w:rPr>
      </w:pPr>
      <w:r w:rsidRPr="00DE44CA">
        <w:rPr>
          <w:sz w:val="30"/>
          <w:szCs w:val="30"/>
        </w:rPr>
        <w:t>Продолжить мониторинг за промышленными и сельскохозя</w:t>
      </w:r>
      <w:r w:rsidRPr="00DE44CA">
        <w:rPr>
          <w:sz w:val="30"/>
          <w:szCs w:val="30"/>
        </w:rPr>
        <w:t>й</w:t>
      </w:r>
      <w:r w:rsidRPr="00DE44CA">
        <w:rPr>
          <w:sz w:val="30"/>
          <w:szCs w:val="30"/>
        </w:rPr>
        <w:t>ственными предприятиями в соответствии с законодательством Респу</w:t>
      </w:r>
      <w:r w:rsidRPr="00DE44CA">
        <w:rPr>
          <w:sz w:val="30"/>
          <w:szCs w:val="30"/>
        </w:rPr>
        <w:t>б</w:t>
      </w:r>
      <w:r w:rsidRPr="00DE44CA">
        <w:rPr>
          <w:sz w:val="30"/>
          <w:szCs w:val="30"/>
        </w:rPr>
        <w:t>лики Беларусь.</w:t>
      </w:r>
    </w:p>
    <w:p w:rsidR="007A7F58" w:rsidRPr="00DE44CA" w:rsidRDefault="007A7F58" w:rsidP="007A7F58">
      <w:pPr>
        <w:ind w:firstLine="851"/>
        <w:jc w:val="both"/>
        <w:rPr>
          <w:color w:val="FF0000"/>
          <w:sz w:val="30"/>
          <w:szCs w:val="30"/>
        </w:rPr>
      </w:pPr>
      <w:r w:rsidRPr="00DE44CA">
        <w:rPr>
          <w:sz w:val="30"/>
          <w:szCs w:val="30"/>
        </w:rPr>
        <w:t>Оказывать методическую помощь промышленным предприятиям в проведении гигиенической оценки профессионального риска, где регистрируются высокие уровни заболеваемости с временной нетрудоспособностью и имеются тенде</w:t>
      </w:r>
      <w:r w:rsidRPr="00DE44CA">
        <w:rPr>
          <w:sz w:val="30"/>
          <w:szCs w:val="30"/>
        </w:rPr>
        <w:t>н</w:t>
      </w:r>
      <w:r w:rsidRPr="00DE44CA">
        <w:rPr>
          <w:sz w:val="30"/>
          <w:szCs w:val="30"/>
        </w:rPr>
        <w:t>ции к ее росту.</w:t>
      </w:r>
    </w:p>
    <w:p w:rsidR="007A7F58" w:rsidRPr="00A95C3E" w:rsidRDefault="007A7F58" w:rsidP="007A7F58">
      <w:pPr>
        <w:ind w:firstLine="851"/>
        <w:jc w:val="both"/>
        <w:rPr>
          <w:sz w:val="30"/>
          <w:szCs w:val="30"/>
        </w:rPr>
      </w:pPr>
      <w:r w:rsidRPr="00A95C3E">
        <w:rPr>
          <w:sz w:val="30"/>
          <w:szCs w:val="30"/>
        </w:rPr>
        <w:t>Оперативное взаимодействие с организациями здравоохранения, заинтересованными ведомствами, надзорными органами, территориал</w:t>
      </w:r>
      <w:r w:rsidRPr="00A95C3E">
        <w:rPr>
          <w:sz w:val="30"/>
          <w:szCs w:val="30"/>
        </w:rPr>
        <w:t>ь</w:t>
      </w:r>
      <w:r w:rsidRPr="00A95C3E">
        <w:rPr>
          <w:sz w:val="30"/>
          <w:szCs w:val="30"/>
        </w:rPr>
        <w:t>ными органами власти и управления по проведению противоэпидемич</w:t>
      </w:r>
      <w:r w:rsidRPr="00A95C3E">
        <w:rPr>
          <w:sz w:val="30"/>
          <w:szCs w:val="30"/>
        </w:rPr>
        <w:t>е</w:t>
      </w:r>
      <w:r w:rsidRPr="00A95C3E">
        <w:rPr>
          <w:sz w:val="30"/>
          <w:szCs w:val="30"/>
        </w:rPr>
        <w:t>ских, санитарно-гигиенических, медицинских мероприятий.</w:t>
      </w:r>
    </w:p>
    <w:p w:rsidR="007A7F58" w:rsidRPr="00A95C3E" w:rsidRDefault="007A7F58" w:rsidP="007A7F58">
      <w:pPr>
        <w:ind w:firstLine="851"/>
        <w:jc w:val="both"/>
        <w:rPr>
          <w:sz w:val="30"/>
          <w:szCs w:val="30"/>
        </w:rPr>
      </w:pPr>
      <w:r w:rsidRPr="00A95C3E">
        <w:rPr>
          <w:sz w:val="30"/>
          <w:szCs w:val="30"/>
        </w:rPr>
        <w:t>Продолжить работу по выполнению приказа Министерства здравоохранения Республики Беларусь №1178 от 15.11.2018 «О деятельн</w:t>
      </w:r>
      <w:r w:rsidRPr="00A95C3E">
        <w:rPr>
          <w:sz w:val="30"/>
          <w:szCs w:val="30"/>
        </w:rPr>
        <w:t>о</w:t>
      </w:r>
      <w:r w:rsidRPr="00A95C3E">
        <w:rPr>
          <w:sz w:val="30"/>
          <w:szCs w:val="30"/>
        </w:rPr>
        <w:t>сти по реализации показателей целей устойчивого развития (ЦУР)».</w:t>
      </w:r>
    </w:p>
    <w:p w:rsidR="007A7F58" w:rsidRPr="00A95C3E" w:rsidRDefault="007A7F58" w:rsidP="007A7F58">
      <w:pPr>
        <w:ind w:firstLine="851"/>
        <w:jc w:val="both"/>
        <w:rPr>
          <w:sz w:val="30"/>
          <w:szCs w:val="30"/>
        </w:rPr>
      </w:pPr>
      <w:r w:rsidRPr="00A95C3E">
        <w:rPr>
          <w:sz w:val="30"/>
          <w:szCs w:val="30"/>
        </w:rPr>
        <w:t>Оказывать методическую помощь предприятиям о положениях и требованиях Декрета Президента Республики Беларусь от 23.11.2017 года №7 «О развитии предпринимательства», в том числе приложения «Общие санитарно-эпидемиологические требования к содержанию и эксплуатации капитальных строений, изолированных помещений и иных объектов, принадлежащих субъектам хозяйствования».</w:t>
      </w:r>
    </w:p>
    <w:p w:rsidR="007A7F58" w:rsidRPr="00A95C3E" w:rsidRDefault="007A7F58" w:rsidP="007A7F58">
      <w:pPr>
        <w:ind w:firstLine="851"/>
        <w:jc w:val="both"/>
        <w:rPr>
          <w:sz w:val="30"/>
          <w:szCs w:val="30"/>
        </w:rPr>
      </w:pPr>
      <w:r w:rsidRPr="00A95C3E">
        <w:rPr>
          <w:sz w:val="30"/>
          <w:szCs w:val="30"/>
        </w:rPr>
        <w:t>Проводить детальный анализ результатов государственного санитарного надзора за предприятиями промышленности и сельского хозяйства с учетом выполне</w:t>
      </w:r>
      <w:r w:rsidRPr="00A95C3E">
        <w:rPr>
          <w:sz w:val="30"/>
          <w:szCs w:val="30"/>
        </w:rPr>
        <w:t>н</w:t>
      </w:r>
      <w:r w:rsidRPr="00A95C3E">
        <w:rPr>
          <w:sz w:val="30"/>
          <w:szCs w:val="30"/>
        </w:rPr>
        <w:t>ных лабораторных исследований (измерений) и комплексной гигиен</w:t>
      </w:r>
      <w:r w:rsidRPr="00A95C3E">
        <w:rPr>
          <w:sz w:val="30"/>
          <w:szCs w:val="30"/>
        </w:rPr>
        <w:t>и</w:t>
      </w:r>
      <w:r w:rsidRPr="00A95C3E">
        <w:rPr>
          <w:sz w:val="30"/>
          <w:szCs w:val="30"/>
        </w:rPr>
        <w:t xml:space="preserve">ческой оценки условий труда, занятости работающих во вредных условиях труда, уровней </w:t>
      </w:r>
      <w:r w:rsidRPr="00A95C3E">
        <w:rPr>
          <w:sz w:val="30"/>
          <w:szCs w:val="30"/>
        </w:rPr>
        <w:lastRenderedPageBreak/>
        <w:t>заболеваемости с временной утратой трудоспосо</w:t>
      </w:r>
      <w:r w:rsidRPr="00A95C3E">
        <w:rPr>
          <w:sz w:val="30"/>
          <w:szCs w:val="30"/>
        </w:rPr>
        <w:t>б</w:t>
      </w:r>
      <w:r w:rsidRPr="00A95C3E">
        <w:rPr>
          <w:sz w:val="30"/>
          <w:szCs w:val="30"/>
        </w:rPr>
        <w:t>ности, профессиональной заболеваемости и оценки профессиональных рисков;</w:t>
      </w:r>
    </w:p>
    <w:p w:rsidR="007A7F58" w:rsidRPr="00A95C3E" w:rsidRDefault="007A7F58" w:rsidP="007A7F58">
      <w:pPr>
        <w:ind w:firstLine="851"/>
        <w:jc w:val="both"/>
        <w:rPr>
          <w:sz w:val="30"/>
          <w:szCs w:val="30"/>
        </w:rPr>
      </w:pPr>
      <w:r w:rsidRPr="00A95C3E">
        <w:rPr>
          <w:sz w:val="30"/>
          <w:szCs w:val="30"/>
        </w:rPr>
        <w:t>Изучение причинно-следственных связей влияния вредных фа</w:t>
      </w:r>
      <w:r w:rsidRPr="00A95C3E">
        <w:rPr>
          <w:sz w:val="30"/>
          <w:szCs w:val="30"/>
        </w:rPr>
        <w:t>к</w:t>
      </w:r>
      <w:r w:rsidRPr="00A95C3E">
        <w:rPr>
          <w:sz w:val="30"/>
          <w:szCs w:val="30"/>
        </w:rPr>
        <w:t>торов производственной среды на состояние здоровья работающих;</w:t>
      </w:r>
    </w:p>
    <w:p w:rsidR="007A7F58" w:rsidRPr="00DB5167" w:rsidRDefault="007A7F58" w:rsidP="007A7F58">
      <w:pPr>
        <w:ind w:firstLine="851"/>
        <w:jc w:val="both"/>
        <w:rPr>
          <w:sz w:val="30"/>
          <w:szCs w:val="30"/>
        </w:rPr>
      </w:pPr>
      <w:r w:rsidRPr="00DB5167">
        <w:rPr>
          <w:sz w:val="30"/>
          <w:szCs w:val="30"/>
        </w:rPr>
        <w:t>Обеспечить проведение надзорных мероприятий за организацией питания работающих на промышленных предприятиях и в организац</w:t>
      </w:r>
      <w:r w:rsidRPr="00DB5167">
        <w:rPr>
          <w:sz w:val="30"/>
          <w:szCs w:val="30"/>
        </w:rPr>
        <w:t>и</w:t>
      </w:r>
      <w:r w:rsidRPr="00DB5167">
        <w:rPr>
          <w:sz w:val="30"/>
          <w:szCs w:val="30"/>
        </w:rPr>
        <w:t>ях.</w:t>
      </w:r>
    </w:p>
    <w:p w:rsidR="007A7F58" w:rsidRPr="002542BC" w:rsidRDefault="007A7F58" w:rsidP="007A7F58">
      <w:pPr>
        <w:ind w:firstLine="851"/>
        <w:jc w:val="both"/>
        <w:rPr>
          <w:sz w:val="30"/>
          <w:szCs w:val="30"/>
        </w:rPr>
      </w:pPr>
      <w:r w:rsidRPr="002542BC">
        <w:rPr>
          <w:sz w:val="30"/>
          <w:szCs w:val="30"/>
        </w:rPr>
        <w:t>Проводить надзорные мероприятия за организацией и выполн</w:t>
      </w:r>
      <w:r w:rsidRPr="002542BC">
        <w:rPr>
          <w:sz w:val="30"/>
          <w:szCs w:val="30"/>
        </w:rPr>
        <w:t>е</w:t>
      </w:r>
      <w:r w:rsidRPr="002542BC">
        <w:rPr>
          <w:sz w:val="30"/>
          <w:szCs w:val="30"/>
        </w:rPr>
        <w:t>нием предприятиями агропромышленного комплекса работ по прим</w:t>
      </w:r>
      <w:r w:rsidRPr="002542BC">
        <w:rPr>
          <w:sz w:val="30"/>
          <w:szCs w:val="30"/>
        </w:rPr>
        <w:t>е</w:t>
      </w:r>
      <w:r w:rsidRPr="002542BC">
        <w:rPr>
          <w:sz w:val="30"/>
          <w:szCs w:val="30"/>
        </w:rPr>
        <w:t>нению, перевозке и хранению пестицидов, агрохимикатов и минерал</w:t>
      </w:r>
      <w:r w:rsidRPr="002542BC">
        <w:rPr>
          <w:sz w:val="30"/>
          <w:szCs w:val="30"/>
        </w:rPr>
        <w:t>ь</w:t>
      </w:r>
      <w:r w:rsidRPr="002542BC">
        <w:rPr>
          <w:sz w:val="30"/>
          <w:szCs w:val="30"/>
        </w:rPr>
        <w:t>ных удобрений в рамках подготовки к проведению массовых полевых работ;</w:t>
      </w:r>
    </w:p>
    <w:p w:rsidR="007A7F58" w:rsidRPr="00C35FEF" w:rsidRDefault="007A7F58" w:rsidP="007A7F58">
      <w:pPr>
        <w:ind w:firstLine="851"/>
        <w:jc w:val="both"/>
        <w:rPr>
          <w:sz w:val="30"/>
          <w:szCs w:val="30"/>
        </w:rPr>
      </w:pPr>
      <w:r w:rsidRPr="000A338F">
        <w:rPr>
          <w:sz w:val="30"/>
          <w:szCs w:val="30"/>
        </w:rPr>
        <w:t>Обеспечение эффективного надзора за промышленными пре</w:t>
      </w:r>
      <w:r w:rsidRPr="000A338F">
        <w:rPr>
          <w:sz w:val="30"/>
          <w:szCs w:val="30"/>
        </w:rPr>
        <w:t>д</w:t>
      </w:r>
      <w:r w:rsidRPr="000A338F">
        <w:rPr>
          <w:sz w:val="30"/>
          <w:szCs w:val="30"/>
        </w:rPr>
        <w:t>приятиями и сельскохозяйственными организациями с высоким риском профессионального здоровья работающих с принятием администрати</w:t>
      </w:r>
      <w:r w:rsidRPr="000A338F">
        <w:rPr>
          <w:sz w:val="30"/>
          <w:szCs w:val="30"/>
        </w:rPr>
        <w:t>в</w:t>
      </w:r>
      <w:r w:rsidRPr="000A338F">
        <w:rPr>
          <w:sz w:val="30"/>
          <w:szCs w:val="30"/>
        </w:rPr>
        <w:t>но-управленческих решений по улучшению гигиенической ситуации.</w:t>
      </w:r>
    </w:p>
    <w:p w:rsidR="00773CBD" w:rsidRPr="00A865F6" w:rsidRDefault="00773CBD" w:rsidP="00FF1779">
      <w:pPr>
        <w:ind w:firstLine="851"/>
        <w:jc w:val="both"/>
        <w:rPr>
          <w:b/>
          <w:bCs/>
          <w:sz w:val="30"/>
          <w:szCs w:val="30"/>
        </w:rPr>
      </w:pPr>
      <w:r w:rsidRPr="00A865F6">
        <w:rPr>
          <w:b/>
          <w:bCs/>
          <w:sz w:val="30"/>
          <w:szCs w:val="30"/>
        </w:rPr>
        <w:t>Гигиена питания и потребления населения</w:t>
      </w:r>
    </w:p>
    <w:p w:rsidR="00A865F6" w:rsidRPr="006E43B7" w:rsidRDefault="00A865F6" w:rsidP="00A865F6">
      <w:pPr>
        <w:ind w:firstLineChars="236" w:firstLine="708"/>
        <w:jc w:val="both"/>
        <w:rPr>
          <w:sz w:val="30"/>
          <w:szCs w:val="30"/>
        </w:rPr>
      </w:pPr>
      <w:r w:rsidRPr="006E43B7">
        <w:rPr>
          <w:sz w:val="30"/>
          <w:szCs w:val="30"/>
        </w:rPr>
        <w:t>В районе продолжена реализация одного из направлений наци</w:t>
      </w:r>
      <w:r w:rsidRPr="006E43B7">
        <w:rPr>
          <w:sz w:val="30"/>
          <w:szCs w:val="30"/>
        </w:rPr>
        <w:t>о</w:t>
      </w:r>
      <w:r w:rsidRPr="006E43B7">
        <w:rPr>
          <w:sz w:val="30"/>
          <w:szCs w:val="30"/>
        </w:rPr>
        <w:t>нальной политики в области питания: повсеместное использование в пищевой промышленности, предприятиях общественного питания йодир</w:t>
      </w:r>
      <w:r w:rsidRPr="006E43B7">
        <w:rPr>
          <w:sz w:val="30"/>
          <w:szCs w:val="30"/>
        </w:rPr>
        <w:t>о</w:t>
      </w:r>
      <w:r w:rsidRPr="006E43B7">
        <w:rPr>
          <w:sz w:val="30"/>
          <w:szCs w:val="30"/>
        </w:rPr>
        <w:t>ванной соли, обеспечение постоянного ее наличия при реализации пр</w:t>
      </w:r>
      <w:r w:rsidRPr="006E43B7">
        <w:rPr>
          <w:sz w:val="30"/>
          <w:szCs w:val="30"/>
        </w:rPr>
        <w:t>о</w:t>
      </w:r>
      <w:r w:rsidRPr="006E43B7">
        <w:rPr>
          <w:sz w:val="30"/>
          <w:szCs w:val="30"/>
        </w:rPr>
        <w:t xml:space="preserve">дуктов на объектах продовольственной торговли. </w:t>
      </w:r>
    </w:p>
    <w:p w:rsidR="00A865F6" w:rsidRPr="006E43B7" w:rsidRDefault="00A865F6" w:rsidP="00A865F6">
      <w:pPr>
        <w:ind w:firstLineChars="236" w:firstLine="708"/>
        <w:jc w:val="both"/>
        <w:rPr>
          <w:sz w:val="30"/>
          <w:szCs w:val="30"/>
        </w:rPr>
      </w:pPr>
      <w:r w:rsidRPr="006E43B7">
        <w:rPr>
          <w:sz w:val="30"/>
          <w:szCs w:val="30"/>
        </w:rPr>
        <w:t>При производстве хлебобулочных, кондитерских, колбасных изд</w:t>
      </w:r>
      <w:r w:rsidRPr="006E43B7">
        <w:rPr>
          <w:sz w:val="30"/>
          <w:szCs w:val="30"/>
        </w:rPr>
        <w:t>е</w:t>
      </w:r>
      <w:r w:rsidRPr="006E43B7">
        <w:rPr>
          <w:sz w:val="30"/>
          <w:szCs w:val="30"/>
        </w:rPr>
        <w:t xml:space="preserve">лий используется йодированная соль, натуральные добавки, отруби пшеничные, фруктовые соки. </w:t>
      </w:r>
    </w:p>
    <w:p w:rsidR="00A865F6" w:rsidRPr="006E43B7" w:rsidRDefault="00A865F6" w:rsidP="00A865F6">
      <w:pPr>
        <w:ind w:firstLineChars="236" w:firstLine="708"/>
        <w:jc w:val="both"/>
        <w:rPr>
          <w:b/>
          <w:i/>
          <w:sz w:val="30"/>
          <w:szCs w:val="30"/>
        </w:rPr>
      </w:pPr>
      <w:r w:rsidRPr="006E43B7">
        <w:rPr>
          <w:sz w:val="30"/>
          <w:szCs w:val="30"/>
        </w:rPr>
        <w:t>Анализ результатов показывает, что удельный вес не отвечающих гигиеническим нормативам проб пищевых продуктов, производимых и реализуемых на территории Столбцовского района</w:t>
      </w:r>
      <w:r>
        <w:rPr>
          <w:sz w:val="30"/>
          <w:szCs w:val="30"/>
        </w:rPr>
        <w:t xml:space="preserve"> в 2022</w:t>
      </w:r>
      <w:r w:rsidRPr="006E43B7">
        <w:rPr>
          <w:sz w:val="30"/>
          <w:szCs w:val="30"/>
        </w:rPr>
        <w:t xml:space="preserve"> году, по микробиолог</w:t>
      </w:r>
      <w:r w:rsidRPr="006E43B7">
        <w:rPr>
          <w:sz w:val="30"/>
          <w:szCs w:val="30"/>
        </w:rPr>
        <w:t>и</w:t>
      </w:r>
      <w:r w:rsidRPr="006E43B7">
        <w:rPr>
          <w:sz w:val="30"/>
          <w:szCs w:val="30"/>
        </w:rPr>
        <w:t xml:space="preserve">ческим показателям составил 0% (исследовано </w:t>
      </w:r>
      <w:r>
        <w:rPr>
          <w:sz w:val="30"/>
          <w:szCs w:val="30"/>
        </w:rPr>
        <w:t>395</w:t>
      </w:r>
      <w:r w:rsidRPr="006E43B7">
        <w:rPr>
          <w:sz w:val="30"/>
          <w:szCs w:val="30"/>
        </w:rPr>
        <w:t>).</w:t>
      </w:r>
    </w:p>
    <w:p w:rsidR="00A865F6" w:rsidRPr="006E43B7" w:rsidRDefault="00A865F6" w:rsidP="00A865F6">
      <w:pPr>
        <w:ind w:firstLineChars="236" w:firstLine="708"/>
        <w:jc w:val="both"/>
        <w:rPr>
          <w:sz w:val="30"/>
          <w:szCs w:val="30"/>
        </w:rPr>
      </w:pPr>
      <w:r w:rsidRPr="006E43B7">
        <w:rPr>
          <w:sz w:val="30"/>
          <w:szCs w:val="30"/>
        </w:rPr>
        <w:t>Превышений МДУ на содержание нитратов в плодоовощной пр</w:t>
      </w:r>
      <w:r w:rsidRPr="006E43B7">
        <w:rPr>
          <w:sz w:val="30"/>
          <w:szCs w:val="30"/>
        </w:rPr>
        <w:t>о</w:t>
      </w:r>
      <w:r w:rsidRPr="006E43B7">
        <w:rPr>
          <w:sz w:val="30"/>
          <w:szCs w:val="30"/>
        </w:rPr>
        <w:t xml:space="preserve">дукции исследовано </w:t>
      </w:r>
      <w:r>
        <w:rPr>
          <w:sz w:val="30"/>
          <w:szCs w:val="30"/>
        </w:rPr>
        <w:t>97</w:t>
      </w:r>
      <w:r w:rsidRPr="006E43B7">
        <w:rPr>
          <w:sz w:val="30"/>
          <w:szCs w:val="30"/>
        </w:rPr>
        <w:t xml:space="preserve"> проб – не зарегистрировано. </w:t>
      </w:r>
    </w:p>
    <w:p w:rsidR="00A865F6" w:rsidRPr="006E43B7" w:rsidRDefault="00A865F6" w:rsidP="00A865F6">
      <w:pPr>
        <w:ind w:firstLineChars="236" w:firstLine="708"/>
        <w:jc w:val="both"/>
        <w:rPr>
          <w:sz w:val="30"/>
          <w:szCs w:val="30"/>
        </w:rPr>
      </w:pPr>
      <w:r w:rsidRPr="00C07514">
        <w:rPr>
          <w:sz w:val="30"/>
          <w:szCs w:val="30"/>
        </w:rPr>
        <w:t>На надзоре в разделе гигиены питания находится 73 предприятия пищевой промышленности, 44 торговых объекта общественного пит</w:t>
      </w:r>
      <w:r w:rsidRPr="00C07514">
        <w:rPr>
          <w:sz w:val="30"/>
          <w:szCs w:val="30"/>
        </w:rPr>
        <w:t>а</w:t>
      </w:r>
      <w:r w:rsidRPr="00C07514">
        <w:rPr>
          <w:sz w:val="30"/>
          <w:szCs w:val="30"/>
        </w:rPr>
        <w:t>ния, 179 объекта торговли.</w:t>
      </w:r>
      <w:r w:rsidRPr="006E43B7">
        <w:rPr>
          <w:sz w:val="30"/>
          <w:szCs w:val="30"/>
        </w:rPr>
        <w:t xml:space="preserve"> </w:t>
      </w:r>
    </w:p>
    <w:p w:rsidR="00A865F6" w:rsidRPr="006E43B7" w:rsidRDefault="00A865F6" w:rsidP="00A865F6">
      <w:pPr>
        <w:ind w:firstLine="851"/>
        <w:jc w:val="both"/>
        <w:rPr>
          <w:sz w:val="30"/>
          <w:szCs w:val="30"/>
        </w:rPr>
      </w:pPr>
      <w:r w:rsidRPr="006E43B7">
        <w:rPr>
          <w:sz w:val="30"/>
          <w:szCs w:val="30"/>
        </w:rPr>
        <w:t>Специалистами ГУ «Столбцовский РЦГиЭ» п</w:t>
      </w:r>
      <w:r>
        <w:rPr>
          <w:sz w:val="30"/>
          <w:szCs w:val="30"/>
        </w:rPr>
        <w:t>о разделу гигиены питания в 2022</w:t>
      </w:r>
      <w:r w:rsidRPr="006E43B7">
        <w:rPr>
          <w:sz w:val="30"/>
          <w:szCs w:val="30"/>
        </w:rPr>
        <w:t xml:space="preserve"> г. продолжена работа по улучшению условий и качества питания рабочих и служащих на предприятиях и в организациях. Так надзорными мероприятиями охвачено </w:t>
      </w:r>
      <w:r w:rsidRPr="00917441">
        <w:rPr>
          <w:sz w:val="30"/>
          <w:szCs w:val="30"/>
        </w:rPr>
        <w:t>9</w:t>
      </w:r>
      <w:r w:rsidRPr="006E43B7">
        <w:rPr>
          <w:sz w:val="30"/>
          <w:szCs w:val="30"/>
        </w:rPr>
        <w:t xml:space="preserve"> промышленных предприятий и организаций. </w:t>
      </w:r>
    </w:p>
    <w:p w:rsidR="00A865F6" w:rsidRPr="006E43B7" w:rsidRDefault="00A865F6" w:rsidP="00A865F6">
      <w:pPr>
        <w:ind w:firstLine="851"/>
        <w:jc w:val="both"/>
        <w:rPr>
          <w:sz w:val="30"/>
          <w:szCs w:val="30"/>
        </w:rPr>
      </w:pPr>
      <w:r w:rsidRPr="006E43B7">
        <w:rPr>
          <w:sz w:val="30"/>
          <w:szCs w:val="30"/>
        </w:rPr>
        <w:t>Охвачено надзорными мероприятиями 56 МТФ (100 %), на всех были выявлены нарушения законодател</w:t>
      </w:r>
      <w:r w:rsidRPr="006E43B7">
        <w:rPr>
          <w:sz w:val="30"/>
          <w:szCs w:val="30"/>
        </w:rPr>
        <w:t>ь</w:t>
      </w:r>
      <w:r w:rsidRPr="006E43B7">
        <w:rPr>
          <w:sz w:val="30"/>
          <w:szCs w:val="30"/>
        </w:rPr>
        <w:t xml:space="preserve">ства в области санитарно-эпидемиологического благополучия населения. Разработан план </w:t>
      </w:r>
      <w:r w:rsidRPr="006E43B7">
        <w:rPr>
          <w:sz w:val="30"/>
          <w:szCs w:val="30"/>
        </w:rPr>
        <w:lastRenderedPageBreak/>
        <w:t>мер</w:t>
      </w:r>
      <w:r w:rsidRPr="006E43B7">
        <w:rPr>
          <w:sz w:val="30"/>
          <w:szCs w:val="30"/>
        </w:rPr>
        <w:t>о</w:t>
      </w:r>
      <w:r w:rsidRPr="006E43B7">
        <w:rPr>
          <w:sz w:val="30"/>
          <w:szCs w:val="30"/>
        </w:rPr>
        <w:t xml:space="preserve">приятий по проведению ремонта молочных блоков, санитарно-бытовых помещений на молочно-товарных фермах района на 2023г. </w:t>
      </w:r>
    </w:p>
    <w:p w:rsidR="00A865F6" w:rsidRPr="006E43B7" w:rsidRDefault="00A865F6" w:rsidP="00A865F6">
      <w:pPr>
        <w:ind w:firstLineChars="236" w:firstLine="708"/>
        <w:jc w:val="both"/>
        <w:rPr>
          <w:sz w:val="30"/>
          <w:szCs w:val="30"/>
        </w:rPr>
      </w:pPr>
      <w:r w:rsidRPr="006E43B7">
        <w:rPr>
          <w:sz w:val="30"/>
          <w:szCs w:val="30"/>
        </w:rPr>
        <w:t>Обеспеченность предприятий Столбцовского районного потреб</w:t>
      </w:r>
      <w:r w:rsidRPr="006E43B7">
        <w:rPr>
          <w:sz w:val="30"/>
          <w:szCs w:val="30"/>
        </w:rPr>
        <w:t>и</w:t>
      </w:r>
      <w:r w:rsidRPr="006E43B7">
        <w:rPr>
          <w:sz w:val="30"/>
          <w:szCs w:val="30"/>
        </w:rPr>
        <w:t>тельского общества продовольственной торговли холодильным, торговым оборудованием, весовыми и измерительными приборами, разделочным и уборочным инвентарем удовлетворительная. Обеспеченность холодной водой – 56 предприятий, горячей водой – 54. На объектах продовольственной то</w:t>
      </w:r>
      <w:r w:rsidRPr="006E43B7">
        <w:rPr>
          <w:sz w:val="30"/>
          <w:szCs w:val="30"/>
        </w:rPr>
        <w:t>р</w:t>
      </w:r>
      <w:r w:rsidRPr="006E43B7">
        <w:rPr>
          <w:sz w:val="30"/>
          <w:szCs w:val="30"/>
        </w:rPr>
        <w:t>говли, в пищевой промышленности, предприятиях общественного пит</w:t>
      </w:r>
      <w:r w:rsidRPr="006E43B7">
        <w:rPr>
          <w:sz w:val="30"/>
          <w:szCs w:val="30"/>
        </w:rPr>
        <w:t>а</w:t>
      </w:r>
      <w:r w:rsidRPr="006E43B7">
        <w:rPr>
          <w:sz w:val="30"/>
          <w:szCs w:val="30"/>
        </w:rPr>
        <w:t xml:space="preserve">ния было реализовано и переработано </w:t>
      </w:r>
      <w:r>
        <w:rPr>
          <w:sz w:val="30"/>
          <w:szCs w:val="30"/>
        </w:rPr>
        <w:t>211</w:t>
      </w:r>
      <w:r w:rsidRPr="006E43B7">
        <w:rPr>
          <w:sz w:val="30"/>
          <w:szCs w:val="30"/>
        </w:rPr>
        <w:t xml:space="preserve"> тонн йодированной соли.</w:t>
      </w:r>
    </w:p>
    <w:p w:rsidR="00A865F6" w:rsidRPr="006E43B7" w:rsidRDefault="00A865F6" w:rsidP="00A865F6">
      <w:pPr>
        <w:ind w:firstLineChars="236" w:firstLine="708"/>
        <w:jc w:val="both"/>
        <w:rPr>
          <w:sz w:val="30"/>
          <w:szCs w:val="30"/>
        </w:rPr>
      </w:pPr>
      <w:r w:rsidRPr="006E43B7">
        <w:rPr>
          <w:sz w:val="30"/>
          <w:szCs w:val="30"/>
        </w:rPr>
        <w:t xml:space="preserve">В тоже время в вопросе гигиеническое обеспечение </w:t>
      </w:r>
      <w:r w:rsidRPr="006E43B7">
        <w:rPr>
          <w:bCs/>
          <w:sz w:val="30"/>
          <w:szCs w:val="30"/>
        </w:rPr>
        <w:t>питания и п</w:t>
      </w:r>
      <w:r w:rsidRPr="006E43B7">
        <w:rPr>
          <w:bCs/>
          <w:sz w:val="30"/>
          <w:szCs w:val="30"/>
        </w:rPr>
        <w:t>о</w:t>
      </w:r>
      <w:r w:rsidRPr="006E43B7">
        <w:rPr>
          <w:bCs/>
          <w:sz w:val="30"/>
          <w:szCs w:val="30"/>
        </w:rPr>
        <w:t>требления населения и</w:t>
      </w:r>
      <w:r w:rsidRPr="006E43B7">
        <w:rPr>
          <w:sz w:val="30"/>
          <w:szCs w:val="30"/>
        </w:rPr>
        <w:t xml:space="preserve">меется ряд системных проблем: </w:t>
      </w:r>
    </w:p>
    <w:p w:rsidR="00A865F6" w:rsidRPr="006E43B7" w:rsidRDefault="00A865F6" w:rsidP="00A865F6">
      <w:pPr>
        <w:ind w:firstLineChars="236" w:firstLine="708"/>
        <w:jc w:val="both"/>
        <w:rPr>
          <w:sz w:val="30"/>
          <w:szCs w:val="30"/>
        </w:rPr>
      </w:pPr>
      <w:r w:rsidRPr="006E43B7">
        <w:rPr>
          <w:sz w:val="30"/>
          <w:szCs w:val="30"/>
        </w:rPr>
        <w:t>-выявляются нарушения требований санитарно-эпидемиологического законодательства на предприятиях</w:t>
      </w:r>
      <w:r w:rsidRPr="006E43B7">
        <w:rPr>
          <w:i/>
          <w:sz w:val="30"/>
          <w:szCs w:val="30"/>
        </w:rPr>
        <w:t xml:space="preserve"> </w:t>
      </w:r>
      <w:r w:rsidRPr="006E43B7">
        <w:rPr>
          <w:sz w:val="30"/>
          <w:szCs w:val="30"/>
        </w:rPr>
        <w:t>пищевой промышленности, общ</w:t>
      </w:r>
      <w:r w:rsidRPr="006E43B7">
        <w:rPr>
          <w:sz w:val="30"/>
          <w:szCs w:val="30"/>
        </w:rPr>
        <w:t>е</w:t>
      </w:r>
      <w:r w:rsidRPr="006E43B7">
        <w:rPr>
          <w:sz w:val="30"/>
          <w:szCs w:val="30"/>
        </w:rPr>
        <w:t>ственного питания, продовольственной торговли;</w:t>
      </w:r>
    </w:p>
    <w:p w:rsidR="00A865F6" w:rsidRPr="006E43B7" w:rsidRDefault="00A865F6" w:rsidP="00A865F6">
      <w:pPr>
        <w:ind w:firstLineChars="236" w:firstLine="708"/>
        <w:jc w:val="both"/>
        <w:rPr>
          <w:sz w:val="30"/>
          <w:szCs w:val="30"/>
        </w:rPr>
      </w:pPr>
      <w:r w:rsidRPr="006E43B7">
        <w:rPr>
          <w:sz w:val="30"/>
          <w:szCs w:val="30"/>
        </w:rPr>
        <w:t>-</w:t>
      </w:r>
      <w:r>
        <w:rPr>
          <w:sz w:val="30"/>
          <w:szCs w:val="30"/>
        </w:rPr>
        <w:t>приостаналивалась деятельность 2</w:t>
      </w:r>
      <w:r w:rsidRPr="006E43B7">
        <w:rPr>
          <w:sz w:val="30"/>
          <w:szCs w:val="30"/>
        </w:rPr>
        <w:t xml:space="preserve">-х предприятий, вынесено 25 предписаний об изъятии из обращения весом </w:t>
      </w:r>
      <w:r>
        <w:rPr>
          <w:sz w:val="30"/>
          <w:szCs w:val="30"/>
        </w:rPr>
        <w:t>297,6</w:t>
      </w:r>
      <w:r w:rsidRPr="006E43B7">
        <w:rPr>
          <w:sz w:val="30"/>
          <w:szCs w:val="30"/>
        </w:rPr>
        <w:t xml:space="preserve"> кг пищевых продуктов не отвечающих гигиеническим нормативам и требованиям (в том числе по истекшим срокам годности </w:t>
      </w:r>
      <w:r>
        <w:rPr>
          <w:sz w:val="30"/>
          <w:szCs w:val="30"/>
        </w:rPr>
        <w:t>102,3</w:t>
      </w:r>
      <w:r w:rsidRPr="006E43B7">
        <w:rPr>
          <w:sz w:val="30"/>
          <w:szCs w:val="30"/>
        </w:rPr>
        <w:t xml:space="preserve"> кг пищевых продуктов). При проведении надзорных мероприятий выявлены факты невыполнения в полном объеме ранее выданных рекомендаций об устранении нарушений. Привлечено к административной ответственности </w:t>
      </w:r>
      <w:r>
        <w:rPr>
          <w:sz w:val="30"/>
          <w:szCs w:val="30"/>
        </w:rPr>
        <w:t>20 юридических лиц и 9</w:t>
      </w:r>
      <w:r w:rsidRPr="006E43B7">
        <w:rPr>
          <w:sz w:val="30"/>
          <w:szCs w:val="30"/>
        </w:rPr>
        <w:t xml:space="preserve"> физических.</w:t>
      </w:r>
    </w:p>
    <w:p w:rsidR="00A865F6" w:rsidRPr="006E43B7" w:rsidRDefault="00A865F6" w:rsidP="00A865F6">
      <w:pPr>
        <w:ind w:firstLineChars="236" w:firstLine="708"/>
        <w:jc w:val="both"/>
        <w:rPr>
          <w:sz w:val="30"/>
          <w:szCs w:val="30"/>
        </w:rPr>
      </w:pPr>
    </w:p>
    <w:p w:rsidR="00A865F6" w:rsidRPr="006E43B7" w:rsidRDefault="00A865F6" w:rsidP="00A865F6">
      <w:pPr>
        <w:ind w:firstLineChars="236" w:firstLine="708"/>
        <w:jc w:val="both"/>
        <w:rPr>
          <w:sz w:val="30"/>
          <w:szCs w:val="3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6"/>
        <w:gridCol w:w="1595"/>
        <w:gridCol w:w="1595"/>
        <w:gridCol w:w="1595"/>
        <w:gridCol w:w="1596"/>
      </w:tblGrid>
      <w:tr w:rsidR="00A865F6" w:rsidRPr="006E43B7" w:rsidTr="00882534">
        <w:tc>
          <w:tcPr>
            <w:tcW w:w="3366" w:type="dxa"/>
          </w:tcPr>
          <w:p w:rsidR="00A865F6" w:rsidRPr="006E43B7" w:rsidRDefault="00A865F6" w:rsidP="00882534">
            <w:pPr>
              <w:ind w:firstLine="851"/>
              <w:jc w:val="both"/>
              <w:rPr>
                <w:sz w:val="30"/>
                <w:szCs w:val="30"/>
              </w:rPr>
            </w:pPr>
          </w:p>
        </w:tc>
        <w:tc>
          <w:tcPr>
            <w:tcW w:w="3190" w:type="dxa"/>
            <w:gridSpan w:val="2"/>
          </w:tcPr>
          <w:p w:rsidR="00A865F6" w:rsidRPr="006E43B7" w:rsidRDefault="00A865F6" w:rsidP="00882534">
            <w:pPr>
              <w:ind w:firstLine="851"/>
              <w:jc w:val="both"/>
              <w:rPr>
                <w:sz w:val="30"/>
                <w:szCs w:val="30"/>
              </w:rPr>
            </w:pPr>
            <w:r>
              <w:rPr>
                <w:sz w:val="30"/>
                <w:szCs w:val="30"/>
              </w:rPr>
              <w:t>2021</w:t>
            </w:r>
          </w:p>
        </w:tc>
        <w:tc>
          <w:tcPr>
            <w:tcW w:w="3191" w:type="dxa"/>
            <w:gridSpan w:val="2"/>
          </w:tcPr>
          <w:p w:rsidR="00A865F6" w:rsidRPr="006E43B7" w:rsidRDefault="00A865F6" w:rsidP="00882534">
            <w:pPr>
              <w:ind w:firstLine="851"/>
              <w:jc w:val="both"/>
              <w:rPr>
                <w:sz w:val="30"/>
                <w:szCs w:val="30"/>
              </w:rPr>
            </w:pPr>
            <w:r w:rsidRPr="006E43B7">
              <w:rPr>
                <w:sz w:val="30"/>
                <w:szCs w:val="30"/>
              </w:rPr>
              <w:t>2022</w:t>
            </w:r>
          </w:p>
        </w:tc>
      </w:tr>
      <w:tr w:rsidR="00A865F6" w:rsidRPr="006E43B7" w:rsidTr="00882534">
        <w:tc>
          <w:tcPr>
            <w:tcW w:w="3366" w:type="dxa"/>
          </w:tcPr>
          <w:p w:rsidR="00A865F6" w:rsidRPr="006E43B7" w:rsidRDefault="00A865F6" w:rsidP="00882534">
            <w:pPr>
              <w:ind w:firstLine="851"/>
              <w:jc w:val="both"/>
              <w:rPr>
                <w:sz w:val="30"/>
                <w:szCs w:val="30"/>
              </w:rPr>
            </w:pPr>
            <w:r w:rsidRPr="006E43B7">
              <w:rPr>
                <w:sz w:val="30"/>
                <w:szCs w:val="30"/>
              </w:rPr>
              <w:t>Вынесено предписаний об пр</w:t>
            </w:r>
            <w:r w:rsidRPr="006E43B7">
              <w:rPr>
                <w:sz w:val="30"/>
                <w:szCs w:val="30"/>
              </w:rPr>
              <w:t>и</w:t>
            </w:r>
            <w:r w:rsidRPr="006E43B7">
              <w:rPr>
                <w:sz w:val="30"/>
                <w:szCs w:val="30"/>
              </w:rPr>
              <w:t>остановлении деятельности</w:t>
            </w:r>
          </w:p>
        </w:tc>
        <w:tc>
          <w:tcPr>
            <w:tcW w:w="3190" w:type="dxa"/>
            <w:gridSpan w:val="2"/>
          </w:tcPr>
          <w:p w:rsidR="00A865F6" w:rsidRPr="006E43B7" w:rsidRDefault="00A865F6" w:rsidP="00882534">
            <w:pPr>
              <w:ind w:firstLine="851"/>
              <w:jc w:val="both"/>
              <w:rPr>
                <w:sz w:val="30"/>
                <w:szCs w:val="30"/>
              </w:rPr>
            </w:pPr>
            <w:r>
              <w:rPr>
                <w:sz w:val="30"/>
                <w:szCs w:val="30"/>
              </w:rPr>
              <w:t>3</w:t>
            </w:r>
          </w:p>
        </w:tc>
        <w:tc>
          <w:tcPr>
            <w:tcW w:w="3191" w:type="dxa"/>
            <w:gridSpan w:val="2"/>
          </w:tcPr>
          <w:p w:rsidR="00A865F6" w:rsidRPr="006E43B7" w:rsidRDefault="00A865F6" w:rsidP="00882534">
            <w:pPr>
              <w:ind w:firstLine="851"/>
              <w:jc w:val="both"/>
              <w:rPr>
                <w:sz w:val="30"/>
                <w:szCs w:val="30"/>
              </w:rPr>
            </w:pPr>
            <w:r>
              <w:rPr>
                <w:sz w:val="30"/>
                <w:szCs w:val="30"/>
              </w:rPr>
              <w:t>2</w:t>
            </w:r>
          </w:p>
        </w:tc>
      </w:tr>
      <w:tr w:rsidR="00A865F6" w:rsidRPr="006E43B7" w:rsidTr="00882534">
        <w:tc>
          <w:tcPr>
            <w:tcW w:w="3366" w:type="dxa"/>
          </w:tcPr>
          <w:p w:rsidR="00A865F6" w:rsidRPr="006E43B7" w:rsidRDefault="00A865F6" w:rsidP="00882534">
            <w:pPr>
              <w:ind w:firstLine="851"/>
              <w:jc w:val="both"/>
              <w:rPr>
                <w:sz w:val="30"/>
                <w:szCs w:val="30"/>
              </w:rPr>
            </w:pPr>
            <w:r w:rsidRPr="006E43B7">
              <w:rPr>
                <w:sz w:val="30"/>
                <w:szCs w:val="30"/>
              </w:rPr>
              <w:t>Вынесено предписаний об изъ</w:t>
            </w:r>
            <w:r w:rsidRPr="006E43B7">
              <w:rPr>
                <w:sz w:val="30"/>
                <w:szCs w:val="30"/>
              </w:rPr>
              <w:t>я</w:t>
            </w:r>
            <w:r w:rsidRPr="006E43B7">
              <w:rPr>
                <w:sz w:val="30"/>
                <w:szCs w:val="30"/>
              </w:rPr>
              <w:t>тии из обращения продукции</w:t>
            </w:r>
          </w:p>
        </w:tc>
        <w:tc>
          <w:tcPr>
            <w:tcW w:w="3190" w:type="dxa"/>
            <w:gridSpan w:val="2"/>
          </w:tcPr>
          <w:p w:rsidR="00A865F6" w:rsidRPr="006E43B7" w:rsidRDefault="00A865F6" w:rsidP="00882534">
            <w:pPr>
              <w:ind w:firstLine="851"/>
              <w:jc w:val="both"/>
              <w:rPr>
                <w:sz w:val="30"/>
                <w:szCs w:val="30"/>
              </w:rPr>
            </w:pPr>
            <w:r>
              <w:rPr>
                <w:sz w:val="30"/>
                <w:szCs w:val="30"/>
              </w:rPr>
              <w:t>25</w:t>
            </w:r>
          </w:p>
        </w:tc>
        <w:tc>
          <w:tcPr>
            <w:tcW w:w="3191" w:type="dxa"/>
            <w:gridSpan w:val="2"/>
          </w:tcPr>
          <w:p w:rsidR="00A865F6" w:rsidRPr="006E43B7" w:rsidRDefault="00A865F6" w:rsidP="00882534">
            <w:pPr>
              <w:ind w:firstLine="851"/>
              <w:jc w:val="both"/>
              <w:rPr>
                <w:sz w:val="30"/>
                <w:szCs w:val="30"/>
              </w:rPr>
            </w:pPr>
            <w:r>
              <w:rPr>
                <w:sz w:val="30"/>
                <w:szCs w:val="30"/>
              </w:rPr>
              <w:t>25</w:t>
            </w:r>
          </w:p>
        </w:tc>
      </w:tr>
      <w:tr w:rsidR="00A865F6" w:rsidRPr="006E43B7" w:rsidTr="00882534">
        <w:tc>
          <w:tcPr>
            <w:tcW w:w="3366" w:type="dxa"/>
          </w:tcPr>
          <w:p w:rsidR="00A865F6" w:rsidRPr="006E43B7" w:rsidRDefault="00A865F6" w:rsidP="00882534">
            <w:pPr>
              <w:ind w:firstLine="851"/>
              <w:jc w:val="both"/>
              <w:rPr>
                <w:sz w:val="30"/>
                <w:szCs w:val="30"/>
              </w:rPr>
            </w:pPr>
            <w:r w:rsidRPr="006E43B7">
              <w:rPr>
                <w:sz w:val="30"/>
                <w:szCs w:val="30"/>
              </w:rPr>
              <w:t>Изъято из обращения пищевой продукции</w:t>
            </w:r>
          </w:p>
        </w:tc>
        <w:tc>
          <w:tcPr>
            <w:tcW w:w="3190" w:type="dxa"/>
            <w:gridSpan w:val="2"/>
          </w:tcPr>
          <w:p w:rsidR="00A865F6" w:rsidRPr="006E43B7" w:rsidRDefault="00A865F6" w:rsidP="00882534">
            <w:pPr>
              <w:ind w:firstLine="851"/>
              <w:jc w:val="both"/>
              <w:rPr>
                <w:sz w:val="30"/>
                <w:szCs w:val="30"/>
              </w:rPr>
            </w:pPr>
            <w:r>
              <w:rPr>
                <w:sz w:val="30"/>
                <w:szCs w:val="30"/>
              </w:rPr>
              <w:t>139,062 кг</w:t>
            </w:r>
          </w:p>
        </w:tc>
        <w:tc>
          <w:tcPr>
            <w:tcW w:w="3191" w:type="dxa"/>
            <w:gridSpan w:val="2"/>
          </w:tcPr>
          <w:p w:rsidR="00A865F6" w:rsidRPr="006E43B7" w:rsidRDefault="00A865F6" w:rsidP="00882534">
            <w:pPr>
              <w:ind w:firstLine="851"/>
              <w:jc w:val="both"/>
              <w:rPr>
                <w:sz w:val="30"/>
                <w:szCs w:val="30"/>
              </w:rPr>
            </w:pPr>
            <w:r>
              <w:rPr>
                <w:sz w:val="30"/>
                <w:szCs w:val="30"/>
              </w:rPr>
              <w:t>297,6</w:t>
            </w:r>
            <w:r w:rsidRPr="006E43B7">
              <w:rPr>
                <w:sz w:val="30"/>
                <w:szCs w:val="30"/>
              </w:rPr>
              <w:t xml:space="preserve"> кг</w:t>
            </w:r>
          </w:p>
        </w:tc>
      </w:tr>
      <w:tr w:rsidR="00A865F6" w:rsidRPr="006E43B7" w:rsidTr="00882534">
        <w:tc>
          <w:tcPr>
            <w:tcW w:w="3366" w:type="dxa"/>
          </w:tcPr>
          <w:p w:rsidR="00A865F6" w:rsidRPr="006E43B7" w:rsidRDefault="00A865F6" w:rsidP="00882534">
            <w:pPr>
              <w:ind w:firstLine="851"/>
              <w:jc w:val="both"/>
              <w:rPr>
                <w:sz w:val="30"/>
                <w:szCs w:val="30"/>
              </w:rPr>
            </w:pPr>
            <w:r w:rsidRPr="006E43B7">
              <w:rPr>
                <w:sz w:val="30"/>
                <w:szCs w:val="30"/>
              </w:rPr>
              <w:t>В том числе по истекшим срокам годности</w:t>
            </w:r>
          </w:p>
        </w:tc>
        <w:tc>
          <w:tcPr>
            <w:tcW w:w="3190" w:type="dxa"/>
            <w:gridSpan w:val="2"/>
          </w:tcPr>
          <w:p w:rsidR="00A865F6" w:rsidRPr="006E43B7" w:rsidRDefault="00A865F6" w:rsidP="00882534">
            <w:pPr>
              <w:ind w:firstLine="851"/>
              <w:jc w:val="both"/>
              <w:rPr>
                <w:sz w:val="30"/>
                <w:szCs w:val="30"/>
              </w:rPr>
            </w:pPr>
            <w:r>
              <w:rPr>
                <w:sz w:val="30"/>
                <w:szCs w:val="30"/>
              </w:rPr>
              <w:t>92,076кг</w:t>
            </w:r>
          </w:p>
        </w:tc>
        <w:tc>
          <w:tcPr>
            <w:tcW w:w="3191" w:type="dxa"/>
            <w:gridSpan w:val="2"/>
          </w:tcPr>
          <w:p w:rsidR="00A865F6" w:rsidRPr="006E43B7" w:rsidRDefault="00A865F6" w:rsidP="00882534">
            <w:pPr>
              <w:ind w:firstLine="851"/>
              <w:jc w:val="both"/>
              <w:rPr>
                <w:sz w:val="30"/>
                <w:szCs w:val="30"/>
              </w:rPr>
            </w:pPr>
            <w:r>
              <w:rPr>
                <w:sz w:val="30"/>
                <w:szCs w:val="30"/>
              </w:rPr>
              <w:t>102,3</w:t>
            </w:r>
            <w:r w:rsidRPr="006E43B7">
              <w:rPr>
                <w:sz w:val="30"/>
                <w:szCs w:val="30"/>
              </w:rPr>
              <w:t xml:space="preserve"> кг</w:t>
            </w:r>
          </w:p>
        </w:tc>
      </w:tr>
      <w:tr w:rsidR="00A865F6" w:rsidRPr="006E43B7" w:rsidTr="00882534">
        <w:trPr>
          <w:trHeight w:val="645"/>
        </w:trPr>
        <w:tc>
          <w:tcPr>
            <w:tcW w:w="3366" w:type="dxa"/>
            <w:vMerge w:val="restart"/>
          </w:tcPr>
          <w:p w:rsidR="00A865F6" w:rsidRPr="006E43B7" w:rsidRDefault="00A865F6" w:rsidP="00882534">
            <w:pPr>
              <w:ind w:firstLine="851"/>
              <w:jc w:val="both"/>
              <w:rPr>
                <w:sz w:val="30"/>
                <w:szCs w:val="30"/>
              </w:rPr>
            </w:pPr>
            <w:r w:rsidRPr="006E43B7">
              <w:rPr>
                <w:sz w:val="30"/>
                <w:szCs w:val="30"/>
              </w:rPr>
              <w:t xml:space="preserve">Привлечено к </w:t>
            </w:r>
            <w:r w:rsidRPr="006E43B7">
              <w:rPr>
                <w:sz w:val="30"/>
                <w:szCs w:val="30"/>
              </w:rPr>
              <w:lastRenderedPageBreak/>
              <w:t>административной ответственности</w:t>
            </w:r>
          </w:p>
        </w:tc>
        <w:tc>
          <w:tcPr>
            <w:tcW w:w="1595" w:type="dxa"/>
          </w:tcPr>
          <w:p w:rsidR="00A865F6" w:rsidRPr="006E43B7" w:rsidRDefault="00A865F6" w:rsidP="00014058">
            <w:pPr>
              <w:jc w:val="both"/>
              <w:rPr>
                <w:sz w:val="30"/>
                <w:szCs w:val="30"/>
              </w:rPr>
            </w:pPr>
            <w:r w:rsidRPr="006E43B7">
              <w:rPr>
                <w:sz w:val="30"/>
                <w:szCs w:val="30"/>
              </w:rPr>
              <w:lastRenderedPageBreak/>
              <w:t>Физ. лицо</w:t>
            </w:r>
          </w:p>
        </w:tc>
        <w:tc>
          <w:tcPr>
            <w:tcW w:w="1595" w:type="dxa"/>
          </w:tcPr>
          <w:p w:rsidR="00A865F6" w:rsidRPr="006E43B7" w:rsidRDefault="00A865F6" w:rsidP="00014058">
            <w:pPr>
              <w:jc w:val="both"/>
              <w:rPr>
                <w:sz w:val="30"/>
                <w:szCs w:val="30"/>
              </w:rPr>
            </w:pPr>
            <w:r>
              <w:rPr>
                <w:sz w:val="30"/>
                <w:szCs w:val="30"/>
              </w:rPr>
              <w:t>Юр</w:t>
            </w:r>
            <w:r w:rsidRPr="006E43B7">
              <w:rPr>
                <w:sz w:val="30"/>
                <w:szCs w:val="30"/>
              </w:rPr>
              <w:t>. лицо</w:t>
            </w:r>
          </w:p>
        </w:tc>
        <w:tc>
          <w:tcPr>
            <w:tcW w:w="1595" w:type="dxa"/>
          </w:tcPr>
          <w:p w:rsidR="00A865F6" w:rsidRPr="006E43B7" w:rsidRDefault="00A865F6" w:rsidP="00014058">
            <w:pPr>
              <w:jc w:val="both"/>
              <w:rPr>
                <w:sz w:val="30"/>
                <w:szCs w:val="30"/>
              </w:rPr>
            </w:pPr>
            <w:r w:rsidRPr="006E43B7">
              <w:rPr>
                <w:sz w:val="30"/>
                <w:szCs w:val="30"/>
              </w:rPr>
              <w:t>Физ. лицо</w:t>
            </w:r>
          </w:p>
        </w:tc>
        <w:tc>
          <w:tcPr>
            <w:tcW w:w="1596" w:type="dxa"/>
          </w:tcPr>
          <w:p w:rsidR="00A865F6" w:rsidRPr="006E43B7" w:rsidRDefault="00A865F6" w:rsidP="00014058">
            <w:pPr>
              <w:jc w:val="both"/>
              <w:rPr>
                <w:sz w:val="30"/>
                <w:szCs w:val="30"/>
              </w:rPr>
            </w:pPr>
            <w:r w:rsidRPr="006E43B7">
              <w:rPr>
                <w:sz w:val="30"/>
                <w:szCs w:val="30"/>
              </w:rPr>
              <w:t>Юр. лицо</w:t>
            </w:r>
          </w:p>
        </w:tc>
      </w:tr>
      <w:tr w:rsidR="00A865F6" w:rsidRPr="006E43B7" w:rsidTr="00882534">
        <w:trPr>
          <w:trHeight w:val="645"/>
        </w:trPr>
        <w:tc>
          <w:tcPr>
            <w:tcW w:w="3366" w:type="dxa"/>
            <w:vMerge/>
          </w:tcPr>
          <w:p w:rsidR="00A865F6" w:rsidRPr="006E43B7" w:rsidRDefault="00A865F6" w:rsidP="00882534">
            <w:pPr>
              <w:ind w:firstLine="851"/>
              <w:jc w:val="both"/>
              <w:rPr>
                <w:sz w:val="30"/>
                <w:szCs w:val="30"/>
              </w:rPr>
            </w:pPr>
          </w:p>
        </w:tc>
        <w:tc>
          <w:tcPr>
            <w:tcW w:w="1595" w:type="dxa"/>
          </w:tcPr>
          <w:p w:rsidR="00A865F6" w:rsidRPr="006E43B7" w:rsidRDefault="00A865F6" w:rsidP="00882534">
            <w:pPr>
              <w:ind w:firstLine="851"/>
              <w:jc w:val="both"/>
              <w:rPr>
                <w:sz w:val="30"/>
                <w:szCs w:val="30"/>
              </w:rPr>
            </w:pPr>
            <w:r>
              <w:rPr>
                <w:sz w:val="30"/>
                <w:szCs w:val="30"/>
              </w:rPr>
              <w:t>12</w:t>
            </w:r>
          </w:p>
        </w:tc>
        <w:tc>
          <w:tcPr>
            <w:tcW w:w="1595" w:type="dxa"/>
          </w:tcPr>
          <w:p w:rsidR="00A865F6" w:rsidRPr="006E43B7" w:rsidRDefault="00A865F6" w:rsidP="00882534">
            <w:pPr>
              <w:ind w:firstLine="851"/>
              <w:jc w:val="both"/>
              <w:rPr>
                <w:sz w:val="30"/>
                <w:szCs w:val="30"/>
              </w:rPr>
            </w:pPr>
            <w:r>
              <w:rPr>
                <w:sz w:val="30"/>
                <w:szCs w:val="30"/>
              </w:rPr>
              <w:t>8</w:t>
            </w:r>
          </w:p>
        </w:tc>
        <w:tc>
          <w:tcPr>
            <w:tcW w:w="1595" w:type="dxa"/>
          </w:tcPr>
          <w:p w:rsidR="00A865F6" w:rsidRPr="006E43B7" w:rsidRDefault="00A865F6" w:rsidP="00882534">
            <w:pPr>
              <w:ind w:firstLine="851"/>
              <w:jc w:val="both"/>
              <w:rPr>
                <w:sz w:val="30"/>
                <w:szCs w:val="30"/>
              </w:rPr>
            </w:pPr>
            <w:r>
              <w:rPr>
                <w:sz w:val="30"/>
                <w:szCs w:val="30"/>
              </w:rPr>
              <w:t>9</w:t>
            </w:r>
          </w:p>
        </w:tc>
        <w:tc>
          <w:tcPr>
            <w:tcW w:w="1596" w:type="dxa"/>
          </w:tcPr>
          <w:p w:rsidR="00A865F6" w:rsidRPr="006E43B7" w:rsidRDefault="00A865F6" w:rsidP="00882534">
            <w:pPr>
              <w:ind w:firstLine="851"/>
              <w:jc w:val="both"/>
              <w:rPr>
                <w:sz w:val="30"/>
                <w:szCs w:val="30"/>
              </w:rPr>
            </w:pPr>
            <w:r>
              <w:rPr>
                <w:sz w:val="30"/>
                <w:szCs w:val="30"/>
              </w:rPr>
              <w:t>20</w:t>
            </w:r>
          </w:p>
        </w:tc>
      </w:tr>
    </w:tbl>
    <w:p w:rsidR="00A865F6" w:rsidRPr="006E43B7" w:rsidRDefault="00A865F6" w:rsidP="00A865F6">
      <w:pPr>
        <w:ind w:firstLine="851"/>
        <w:jc w:val="both"/>
        <w:rPr>
          <w:sz w:val="30"/>
          <w:szCs w:val="30"/>
        </w:rPr>
      </w:pPr>
      <w:r w:rsidRPr="006E43B7">
        <w:rPr>
          <w:sz w:val="30"/>
          <w:szCs w:val="30"/>
        </w:rPr>
        <w:lastRenderedPageBreak/>
        <w:t>При проведении надзорных мероприятий выявлены факты невыполнения в полном объеме ранее выданных рекомендаций об устран</w:t>
      </w:r>
      <w:r w:rsidRPr="006E43B7">
        <w:rPr>
          <w:sz w:val="30"/>
          <w:szCs w:val="30"/>
        </w:rPr>
        <w:t>е</w:t>
      </w:r>
      <w:r w:rsidRPr="006E43B7">
        <w:rPr>
          <w:sz w:val="30"/>
          <w:szCs w:val="30"/>
        </w:rPr>
        <w:t>нии нарушений.</w:t>
      </w:r>
      <w:r w:rsidRPr="006E43B7">
        <w:rPr>
          <w:color w:val="FF0000"/>
          <w:sz w:val="30"/>
          <w:szCs w:val="30"/>
        </w:rPr>
        <w:t xml:space="preserve"> </w:t>
      </w:r>
      <w:r w:rsidRPr="006E43B7">
        <w:rPr>
          <w:sz w:val="30"/>
          <w:szCs w:val="30"/>
        </w:rPr>
        <w:t xml:space="preserve">Привлечено к административной ответственности </w:t>
      </w:r>
      <w:r>
        <w:rPr>
          <w:sz w:val="30"/>
          <w:szCs w:val="30"/>
        </w:rPr>
        <w:t xml:space="preserve">20 </w:t>
      </w:r>
      <w:r w:rsidRPr="006E43B7">
        <w:rPr>
          <w:sz w:val="30"/>
          <w:szCs w:val="30"/>
        </w:rPr>
        <w:t>юрид</w:t>
      </w:r>
      <w:r w:rsidRPr="006E43B7">
        <w:rPr>
          <w:sz w:val="30"/>
          <w:szCs w:val="30"/>
        </w:rPr>
        <w:t>и</w:t>
      </w:r>
      <w:r>
        <w:rPr>
          <w:sz w:val="30"/>
          <w:szCs w:val="30"/>
        </w:rPr>
        <w:t>ческих и 9</w:t>
      </w:r>
      <w:r w:rsidRPr="006E43B7">
        <w:rPr>
          <w:sz w:val="30"/>
          <w:szCs w:val="30"/>
        </w:rPr>
        <w:t xml:space="preserve"> физических лиц.</w:t>
      </w:r>
    </w:p>
    <w:p w:rsidR="00A865F6" w:rsidRDefault="00A865F6" w:rsidP="00FF1779">
      <w:pPr>
        <w:ind w:firstLine="851"/>
        <w:jc w:val="both"/>
        <w:rPr>
          <w:b/>
          <w:bCs/>
          <w:color w:val="FF0000"/>
          <w:sz w:val="30"/>
          <w:szCs w:val="30"/>
        </w:rPr>
      </w:pPr>
    </w:p>
    <w:p w:rsidR="00773CBD" w:rsidRPr="00813A38" w:rsidRDefault="00773CBD" w:rsidP="00FF1779">
      <w:pPr>
        <w:ind w:firstLine="851"/>
        <w:jc w:val="both"/>
        <w:rPr>
          <w:b/>
          <w:bCs/>
          <w:sz w:val="30"/>
          <w:szCs w:val="30"/>
        </w:rPr>
      </w:pPr>
      <w:r w:rsidRPr="00813A38">
        <w:rPr>
          <w:b/>
          <w:bCs/>
          <w:sz w:val="30"/>
          <w:szCs w:val="30"/>
        </w:rPr>
        <w:t>Мониторинг безопасности продуктов питания.</w:t>
      </w:r>
    </w:p>
    <w:p w:rsidR="00813A38" w:rsidRPr="006E43B7" w:rsidRDefault="00813A38" w:rsidP="00813A38">
      <w:pPr>
        <w:pStyle w:val="32"/>
        <w:ind w:firstLine="851"/>
        <w:rPr>
          <w:sz w:val="30"/>
          <w:szCs w:val="30"/>
        </w:rPr>
      </w:pPr>
      <w:r>
        <w:rPr>
          <w:rFonts w:eastAsia="Calibri"/>
          <w:sz w:val="30"/>
          <w:szCs w:val="30"/>
          <w:lang w:eastAsia="en-US"/>
        </w:rPr>
        <w:t>Несмотря на то, что в 2022</w:t>
      </w:r>
      <w:r w:rsidRPr="006E43B7">
        <w:rPr>
          <w:rFonts w:eastAsia="Calibri"/>
          <w:sz w:val="30"/>
          <w:szCs w:val="30"/>
          <w:lang w:eastAsia="en-US"/>
        </w:rPr>
        <w:t xml:space="preserve"> году плановые и внеплановые прове</w:t>
      </w:r>
      <w:r w:rsidRPr="006E43B7">
        <w:rPr>
          <w:rFonts w:eastAsia="Calibri"/>
          <w:sz w:val="30"/>
          <w:szCs w:val="30"/>
          <w:lang w:eastAsia="en-US"/>
        </w:rPr>
        <w:t>р</w:t>
      </w:r>
      <w:r w:rsidRPr="006E43B7">
        <w:rPr>
          <w:rFonts w:eastAsia="Calibri"/>
          <w:sz w:val="30"/>
          <w:szCs w:val="30"/>
          <w:lang w:eastAsia="en-US"/>
        </w:rPr>
        <w:t>ки не проводились, специалистами Столбцовского РЦГиЭ активно продолжается работа по отбору и исследованию образцов пищевой проду</w:t>
      </w:r>
      <w:r w:rsidRPr="006E43B7">
        <w:rPr>
          <w:rFonts w:eastAsia="Calibri"/>
          <w:sz w:val="30"/>
          <w:szCs w:val="30"/>
          <w:lang w:eastAsia="en-US"/>
        </w:rPr>
        <w:t>к</w:t>
      </w:r>
      <w:r w:rsidRPr="006E43B7">
        <w:rPr>
          <w:rFonts w:eastAsia="Calibri"/>
          <w:sz w:val="30"/>
          <w:szCs w:val="30"/>
          <w:lang w:eastAsia="en-US"/>
        </w:rPr>
        <w:t>ции в рамках госсаннадзора с разрешения руководителей субъектов х</w:t>
      </w:r>
      <w:r w:rsidRPr="006E43B7">
        <w:rPr>
          <w:rFonts w:eastAsia="Calibri"/>
          <w:sz w:val="30"/>
          <w:szCs w:val="30"/>
          <w:lang w:eastAsia="en-US"/>
        </w:rPr>
        <w:t>о</w:t>
      </w:r>
      <w:r w:rsidRPr="006E43B7">
        <w:rPr>
          <w:rFonts w:eastAsia="Calibri"/>
          <w:sz w:val="30"/>
          <w:szCs w:val="30"/>
          <w:lang w:eastAsia="en-US"/>
        </w:rPr>
        <w:t>зяйствования, в т.ч. импортного производства.</w:t>
      </w:r>
    </w:p>
    <w:p w:rsidR="00813A38" w:rsidRPr="006E43B7" w:rsidRDefault="00813A38" w:rsidP="00813A38">
      <w:pPr>
        <w:autoSpaceDE w:val="0"/>
        <w:autoSpaceDN w:val="0"/>
        <w:adjustRightInd w:val="0"/>
        <w:ind w:firstLine="851"/>
        <w:jc w:val="both"/>
        <w:rPr>
          <w:sz w:val="30"/>
          <w:szCs w:val="30"/>
        </w:rPr>
      </w:pPr>
      <w:r w:rsidRPr="006E43B7">
        <w:rPr>
          <w:sz w:val="30"/>
          <w:szCs w:val="30"/>
        </w:rPr>
        <w:t>Учитывая эпидемическую значимость заболеваемости острыми кишечными инфекциями, большое внимание уделялось исследованиям пищевых продуктов по микробиологическим показателям.</w:t>
      </w:r>
    </w:p>
    <w:p w:rsidR="00813A38" w:rsidRDefault="00813A38" w:rsidP="00813A38">
      <w:pPr>
        <w:ind w:firstLine="851"/>
        <w:jc w:val="both"/>
        <w:rPr>
          <w:sz w:val="30"/>
          <w:szCs w:val="30"/>
        </w:rPr>
      </w:pPr>
      <w:r w:rsidRPr="006E43B7">
        <w:rPr>
          <w:sz w:val="30"/>
          <w:szCs w:val="30"/>
        </w:rPr>
        <w:t>Анализ показывает, что с 20</w:t>
      </w:r>
      <w:r>
        <w:rPr>
          <w:sz w:val="30"/>
          <w:szCs w:val="30"/>
        </w:rPr>
        <w:t>20</w:t>
      </w:r>
      <w:r w:rsidRPr="006E43B7">
        <w:rPr>
          <w:sz w:val="30"/>
          <w:szCs w:val="30"/>
        </w:rPr>
        <w:t xml:space="preserve"> года ситуация по показателям бе</w:t>
      </w:r>
      <w:r w:rsidRPr="006E43B7">
        <w:rPr>
          <w:sz w:val="30"/>
          <w:szCs w:val="30"/>
        </w:rPr>
        <w:t>з</w:t>
      </w:r>
      <w:r w:rsidRPr="006E43B7">
        <w:rPr>
          <w:sz w:val="30"/>
          <w:szCs w:val="30"/>
        </w:rPr>
        <w:t>опасности пищевых продук</w:t>
      </w:r>
      <w:r>
        <w:rPr>
          <w:sz w:val="30"/>
          <w:szCs w:val="30"/>
        </w:rPr>
        <w:t>тов остается стабильно хорошей.</w:t>
      </w:r>
    </w:p>
    <w:p w:rsidR="00773CBD" w:rsidRPr="00813A38" w:rsidRDefault="00773CBD" w:rsidP="00813A38">
      <w:pPr>
        <w:ind w:firstLine="851"/>
        <w:jc w:val="both"/>
        <w:rPr>
          <w:sz w:val="30"/>
          <w:szCs w:val="30"/>
        </w:rPr>
      </w:pPr>
      <w:r w:rsidRPr="00813A38">
        <w:rPr>
          <w:b/>
          <w:sz w:val="30"/>
          <w:szCs w:val="30"/>
        </w:rPr>
        <w:t>Оценка состояния предприятий пищевой промышленности, продовольственной торговли, общественного питания</w:t>
      </w:r>
      <w:r w:rsidRPr="00813A38">
        <w:rPr>
          <w:b/>
          <w:i/>
          <w:sz w:val="30"/>
          <w:szCs w:val="30"/>
        </w:rPr>
        <w:t>.</w:t>
      </w:r>
    </w:p>
    <w:p w:rsidR="00813A38" w:rsidRPr="006E43B7" w:rsidRDefault="00813A38" w:rsidP="00813A38">
      <w:pPr>
        <w:ind w:firstLine="851"/>
        <w:jc w:val="both"/>
        <w:rPr>
          <w:sz w:val="30"/>
          <w:szCs w:val="30"/>
        </w:rPr>
      </w:pPr>
      <w:r>
        <w:rPr>
          <w:sz w:val="30"/>
          <w:szCs w:val="30"/>
        </w:rPr>
        <w:t>В районе к 2022</w:t>
      </w:r>
      <w:r w:rsidRPr="006E43B7">
        <w:rPr>
          <w:sz w:val="30"/>
          <w:szCs w:val="30"/>
        </w:rPr>
        <w:t xml:space="preserve"> году отмечается положительная динамика улу</w:t>
      </w:r>
      <w:r w:rsidRPr="006E43B7">
        <w:rPr>
          <w:sz w:val="30"/>
          <w:szCs w:val="30"/>
        </w:rPr>
        <w:t>ч</w:t>
      </w:r>
      <w:r w:rsidRPr="006E43B7">
        <w:rPr>
          <w:sz w:val="30"/>
          <w:szCs w:val="30"/>
        </w:rPr>
        <w:t>шения санитарно-технического состояния пищевых объектов. Распред</w:t>
      </w:r>
      <w:r w:rsidRPr="006E43B7">
        <w:rPr>
          <w:sz w:val="30"/>
          <w:szCs w:val="30"/>
        </w:rPr>
        <w:t>е</w:t>
      </w:r>
      <w:r w:rsidRPr="006E43B7">
        <w:rPr>
          <w:sz w:val="30"/>
          <w:szCs w:val="30"/>
        </w:rPr>
        <w:t>ление по эпидемической надежности</w:t>
      </w:r>
      <w:r>
        <w:rPr>
          <w:sz w:val="30"/>
          <w:szCs w:val="30"/>
        </w:rPr>
        <w:t xml:space="preserve"> объектов определило, что в 2022</w:t>
      </w:r>
      <w:r w:rsidRPr="006E43B7">
        <w:rPr>
          <w:sz w:val="30"/>
          <w:szCs w:val="30"/>
        </w:rPr>
        <w:t xml:space="preserve"> году группа с высокой степенью составила 0 %, со средней степенью – </w:t>
      </w:r>
      <w:r>
        <w:rPr>
          <w:sz w:val="30"/>
          <w:szCs w:val="30"/>
        </w:rPr>
        <w:t>5,73</w:t>
      </w:r>
      <w:r w:rsidRPr="006E43B7">
        <w:rPr>
          <w:sz w:val="30"/>
          <w:szCs w:val="30"/>
        </w:rPr>
        <w:t xml:space="preserve"> %, с низкой степенью – </w:t>
      </w:r>
      <w:r>
        <w:rPr>
          <w:sz w:val="30"/>
          <w:szCs w:val="30"/>
        </w:rPr>
        <w:t>94,26%.</w:t>
      </w:r>
    </w:p>
    <w:p w:rsidR="00813A38" w:rsidRPr="006E43B7" w:rsidRDefault="00813A38" w:rsidP="00813A38">
      <w:pPr>
        <w:ind w:firstLine="851"/>
        <w:jc w:val="both"/>
        <w:rPr>
          <w:sz w:val="30"/>
          <w:szCs w:val="30"/>
        </w:rPr>
      </w:pPr>
      <w:r w:rsidRPr="006E43B7">
        <w:rPr>
          <w:sz w:val="30"/>
          <w:szCs w:val="30"/>
        </w:rPr>
        <w:t>На объектах продовольственной торговли, общественного пит</w:t>
      </w:r>
      <w:r w:rsidRPr="006E43B7">
        <w:rPr>
          <w:sz w:val="30"/>
          <w:szCs w:val="30"/>
        </w:rPr>
        <w:t>а</w:t>
      </w:r>
      <w:r w:rsidRPr="006E43B7">
        <w:rPr>
          <w:sz w:val="30"/>
          <w:szCs w:val="30"/>
        </w:rPr>
        <w:t>ния, пищевой промышленности проводилась работа по улучшению санитарно-технического состояния, эстетическому оформлению, благ</w:t>
      </w:r>
      <w:r w:rsidRPr="006E43B7">
        <w:rPr>
          <w:sz w:val="30"/>
          <w:szCs w:val="30"/>
        </w:rPr>
        <w:t>о</w:t>
      </w:r>
      <w:r w:rsidRPr="006E43B7">
        <w:rPr>
          <w:sz w:val="30"/>
          <w:szCs w:val="30"/>
        </w:rPr>
        <w:t>устройству прилегающих территорий.</w:t>
      </w:r>
    </w:p>
    <w:p w:rsidR="00813A38" w:rsidRPr="006E43B7" w:rsidRDefault="00813A38" w:rsidP="00813A38">
      <w:pPr>
        <w:ind w:firstLine="851"/>
        <w:jc w:val="both"/>
        <w:rPr>
          <w:sz w:val="30"/>
          <w:szCs w:val="30"/>
        </w:rPr>
      </w:pPr>
      <w:r>
        <w:rPr>
          <w:sz w:val="30"/>
          <w:szCs w:val="30"/>
        </w:rPr>
        <w:t>В 2022</w:t>
      </w:r>
      <w:r w:rsidRPr="006E43B7">
        <w:rPr>
          <w:sz w:val="30"/>
          <w:szCs w:val="30"/>
        </w:rPr>
        <w:t xml:space="preserve"> году на Столбцовском филиале ОАО «Городейский сахарный комбинат» были проведены некоторые мероприятия по улучш</w:t>
      </w:r>
      <w:r w:rsidRPr="006E43B7">
        <w:rPr>
          <w:sz w:val="30"/>
          <w:szCs w:val="30"/>
        </w:rPr>
        <w:t>е</w:t>
      </w:r>
      <w:r w:rsidRPr="006E43B7">
        <w:rPr>
          <w:sz w:val="30"/>
          <w:szCs w:val="30"/>
        </w:rPr>
        <w:t>нию санитарно-технического состояния предприятия. Постоянно пров</w:t>
      </w:r>
      <w:r w:rsidRPr="006E43B7">
        <w:rPr>
          <w:sz w:val="30"/>
          <w:szCs w:val="30"/>
        </w:rPr>
        <w:t>о</w:t>
      </w:r>
      <w:r w:rsidRPr="006E43B7">
        <w:rPr>
          <w:sz w:val="30"/>
          <w:szCs w:val="30"/>
        </w:rPr>
        <w:t>дятся внутренние проверки работы оборудования и мероприятия по устранению выявленных недостатков, что обеспечивает безопасную работу работников производственного корпуса. Также проводятся планово-предупредительные ремонты оборудования, что улучшает санита</w:t>
      </w:r>
      <w:r w:rsidRPr="006E43B7">
        <w:rPr>
          <w:sz w:val="30"/>
          <w:szCs w:val="30"/>
        </w:rPr>
        <w:t>р</w:t>
      </w:r>
      <w:r w:rsidRPr="006E43B7">
        <w:rPr>
          <w:sz w:val="30"/>
          <w:szCs w:val="30"/>
        </w:rPr>
        <w:t>но-техническое состояние предприятия. Проведен ремонт полов в производственном корпусе. За весь период было израсходовано 300 кг й</w:t>
      </w:r>
      <w:r w:rsidRPr="006E43B7">
        <w:rPr>
          <w:sz w:val="30"/>
          <w:szCs w:val="30"/>
        </w:rPr>
        <w:t>о</w:t>
      </w:r>
      <w:r w:rsidRPr="006E43B7">
        <w:rPr>
          <w:sz w:val="30"/>
          <w:szCs w:val="30"/>
        </w:rPr>
        <w:t>дированной соли, которая используется для производства рагу, солянок, овощей с перловой крупой, а также томатных и фруктовых соусов.</w:t>
      </w:r>
    </w:p>
    <w:p w:rsidR="00813A38" w:rsidRDefault="00813A38" w:rsidP="00813A38">
      <w:pPr>
        <w:ind w:firstLine="851"/>
        <w:jc w:val="both"/>
        <w:rPr>
          <w:sz w:val="30"/>
          <w:szCs w:val="30"/>
        </w:rPr>
      </w:pPr>
    </w:p>
    <w:p w:rsidR="00813A38" w:rsidRPr="006E43B7" w:rsidRDefault="00813A38" w:rsidP="00813A38">
      <w:pPr>
        <w:ind w:firstLine="851"/>
        <w:jc w:val="both"/>
        <w:rPr>
          <w:sz w:val="30"/>
          <w:szCs w:val="30"/>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0"/>
        <w:gridCol w:w="3191"/>
      </w:tblGrid>
      <w:tr w:rsidR="00813A38" w:rsidRPr="006E43B7" w:rsidTr="00882534">
        <w:tc>
          <w:tcPr>
            <w:tcW w:w="3190" w:type="dxa"/>
          </w:tcPr>
          <w:p w:rsidR="00813A38" w:rsidRPr="006E43B7" w:rsidRDefault="00813A38" w:rsidP="00882534">
            <w:pPr>
              <w:ind w:firstLine="851"/>
              <w:jc w:val="both"/>
              <w:rPr>
                <w:sz w:val="30"/>
                <w:szCs w:val="30"/>
              </w:rPr>
            </w:pPr>
          </w:p>
        </w:tc>
        <w:tc>
          <w:tcPr>
            <w:tcW w:w="3190" w:type="dxa"/>
          </w:tcPr>
          <w:p w:rsidR="00813A38" w:rsidRPr="006E43B7" w:rsidRDefault="00813A38" w:rsidP="00882534">
            <w:pPr>
              <w:ind w:firstLine="851"/>
              <w:jc w:val="both"/>
              <w:rPr>
                <w:sz w:val="30"/>
                <w:szCs w:val="30"/>
              </w:rPr>
            </w:pPr>
            <w:r w:rsidRPr="006E43B7">
              <w:rPr>
                <w:sz w:val="30"/>
                <w:szCs w:val="30"/>
              </w:rPr>
              <w:t>Соль (т.)</w:t>
            </w:r>
          </w:p>
        </w:tc>
        <w:tc>
          <w:tcPr>
            <w:tcW w:w="3191" w:type="dxa"/>
          </w:tcPr>
          <w:p w:rsidR="00813A38" w:rsidRPr="006E43B7" w:rsidRDefault="00813A38" w:rsidP="00882534">
            <w:pPr>
              <w:jc w:val="both"/>
              <w:rPr>
                <w:sz w:val="30"/>
                <w:szCs w:val="30"/>
              </w:rPr>
            </w:pPr>
            <w:r w:rsidRPr="006E43B7">
              <w:rPr>
                <w:sz w:val="30"/>
                <w:szCs w:val="30"/>
              </w:rPr>
              <w:t>В том числе йодир</w:t>
            </w:r>
            <w:r w:rsidRPr="006E43B7">
              <w:rPr>
                <w:sz w:val="30"/>
                <w:szCs w:val="30"/>
              </w:rPr>
              <w:t>о</w:t>
            </w:r>
            <w:r w:rsidRPr="006E43B7">
              <w:rPr>
                <w:sz w:val="30"/>
                <w:szCs w:val="30"/>
              </w:rPr>
              <w:t>ванная (т.)</w:t>
            </w:r>
          </w:p>
        </w:tc>
      </w:tr>
      <w:tr w:rsidR="00813A38" w:rsidRPr="006E43B7" w:rsidTr="00882534">
        <w:tc>
          <w:tcPr>
            <w:tcW w:w="3190" w:type="dxa"/>
          </w:tcPr>
          <w:p w:rsidR="00813A38" w:rsidRPr="006E43B7" w:rsidRDefault="00813A38" w:rsidP="00882534">
            <w:pPr>
              <w:ind w:firstLine="851"/>
              <w:jc w:val="both"/>
              <w:rPr>
                <w:sz w:val="30"/>
                <w:szCs w:val="30"/>
              </w:rPr>
            </w:pPr>
            <w:r>
              <w:rPr>
                <w:sz w:val="30"/>
                <w:szCs w:val="30"/>
              </w:rPr>
              <w:t>2022</w:t>
            </w:r>
          </w:p>
        </w:tc>
        <w:tc>
          <w:tcPr>
            <w:tcW w:w="3190" w:type="dxa"/>
          </w:tcPr>
          <w:p w:rsidR="00813A38" w:rsidRPr="006E43B7" w:rsidRDefault="00813A38" w:rsidP="00882534">
            <w:pPr>
              <w:ind w:firstLine="851"/>
              <w:jc w:val="both"/>
              <w:rPr>
                <w:sz w:val="30"/>
                <w:szCs w:val="30"/>
              </w:rPr>
            </w:pPr>
            <w:r>
              <w:rPr>
                <w:sz w:val="30"/>
                <w:szCs w:val="30"/>
              </w:rPr>
              <w:t>403</w:t>
            </w:r>
          </w:p>
        </w:tc>
        <w:tc>
          <w:tcPr>
            <w:tcW w:w="3191" w:type="dxa"/>
          </w:tcPr>
          <w:p w:rsidR="00813A38" w:rsidRPr="006E43B7" w:rsidRDefault="00813A38" w:rsidP="00882534">
            <w:pPr>
              <w:rPr>
                <w:sz w:val="30"/>
                <w:szCs w:val="30"/>
              </w:rPr>
            </w:pPr>
            <w:r>
              <w:rPr>
                <w:sz w:val="30"/>
                <w:szCs w:val="30"/>
              </w:rPr>
              <w:t xml:space="preserve">             211</w:t>
            </w:r>
          </w:p>
        </w:tc>
      </w:tr>
      <w:tr w:rsidR="00813A38" w:rsidRPr="006E43B7" w:rsidTr="00882534">
        <w:tc>
          <w:tcPr>
            <w:tcW w:w="3190" w:type="dxa"/>
          </w:tcPr>
          <w:p w:rsidR="00813A38" w:rsidRPr="006E43B7" w:rsidRDefault="00813A38" w:rsidP="00882534">
            <w:pPr>
              <w:ind w:firstLine="851"/>
              <w:jc w:val="both"/>
              <w:rPr>
                <w:sz w:val="30"/>
                <w:szCs w:val="30"/>
              </w:rPr>
            </w:pPr>
            <w:r w:rsidRPr="006E43B7">
              <w:rPr>
                <w:sz w:val="30"/>
                <w:szCs w:val="30"/>
              </w:rPr>
              <w:t>2021</w:t>
            </w:r>
          </w:p>
        </w:tc>
        <w:tc>
          <w:tcPr>
            <w:tcW w:w="3190" w:type="dxa"/>
          </w:tcPr>
          <w:p w:rsidR="00813A38" w:rsidRPr="006E43B7" w:rsidRDefault="00813A38" w:rsidP="00882534">
            <w:pPr>
              <w:ind w:firstLine="851"/>
              <w:jc w:val="both"/>
              <w:rPr>
                <w:sz w:val="30"/>
                <w:szCs w:val="30"/>
              </w:rPr>
            </w:pPr>
            <w:r w:rsidRPr="006E43B7">
              <w:rPr>
                <w:sz w:val="30"/>
                <w:szCs w:val="30"/>
              </w:rPr>
              <w:t>851,3</w:t>
            </w:r>
          </w:p>
        </w:tc>
        <w:tc>
          <w:tcPr>
            <w:tcW w:w="3191" w:type="dxa"/>
          </w:tcPr>
          <w:p w:rsidR="00813A38" w:rsidRPr="006E43B7" w:rsidRDefault="00813A38" w:rsidP="00882534">
            <w:pPr>
              <w:ind w:firstLine="851"/>
              <w:rPr>
                <w:sz w:val="30"/>
                <w:szCs w:val="30"/>
              </w:rPr>
            </w:pPr>
            <w:r w:rsidRPr="006E43B7">
              <w:rPr>
                <w:sz w:val="30"/>
                <w:szCs w:val="30"/>
              </w:rPr>
              <w:t>662,3</w:t>
            </w:r>
          </w:p>
        </w:tc>
      </w:tr>
      <w:tr w:rsidR="00813A38" w:rsidRPr="006E43B7" w:rsidTr="00882534">
        <w:tc>
          <w:tcPr>
            <w:tcW w:w="3190" w:type="dxa"/>
          </w:tcPr>
          <w:p w:rsidR="00813A38" w:rsidRPr="006E43B7" w:rsidRDefault="00813A38" w:rsidP="00882534">
            <w:pPr>
              <w:ind w:firstLine="851"/>
              <w:jc w:val="both"/>
              <w:rPr>
                <w:sz w:val="30"/>
                <w:szCs w:val="30"/>
              </w:rPr>
            </w:pPr>
            <w:r w:rsidRPr="006E43B7">
              <w:rPr>
                <w:sz w:val="30"/>
                <w:szCs w:val="30"/>
              </w:rPr>
              <w:t>2020</w:t>
            </w:r>
          </w:p>
        </w:tc>
        <w:tc>
          <w:tcPr>
            <w:tcW w:w="3190" w:type="dxa"/>
          </w:tcPr>
          <w:p w:rsidR="00813A38" w:rsidRPr="006E43B7" w:rsidRDefault="00813A38" w:rsidP="00882534">
            <w:pPr>
              <w:ind w:firstLine="851"/>
              <w:jc w:val="both"/>
              <w:rPr>
                <w:sz w:val="30"/>
                <w:szCs w:val="30"/>
              </w:rPr>
            </w:pPr>
            <w:r w:rsidRPr="006E43B7">
              <w:rPr>
                <w:sz w:val="30"/>
                <w:szCs w:val="30"/>
              </w:rPr>
              <w:t>910.6</w:t>
            </w:r>
          </w:p>
        </w:tc>
        <w:tc>
          <w:tcPr>
            <w:tcW w:w="3191" w:type="dxa"/>
          </w:tcPr>
          <w:p w:rsidR="00813A38" w:rsidRPr="006E43B7" w:rsidRDefault="00813A38" w:rsidP="00882534">
            <w:pPr>
              <w:ind w:firstLine="851"/>
              <w:rPr>
                <w:sz w:val="30"/>
                <w:szCs w:val="30"/>
              </w:rPr>
            </w:pPr>
            <w:r w:rsidRPr="006E43B7">
              <w:rPr>
                <w:sz w:val="30"/>
                <w:szCs w:val="30"/>
              </w:rPr>
              <w:t>656,6</w:t>
            </w:r>
          </w:p>
        </w:tc>
      </w:tr>
      <w:tr w:rsidR="00813A38" w:rsidRPr="006E43B7" w:rsidTr="00882534">
        <w:tc>
          <w:tcPr>
            <w:tcW w:w="3190" w:type="dxa"/>
          </w:tcPr>
          <w:p w:rsidR="00813A38" w:rsidRPr="006E43B7" w:rsidRDefault="00813A38" w:rsidP="00882534">
            <w:pPr>
              <w:ind w:firstLine="851"/>
              <w:jc w:val="both"/>
              <w:rPr>
                <w:sz w:val="30"/>
                <w:szCs w:val="30"/>
              </w:rPr>
            </w:pPr>
            <w:r w:rsidRPr="006E43B7">
              <w:rPr>
                <w:sz w:val="30"/>
                <w:szCs w:val="30"/>
              </w:rPr>
              <w:t>2019</w:t>
            </w:r>
          </w:p>
        </w:tc>
        <w:tc>
          <w:tcPr>
            <w:tcW w:w="3190" w:type="dxa"/>
          </w:tcPr>
          <w:p w:rsidR="00813A38" w:rsidRPr="006E43B7" w:rsidRDefault="00813A38" w:rsidP="00882534">
            <w:pPr>
              <w:ind w:firstLine="851"/>
              <w:jc w:val="both"/>
              <w:rPr>
                <w:sz w:val="30"/>
                <w:szCs w:val="30"/>
              </w:rPr>
            </w:pPr>
            <w:r w:rsidRPr="006E43B7">
              <w:rPr>
                <w:sz w:val="30"/>
                <w:szCs w:val="30"/>
              </w:rPr>
              <w:t>982.5</w:t>
            </w:r>
          </w:p>
        </w:tc>
        <w:tc>
          <w:tcPr>
            <w:tcW w:w="3191" w:type="dxa"/>
          </w:tcPr>
          <w:p w:rsidR="00813A38" w:rsidRPr="006E43B7" w:rsidRDefault="00813A38" w:rsidP="00882534">
            <w:pPr>
              <w:ind w:firstLine="851"/>
              <w:rPr>
                <w:sz w:val="30"/>
                <w:szCs w:val="30"/>
              </w:rPr>
            </w:pPr>
            <w:r w:rsidRPr="006E43B7">
              <w:rPr>
                <w:sz w:val="30"/>
                <w:szCs w:val="30"/>
              </w:rPr>
              <w:t>665</w:t>
            </w:r>
          </w:p>
        </w:tc>
      </w:tr>
      <w:tr w:rsidR="00813A38" w:rsidRPr="006E43B7" w:rsidTr="00882534">
        <w:tc>
          <w:tcPr>
            <w:tcW w:w="3190" w:type="dxa"/>
          </w:tcPr>
          <w:p w:rsidR="00813A38" w:rsidRPr="006E43B7" w:rsidRDefault="00813A38" w:rsidP="00882534">
            <w:pPr>
              <w:ind w:firstLine="851"/>
              <w:jc w:val="both"/>
              <w:rPr>
                <w:sz w:val="30"/>
                <w:szCs w:val="30"/>
              </w:rPr>
            </w:pPr>
            <w:r w:rsidRPr="006E43B7">
              <w:rPr>
                <w:sz w:val="30"/>
                <w:szCs w:val="30"/>
              </w:rPr>
              <w:t>2018</w:t>
            </w:r>
          </w:p>
        </w:tc>
        <w:tc>
          <w:tcPr>
            <w:tcW w:w="3190" w:type="dxa"/>
          </w:tcPr>
          <w:p w:rsidR="00813A38" w:rsidRPr="006E43B7" w:rsidRDefault="00813A38" w:rsidP="00882534">
            <w:pPr>
              <w:ind w:firstLine="851"/>
              <w:jc w:val="both"/>
              <w:rPr>
                <w:sz w:val="30"/>
                <w:szCs w:val="30"/>
              </w:rPr>
            </w:pPr>
            <w:r w:rsidRPr="006E43B7">
              <w:rPr>
                <w:sz w:val="30"/>
                <w:szCs w:val="30"/>
              </w:rPr>
              <w:t>391.49</w:t>
            </w:r>
          </w:p>
        </w:tc>
        <w:tc>
          <w:tcPr>
            <w:tcW w:w="3191" w:type="dxa"/>
          </w:tcPr>
          <w:p w:rsidR="00813A38" w:rsidRPr="006E43B7" w:rsidRDefault="00813A38" w:rsidP="00882534">
            <w:pPr>
              <w:ind w:firstLine="851"/>
              <w:rPr>
                <w:sz w:val="30"/>
                <w:szCs w:val="30"/>
              </w:rPr>
            </w:pPr>
            <w:r w:rsidRPr="006E43B7">
              <w:rPr>
                <w:sz w:val="30"/>
                <w:szCs w:val="30"/>
              </w:rPr>
              <w:t>64,9</w:t>
            </w:r>
          </w:p>
        </w:tc>
      </w:tr>
    </w:tbl>
    <w:p w:rsidR="00813A38" w:rsidRPr="006E43B7" w:rsidRDefault="00813A38" w:rsidP="00813A38">
      <w:pPr>
        <w:ind w:firstLine="851"/>
        <w:jc w:val="both"/>
        <w:rPr>
          <w:rFonts w:eastAsia="Calibri"/>
          <w:b/>
          <w:sz w:val="30"/>
          <w:szCs w:val="30"/>
          <w:lang w:eastAsia="en-US"/>
        </w:rPr>
      </w:pPr>
      <w:r w:rsidRPr="006E43B7">
        <w:rPr>
          <w:i/>
          <w:sz w:val="30"/>
          <w:szCs w:val="30"/>
        </w:rPr>
        <w:t>Рис. 7 -Использование соли по Столбцовскому району</w:t>
      </w:r>
    </w:p>
    <w:p w:rsidR="00813A38" w:rsidRDefault="00813A38" w:rsidP="00FF1779">
      <w:pPr>
        <w:ind w:firstLine="851"/>
        <w:jc w:val="both"/>
        <w:rPr>
          <w:rFonts w:eastAsia="Calibri"/>
          <w:b/>
          <w:color w:val="FF0000"/>
          <w:sz w:val="30"/>
          <w:szCs w:val="30"/>
          <w:lang w:eastAsia="en-US"/>
        </w:rPr>
      </w:pPr>
    </w:p>
    <w:p w:rsidR="00773CBD" w:rsidRPr="00813A38" w:rsidRDefault="00773CBD" w:rsidP="00FF1779">
      <w:pPr>
        <w:ind w:firstLine="851"/>
        <w:jc w:val="both"/>
        <w:rPr>
          <w:rFonts w:eastAsia="Calibri"/>
          <w:b/>
          <w:sz w:val="30"/>
          <w:szCs w:val="30"/>
          <w:lang w:eastAsia="en-US"/>
        </w:rPr>
      </w:pPr>
      <w:r w:rsidRPr="00813A38">
        <w:rPr>
          <w:rFonts w:eastAsia="Calibri"/>
          <w:b/>
          <w:sz w:val="30"/>
          <w:szCs w:val="30"/>
          <w:lang w:eastAsia="en-US"/>
        </w:rPr>
        <w:t>Основные задачи по гигиене питания:</w:t>
      </w:r>
    </w:p>
    <w:p w:rsidR="00813A38" w:rsidRPr="006E43B7" w:rsidRDefault="00813A38" w:rsidP="00813A38">
      <w:pPr>
        <w:ind w:firstLine="851"/>
        <w:jc w:val="both"/>
        <w:rPr>
          <w:rFonts w:eastAsia="Calibri"/>
          <w:sz w:val="30"/>
          <w:szCs w:val="30"/>
          <w:lang w:eastAsia="en-US"/>
        </w:rPr>
      </w:pPr>
      <w:r w:rsidRPr="006E43B7">
        <w:rPr>
          <w:rFonts w:eastAsia="Calibri"/>
          <w:sz w:val="30"/>
          <w:szCs w:val="30"/>
          <w:lang w:eastAsia="en-US"/>
        </w:rPr>
        <w:t>Осуществление государственного санитарного надзора за выполнением ведомствами, предприятиями, организациями и иными хозя</w:t>
      </w:r>
      <w:r w:rsidRPr="006E43B7">
        <w:rPr>
          <w:rFonts w:eastAsia="Calibri"/>
          <w:sz w:val="30"/>
          <w:szCs w:val="30"/>
          <w:lang w:eastAsia="en-US"/>
        </w:rPr>
        <w:t>й</w:t>
      </w:r>
      <w:r w:rsidRPr="006E43B7">
        <w:rPr>
          <w:rFonts w:eastAsia="Calibri"/>
          <w:sz w:val="30"/>
          <w:szCs w:val="30"/>
          <w:lang w:eastAsia="en-US"/>
        </w:rPr>
        <w:t>ствующими субъектами, независимо от форм собственности, должнос</w:t>
      </w:r>
      <w:r w:rsidRPr="006E43B7">
        <w:rPr>
          <w:rFonts w:eastAsia="Calibri"/>
          <w:sz w:val="30"/>
          <w:szCs w:val="30"/>
          <w:lang w:eastAsia="en-US"/>
        </w:rPr>
        <w:t>т</w:t>
      </w:r>
      <w:r w:rsidRPr="006E43B7">
        <w:rPr>
          <w:rFonts w:eastAsia="Calibri"/>
          <w:sz w:val="30"/>
          <w:szCs w:val="30"/>
          <w:lang w:eastAsia="en-US"/>
        </w:rPr>
        <w:t>ными лицами и гражданами требований санитарного законодательства, санитарных норм, правил и гигиенических нормативов в области гиги</w:t>
      </w:r>
      <w:r w:rsidRPr="006E43B7">
        <w:rPr>
          <w:rFonts w:eastAsia="Calibri"/>
          <w:sz w:val="30"/>
          <w:szCs w:val="30"/>
          <w:lang w:eastAsia="en-US"/>
        </w:rPr>
        <w:t>е</w:t>
      </w:r>
      <w:r w:rsidRPr="006E43B7">
        <w:rPr>
          <w:rFonts w:eastAsia="Calibri"/>
          <w:sz w:val="30"/>
          <w:szCs w:val="30"/>
          <w:lang w:eastAsia="en-US"/>
        </w:rPr>
        <w:t>ны питания.</w:t>
      </w:r>
    </w:p>
    <w:p w:rsidR="00813A38" w:rsidRPr="006E43B7" w:rsidRDefault="00813A38" w:rsidP="00813A38">
      <w:pPr>
        <w:ind w:firstLine="851"/>
        <w:jc w:val="both"/>
        <w:rPr>
          <w:rFonts w:eastAsia="Calibri"/>
          <w:sz w:val="30"/>
          <w:szCs w:val="30"/>
          <w:lang w:eastAsia="en-US"/>
        </w:rPr>
      </w:pPr>
      <w:r w:rsidRPr="006E43B7">
        <w:rPr>
          <w:rFonts w:eastAsia="Calibri"/>
          <w:sz w:val="30"/>
          <w:szCs w:val="30"/>
          <w:lang w:eastAsia="en-US"/>
        </w:rPr>
        <w:t>Анализ и оценка в динамике санитарно-гигиенического состо</w:t>
      </w:r>
      <w:r w:rsidRPr="006E43B7">
        <w:rPr>
          <w:rFonts w:eastAsia="Calibri"/>
          <w:sz w:val="30"/>
          <w:szCs w:val="30"/>
          <w:lang w:eastAsia="en-US"/>
        </w:rPr>
        <w:t>я</w:t>
      </w:r>
      <w:r w:rsidRPr="006E43B7">
        <w:rPr>
          <w:rFonts w:eastAsia="Calibri"/>
          <w:sz w:val="30"/>
          <w:szCs w:val="30"/>
          <w:lang w:eastAsia="en-US"/>
        </w:rPr>
        <w:t>ния подконтрольных объектов, контроль за разработкой и реализацией соответствующих планов мероприятий и программ по улучшению сан</w:t>
      </w:r>
      <w:r w:rsidRPr="006E43B7">
        <w:rPr>
          <w:rFonts w:eastAsia="Calibri"/>
          <w:sz w:val="30"/>
          <w:szCs w:val="30"/>
          <w:lang w:eastAsia="en-US"/>
        </w:rPr>
        <w:t>и</w:t>
      </w:r>
      <w:r w:rsidRPr="006E43B7">
        <w:rPr>
          <w:rFonts w:eastAsia="Calibri"/>
          <w:sz w:val="30"/>
          <w:szCs w:val="30"/>
          <w:lang w:eastAsia="en-US"/>
        </w:rPr>
        <w:t>тарного состояния объектов с учетом предложений санитарной службы.</w:t>
      </w:r>
    </w:p>
    <w:p w:rsidR="00813A38" w:rsidRPr="006E43B7" w:rsidRDefault="00813A38" w:rsidP="00813A38">
      <w:pPr>
        <w:ind w:firstLine="851"/>
        <w:jc w:val="both"/>
        <w:rPr>
          <w:rFonts w:eastAsia="Calibri"/>
          <w:bCs/>
          <w:sz w:val="30"/>
          <w:szCs w:val="30"/>
          <w:lang w:eastAsia="en-US"/>
        </w:rPr>
      </w:pPr>
      <w:r w:rsidRPr="006E43B7">
        <w:rPr>
          <w:rFonts w:eastAsia="Calibri"/>
          <w:bCs/>
          <w:sz w:val="30"/>
          <w:szCs w:val="30"/>
          <w:lang w:eastAsia="en-US"/>
        </w:rPr>
        <w:t>Осуществление государственного санитарного надзора за собл</w:t>
      </w:r>
      <w:r w:rsidRPr="006E43B7">
        <w:rPr>
          <w:rFonts w:eastAsia="Calibri"/>
          <w:bCs/>
          <w:sz w:val="30"/>
          <w:szCs w:val="30"/>
          <w:lang w:eastAsia="en-US"/>
        </w:rPr>
        <w:t>ю</w:t>
      </w:r>
      <w:r w:rsidRPr="006E43B7">
        <w:rPr>
          <w:rFonts w:eastAsia="Calibri"/>
          <w:bCs/>
          <w:sz w:val="30"/>
          <w:szCs w:val="30"/>
          <w:lang w:eastAsia="en-US"/>
        </w:rPr>
        <w:t>дени</w:t>
      </w:r>
      <w:r>
        <w:rPr>
          <w:rFonts w:eastAsia="Calibri"/>
          <w:bCs/>
          <w:sz w:val="30"/>
          <w:szCs w:val="30"/>
          <w:lang w:eastAsia="en-US"/>
        </w:rPr>
        <w:t>ем санитарно-эпидемиологических</w:t>
      </w:r>
      <w:r w:rsidRPr="006E43B7">
        <w:rPr>
          <w:rFonts w:eastAsia="Calibri"/>
          <w:bCs/>
          <w:sz w:val="30"/>
          <w:szCs w:val="30"/>
          <w:lang w:eastAsia="en-US"/>
        </w:rPr>
        <w:t xml:space="preserve"> требований, установленных в технических регламентах Таможенного союза, Евразийского эконом</w:t>
      </w:r>
      <w:r w:rsidRPr="006E43B7">
        <w:rPr>
          <w:rFonts w:eastAsia="Calibri"/>
          <w:bCs/>
          <w:sz w:val="30"/>
          <w:szCs w:val="30"/>
          <w:lang w:eastAsia="en-US"/>
        </w:rPr>
        <w:t>и</w:t>
      </w:r>
      <w:r w:rsidRPr="006E43B7">
        <w:rPr>
          <w:rFonts w:eastAsia="Calibri"/>
          <w:bCs/>
          <w:sz w:val="30"/>
          <w:szCs w:val="30"/>
          <w:lang w:eastAsia="en-US"/>
        </w:rPr>
        <w:t>ческого союза.</w:t>
      </w:r>
    </w:p>
    <w:p w:rsidR="00813A38" w:rsidRPr="006E43B7" w:rsidRDefault="00813A38" w:rsidP="00813A38">
      <w:pPr>
        <w:ind w:firstLine="851"/>
        <w:jc w:val="both"/>
        <w:rPr>
          <w:rFonts w:eastAsia="Calibri"/>
          <w:sz w:val="30"/>
          <w:szCs w:val="30"/>
          <w:lang w:eastAsia="en-US"/>
        </w:rPr>
      </w:pPr>
      <w:r w:rsidRPr="006E43B7">
        <w:rPr>
          <w:rFonts w:eastAsia="Calibri"/>
          <w:sz w:val="30"/>
          <w:szCs w:val="30"/>
          <w:lang w:eastAsia="en-US"/>
        </w:rPr>
        <w:t>Профилактика и предупреждение возникновения инфекционных заболеваний.</w:t>
      </w:r>
    </w:p>
    <w:p w:rsidR="00813A38" w:rsidRDefault="00813A38" w:rsidP="00813A38">
      <w:pPr>
        <w:ind w:firstLine="851"/>
        <w:jc w:val="both"/>
        <w:rPr>
          <w:rFonts w:eastAsia="Calibri"/>
          <w:sz w:val="30"/>
          <w:szCs w:val="30"/>
          <w:lang w:eastAsia="en-US"/>
        </w:rPr>
      </w:pPr>
      <w:r w:rsidRPr="006E43B7">
        <w:rPr>
          <w:rFonts w:eastAsia="Calibri"/>
          <w:sz w:val="30"/>
          <w:szCs w:val="30"/>
          <w:lang w:eastAsia="en-US"/>
        </w:rPr>
        <w:t>Проведение разъяснительной работы с населением Столбцовск</w:t>
      </w:r>
      <w:r w:rsidRPr="006E43B7">
        <w:rPr>
          <w:rFonts w:eastAsia="Calibri"/>
          <w:sz w:val="30"/>
          <w:szCs w:val="30"/>
          <w:lang w:eastAsia="en-US"/>
        </w:rPr>
        <w:t>о</w:t>
      </w:r>
      <w:r w:rsidRPr="006E43B7">
        <w:rPr>
          <w:rFonts w:eastAsia="Calibri"/>
          <w:sz w:val="30"/>
          <w:szCs w:val="30"/>
          <w:lang w:eastAsia="en-US"/>
        </w:rPr>
        <w:t>го района по формированию здорового образа жизни.</w:t>
      </w:r>
    </w:p>
    <w:p w:rsidR="00773CBD" w:rsidRPr="00813A38" w:rsidRDefault="00773CBD" w:rsidP="00014058">
      <w:pPr>
        <w:ind w:firstLine="851"/>
        <w:jc w:val="both"/>
        <w:rPr>
          <w:rFonts w:eastAsia="Calibri"/>
          <w:sz w:val="30"/>
          <w:szCs w:val="30"/>
          <w:lang w:eastAsia="en-US"/>
        </w:rPr>
      </w:pPr>
      <w:r w:rsidRPr="00C35FEF">
        <w:rPr>
          <w:b/>
          <w:bCs/>
          <w:sz w:val="30"/>
          <w:szCs w:val="30"/>
        </w:rPr>
        <w:t>Гигиена атмосферного воздуха в местах проживания насел</w:t>
      </w:r>
      <w:r w:rsidRPr="00C35FEF">
        <w:rPr>
          <w:b/>
          <w:bCs/>
          <w:sz w:val="30"/>
          <w:szCs w:val="30"/>
        </w:rPr>
        <w:t>е</w:t>
      </w:r>
      <w:r w:rsidRPr="00C35FEF">
        <w:rPr>
          <w:b/>
          <w:bCs/>
          <w:sz w:val="30"/>
          <w:szCs w:val="30"/>
        </w:rPr>
        <w:t>ния</w:t>
      </w:r>
    </w:p>
    <w:p w:rsidR="002B6787" w:rsidRPr="002B6787" w:rsidRDefault="002B6787" w:rsidP="00014058">
      <w:pPr>
        <w:ind w:firstLine="709"/>
        <w:jc w:val="both"/>
        <w:rPr>
          <w:rFonts w:eastAsia="Calibri"/>
          <w:sz w:val="30"/>
          <w:szCs w:val="30"/>
        </w:rPr>
      </w:pPr>
      <w:r w:rsidRPr="002B6787">
        <w:rPr>
          <w:rFonts w:eastAsia="Calibri"/>
          <w:sz w:val="30"/>
          <w:szCs w:val="30"/>
        </w:rPr>
        <w:t>Основными источниками загрязнения атмосферного воздуха в Столбцовском районе продолжают оставаться промышленные предприятия и автомобильный транспорт.</w:t>
      </w:r>
    </w:p>
    <w:p w:rsidR="002B6787" w:rsidRPr="002B6787" w:rsidRDefault="002B6787" w:rsidP="00014058">
      <w:pPr>
        <w:ind w:firstLine="709"/>
        <w:jc w:val="both"/>
        <w:rPr>
          <w:rFonts w:eastAsia="Calibri"/>
          <w:sz w:val="30"/>
          <w:szCs w:val="30"/>
        </w:rPr>
      </w:pPr>
      <w:r w:rsidRPr="002B6787">
        <w:rPr>
          <w:rFonts w:eastAsia="Calibri"/>
          <w:sz w:val="30"/>
          <w:szCs w:val="30"/>
        </w:rPr>
        <w:t>Основными источниками загрязнения атмосферного воздуха среди промышленных предприятий Столбцовского района, по данным Столбцовской районной инспекции природных ресурсов и охраны окружающей среды, являются ОАО «Новосверженский лесозавод», РУП «Столбцовское ОКС», Филиал ОАО «Управляющая компания холдинга «Минский моторный завод» в г. Столбцы.</w:t>
      </w:r>
    </w:p>
    <w:p w:rsidR="002B6787" w:rsidRPr="002B6787" w:rsidRDefault="002B6787" w:rsidP="00014058">
      <w:pPr>
        <w:ind w:firstLine="709"/>
        <w:jc w:val="both"/>
        <w:rPr>
          <w:rFonts w:eastAsia="Calibri"/>
          <w:sz w:val="30"/>
          <w:szCs w:val="30"/>
        </w:rPr>
      </w:pPr>
      <w:r w:rsidRPr="002B6787">
        <w:rPr>
          <w:rFonts w:eastAsia="Calibri"/>
          <w:sz w:val="30"/>
          <w:szCs w:val="30"/>
        </w:rPr>
        <w:lastRenderedPageBreak/>
        <w:t>Для изучения влияния выбросов в атмосферный воздух селитебных территорий предприятиями района, в соответствие с планом исследований атмосферного воздуха на соответствие нормативам ПДК загрязняющих веществ в атмосферном воздухе населенных пунктов и мест массового отдыха населения на 2022 год, утвержденным главным государственным санитарным врачом Минской области, определены 10 мониторинговых точек (4 мониторинговые точки контроля качества атмосферного воздуха и акустической нагрузки в зоне воздействия автодорог и 6 мониторинговых точек по контролю качества атмосферного воздуха на территориях населенных пунктов и в местах массового отдыха населения, расположенных в зонах влияния объектов, являющихся источниками воздействия на здоровье населения и окружающую среду). Совместно с лабораторией ГУ «Минский областной центр гигиены, эпидемиологии и общественного здоровья» проводились совместные выезды для отбора проб воздуха из мониторинговых точек. Из всех проведенных замеров превышений предельно-допустимых максимально-разовых концентраций по исследованным показателям не выявлено.</w:t>
      </w:r>
    </w:p>
    <w:p w:rsidR="002B6787" w:rsidRPr="002B6787" w:rsidRDefault="002B6787" w:rsidP="00014058">
      <w:pPr>
        <w:ind w:firstLine="709"/>
        <w:jc w:val="both"/>
        <w:rPr>
          <w:rFonts w:eastAsia="Calibri"/>
          <w:sz w:val="30"/>
          <w:szCs w:val="30"/>
        </w:rPr>
      </w:pPr>
      <w:r w:rsidRPr="002B6787">
        <w:rPr>
          <w:rFonts w:eastAsia="Calibri"/>
          <w:sz w:val="30"/>
          <w:szCs w:val="30"/>
        </w:rPr>
        <w:t>В настоящее время остается актуальным вопрос соблюдения санитарно-эпидемиологического законодательства в части соблюдения размеров санитарно-защитных зон предприятий, являющихся источниками выбросов.</w:t>
      </w:r>
    </w:p>
    <w:p w:rsidR="002B6787" w:rsidRPr="002B6787" w:rsidRDefault="002B6787" w:rsidP="00014058">
      <w:pPr>
        <w:ind w:firstLine="709"/>
        <w:jc w:val="both"/>
        <w:rPr>
          <w:rFonts w:eastAsia="Calibri"/>
          <w:sz w:val="30"/>
          <w:szCs w:val="30"/>
        </w:rPr>
      </w:pPr>
      <w:r w:rsidRPr="002B6787">
        <w:rPr>
          <w:rFonts w:eastAsia="Calibri"/>
          <w:sz w:val="30"/>
          <w:szCs w:val="30"/>
        </w:rPr>
        <w:t>Проекты СЗЗ разрабатываются предприятиями Столбцовского района в рамках реализации градостроительных документов и в рамках исполнения требований учреждений государственного санитарного надзора в случаях, когда в границах СЗЗ размещено жилье или иные объекты, на законодательном уровне запрещенные к размещению.</w:t>
      </w:r>
    </w:p>
    <w:p w:rsidR="002B6787" w:rsidRPr="002B6787" w:rsidRDefault="002B6787" w:rsidP="00014058">
      <w:pPr>
        <w:ind w:firstLine="709"/>
        <w:jc w:val="both"/>
        <w:rPr>
          <w:rFonts w:eastAsia="Calibri"/>
          <w:sz w:val="30"/>
          <w:szCs w:val="30"/>
        </w:rPr>
      </w:pPr>
      <w:r w:rsidRPr="002B6787">
        <w:rPr>
          <w:rFonts w:eastAsia="Calibri"/>
          <w:sz w:val="30"/>
          <w:szCs w:val="30"/>
        </w:rPr>
        <w:t>В течение 2022 года получено положительное санитарно-гигиеническое заключение по проекту СЗЗ котельной УП «Столбцовское ОКС», в установленном порядке расчетные размеры СЗЗ будут подтверждены в 2023 году.</w:t>
      </w:r>
    </w:p>
    <w:p w:rsidR="002B6787" w:rsidRPr="002B6787" w:rsidRDefault="002B6787" w:rsidP="00014058">
      <w:pPr>
        <w:ind w:firstLine="709"/>
        <w:jc w:val="both"/>
        <w:rPr>
          <w:rFonts w:eastAsia="Calibri"/>
          <w:sz w:val="30"/>
          <w:szCs w:val="30"/>
          <w:lang w:eastAsia="en-US"/>
        </w:rPr>
      </w:pPr>
      <w:r w:rsidRPr="002B6787">
        <w:rPr>
          <w:rFonts w:eastAsia="Calibri"/>
          <w:sz w:val="30"/>
          <w:szCs w:val="30"/>
          <w:lang w:eastAsia="en-US"/>
        </w:rPr>
        <w:t>Стабилизация объема валового выброса</w:t>
      </w:r>
      <w:r w:rsidRPr="002B6787">
        <w:rPr>
          <w:rFonts w:eastAsia="Calibri"/>
          <w:i/>
          <w:sz w:val="30"/>
          <w:szCs w:val="30"/>
          <w:lang w:eastAsia="en-US"/>
        </w:rPr>
        <w:t xml:space="preserve"> </w:t>
      </w:r>
      <w:r w:rsidRPr="002B6787">
        <w:rPr>
          <w:rFonts w:eastAsia="Calibri"/>
          <w:sz w:val="30"/>
          <w:szCs w:val="30"/>
          <w:lang w:eastAsia="en-US"/>
        </w:rPr>
        <w:t>загрязняющих</w:t>
      </w:r>
      <w:r w:rsidRPr="002B6787">
        <w:rPr>
          <w:rFonts w:eastAsia="Calibri"/>
          <w:i/>
          <w:sz w:val="30"/>
          <w:szCs w:val="30"/>
          <w:lang w:eastAsia="en-US"/>
        </w:rPr>
        <w:t xml:space="preserve"> </w:t>
      </w:r>
      <w:r w:rsidRPr="002B6787">
        <w:rPr>
          <w:rFonts w:eastAsia="Calibri"/>
          <w:sz w:val="30"/>
          <w:szCs w:val="30"/>
          <w:lang w:eastAsia="en-US"/>
        </w:rPr>
        <w:t xml:space="preserve">веществ является следствием скоординированных действий Столбцовского районного исполнительного комитета, ГУ «Столбцовского РЦГиЭ», районной инспекции природных ресурсов и охраны окружающей среды, а также сокращения промышленного производства. </w:t>
      </w:r>
    </w:p>
    <w:p w:rsidR="002B6787" w:rsidRPr="002B6787" w:rsidRDefault="002B6787" w:rsidP="00014058">
      <w:pPr>
        <w:ind w:firstLine="709"/>
        <w:jc w:val="both"/>
        <w:rPr>
          <w:rFonts w:eastAsia="Calibri"/>
          <w:sz w:val="30"/>
          <w:szCs w:val="30"/>
        </w:rPr>
      </w:pPr>
      <w:r w:rsidRPr="002B6787">
        <w:rPr>
          <w:rFonts w:eastAsia="Calibri"/>
          <w:sz w:val="30"/>
          <w:szCs w:val="30"/>
          <w:lang w:eastAsia="en-US"/>
        </w:rPr>
        <w:t>Для контроля за состоянием выбросов от автотранспорта используются газоанализаторы на трех предприятиях города: ДУП «Автопарк №17» ОАО «Минскоблавтотранс», РУП «Столбцовское ОКС», Филиал ОАО «Управляющая компания холдинга «Минский моторный завод» в г. Столбцы.</w:t>
      </w:r>
    </w:p>
    <w:p w:rsidR="00014058" w:rsidRDefault="002B6787" w:rsidP="00014058">
      <w:pPr>
        <w:spacing w:after="200"/>
        <w:ind w:firstLine="708"/>
        <w:jc w:val="both"/>
        <w:rPr>
          <w:rFonts w:ascii="Calibri" w:eastAsia="Calibri" w:hAnsi="Calibri"/>
          <w:sz w:val="30"/>
          <w:szCs w:val="30"/>
          <w:lang w:eastAsia="en-US"/>
        </w:rPr>
      </w:pPr>
      <w:r w:rsidRPr="002B6787">
        <w:rPr>
          <w:rFonts w:eastAsia="Calibri"/>
          <w:sz w:val="30"/>
          <w:szCs w:val="30"/>
          <w:lang w:eastAsia="en-US"/>
        </w:rPr>
        <w:lastRenderedPageBreak/>
        <w:t>Основной задачей на 2023 год является дальнейшее совершенствование деятельности по осуществлению государственного санитарного надзора за качеством и безопасностью атмосферного воздуха в населенных пунктах, в том числе лабораторного сопровождения с учетом перспективного развития промышленности и автомобилизации дорог.</w:t>
      </w:r>
    </w:p>
    <w:p w:rsidR="00014058" w:rsidRDefault="00773CBD" w:rsidP="00014058">
      <w:pPr>
        <w:spacing w:after="200"/>
        <w:ind w:firstLine="708"/>
        <w:jc w:val="both"/>
        <w:rPr>
          <w:b/>
          <w:sz w:val="30"/>
          <w:szCs w:val="30"/>
        </w:rPr>
      </w:pPr>
      <w:r w:rsidRPr="00C35FEF">
        <w:rPr>
          <w:b/>
          <w:sz w:val="30"/>
          <w:szCs w:val="30"/>
        </w:rPr>
        <w:t>Гигиена коммунально-</w:t>
      </w:r>
      <w:r w:rsidR="00014058">
        <w:rPr>
          <w:b/>
          <w:sz w:val="30"/>
          <w:szCs w:val="30"/>
        </w:rPr>
        <w:t>бытового обеспечения населения.</w:t>
      </w:r>
    </w:p>
    <w:p w:rsidR="00014058" w:rsidRDefault="005477F5" w:rsidP="00014058">
      <w:pPr>
        <w:spacing w:after="200"/>
        <w:ind w:firstLine="708"/>
        <w:jc w:val="both"/>
        <w:rPr>
          <w:rFonts w:ascii="Calibri" w:eastAsia="Calibri" w:hAnsi="Calibri"/>
          <w:sz w:val="30"/>
          <w:szCs w:val="30"/>
          <w:lang w:eastAsia="en-US"/>
        </w:rPr>
      </w:pPr>
      <w:r w:rsidRPr="005477F5">
        <w:rPr>
          <w:rFonts w:eastAsia="Calibri"/>
          <w:i/>
          <w:sz w:val="30"/>
          <w:szCs w:val="30"/>
          <w:lang w:eastAsia="en-US"/>
        </w:rPr>
        <w:t>Состояние банного обслуживания населения.</w:t>
      </w:r>
    </w:p>
    <w:p w:rsidR="005477F5" w:rsidRPr="00014058" w:rsidRDefault="005477F5" w:rsidP="00014058">
      <w:pPr>
        <w:ind w:firstLine="708"/>
        <w:jc w:val="both"/>
        <w:rPr>
          <w:rFonts w:ascii="Calibri" w:eastAsia="Calibri" w:hAnsi="Calibri"/>
          <w:sz w:val="30"/>
          <w:szCs w:val="30"/>
          <w:lang w:eastAsia="en-US"/>
        </w:rPr>
      </w:pPr>
      <w:r w:rsidRPr="005477F5">
        <w:rPr>
          <w:rFonts w:eastAsia="Calibri"/>
          <w:sz w:val="30"/>
          <w:szCs w:val="30"/>
          <w:lang w:eastAsia="en-US"/>
        </w:rPr>
        <w:t>Специалистами Столбцовского РЦГиЭ в 2022 году была продолжена работа по мониторингу в части содержания бань и саун, расположенных на территории Столбцовского района и находящихся на надзоре в Столбцовском РЦГиЭ. По результатам мониторинга из 4 объектов, стоящих на надзоре (3 находится на балансе РУП «Столбцовское ОКС» и 1 – в ведомственной принадлежности) охвачено надзорными мероприятиями 4 объекта, в том числе с прилегающей к ним территорией. На всех 4 объектах выявлены нарушения требований законодательства.</w:t>
      </w:r>
    </w:p>
    <w:p w:rsidR="005477F5" w:rsidRPr="005477F5" w:rsidRDefault="005477F5" w:rsidP="00014058">
      <w:pPr>
        <w:ind w:firstLine="709"/>
        <w:jc w:val="both"/>
        <w:rPr>
          <w:rFonts w:eastAsia="Calibri"/>
          <w:sz w:val="30"/>
          <w:szCs w:val="30"/>
          <w:lang w:eastAsia="en-US"/>
        </w:rPr>
      </w:pPr>
      <w:r w:rsidRPr="005477F5">
        <w:rPr>
          <w:rFonts w:eastAsia="Calibri"/>
          <w:sz w:val="30"/>
          <w:szCs w:val="30"/>
          <w:lang w:eastAsia="en-US"/>
        </w:rPr>
        <w:t>Основными выявляемыми нарушениями явились такие, как необходимость проведения косметического ремонта в помещениях бань; поверхности в помещениях не поддерживаются в исправном состоянии; на мебели частично нарушено гигиеническое покрытиею. По выявленным нарушениям в адрес ответственных лиц были направлены рекомендации по их устранению.</w:t>
      </w:r>
    </w:p>
    <w:p w:rsidR="005477F5" w:rsidRPr="005477F5" w:rsidRDefault="005477F5" w:rsidP="00014058">
      <w:pPr>
        <w:ind w:firstLine="709"/>
        <w:jc w:val="both"/>
        <w:rPr>
          <w:rFonts w:eastAsia="Calibri"/>
          <w:i/>
          <w:sz w:val="30"/>
          <w:szCs w:val="30"/>
          <w:lang w:eastAsia="en-US"/>
        </w:rPr>
      </w:pPr>
      <w:r w:rsidRPr="005477F5">
        <w:rPr>
          <w:rFonts w:eastAsia="Calibri"/>
          <w:sz w:val="30"/>
          <w:szCs w:val="30"/>
          <w:lang w:eastAsia="en-US"/>
        </w:rPr>
        <w:t>О проблемных вопросах в части содержания бань направлялись письма в Столбцовский районный исполнительный комитет с целью заслушивания данной информации на заседаниях исполкома.</w:t>
      </w:r>
    </w:p>
    <w:p w:rsidR="005477F5" w:rsidRPr="005477F5" w:rsidRDefault="005477F5" w:rsidP="00014058">
      <w:pPr>
        <w:ind w:firstLine="709"/>
        <w:jc w:val="both"/>
        <w:rPr>
          <w:rFonts w:eastAsia="Calibri"/>
          <w:i/>
          <w:sz w:val="30"/>
          <w:szCs w:val="30"/>
          <w:lang w:eastAsia="en-US"/>
        </w:rPr>
      </w:pPr>
      <w:r w:rsidRPr="005477F5">
        <w:rPr>
          <w:rFonts w:eastAsia="Calibri"/>
          <w:i/>
          <w:sz w:val="30"/>
          <w:szCs w:val="30"/>
          <w:lang w:eastAsia="en-US"/>
        </w:rPr>
        <w:t>Гигиена почвы населенных мест.</w:t>
      </w:r>
    </w:p>
    <w:p w:rsidR="005477F5" w:rsidRPr="005477F5" w:rsidRDefault="005477F5" w:rsidP="00014058">
      <w:pPr>
        <w:ind w:firstLine="709"/>
        <w:jc w:val="both"/>
        <w:rPr>
          <w:rFonts w:eastAsia="Calibri"/>
          <w:sz w:val="30"/>
          <w:szCs w:val="30"/>
          <w:lang w:eastAsia="en-US"/>
        </w:rPr>
      </w:pPr>
      <w:r w:rsidRPr="005477F5">
        <w:rPr>
          <w:rFonts w:eastAsia="Calibri"/>
          <w:sz w:val="30"/>
          <w:szCs w:val="30"/>
          <w:lang w:eastAsia="en-US"/>
        </w:rPr>
        <w:t>Почва как элемент биосферы имеет важное значение в формировании здоровья населения и поддержании экологического благополучия. Защита ее от загрязнения является важной гигиенической проблемой.</w:t>
      </w:r>
    </w:p>
    <w:p w:rsidR="005477F5" w:rsidRPr="005477F5" w:rsidRDefault="005477F5" w:rsidP="00014058">
      <w:pPr>
        <w:ind w:firstLine="709"/>
        <w:jc w:val="both"/>
        <w:rPr>
          <w:rFonts w:eastAsia="Calibri"/>
          <w:sz w:val="30"/>
          <w:szCs w:val="30"/>
          <w:lang w:eastAsia="en-US"/>
        </w:rPr>
      </w:pPr>
      <w:r w:rsidRPr="005477F5">
        <w:rPr>
          <w:rFonts w:eastAsia="Calibri"/>
          <w:sz w:val="30"/>
          <w:szCs w:val="30"/>
          <w:lang w:eastAsia="en-US"/>
        </w:rPr>
        <w:t>На территории Столбцовского района в 2022 году утверждено 17 мониторинговых точек с цел</w:t>
      </w:r>
      <w:r w:rsidR="00014058">
        <w:rPr>
          <w:rFonts w:eastAsia="Calibri"/>
          <w:sz w:val="30"/>
          <w:szCs w:val="30"/>
          <w:lang w:eastAsia="en-US"/>
        </w:rPr>
        <w:t xml:space="preserve">ью контроля безопасности почв. </w:t>
      </w:r>
      <w:r w:rsidRPr="005477F5">
        <w:rPr>
          <w:rFonts w:eastAsia="Calibri"/>
          <w:sz w:val="30"/>
          <w:szCs w:val="30"/>
          <w:lang w:eastAsia="en-US"/>
        </w:rPr>
        <w:t xml:space="preserve"> В 2022 году исследовано 17 проб почвы по химическим и микробиологическим  показателям. Несоответствий не выявлено.</w:t>
      </w:r>
    </w:p>
    <w:p w:rsidR="005477F5" w:rsidRPr="005477F5" w:rsidRDefault="005477F5" w:rsidP="00014058">
      <w:pPr>
        <w:ind w:firstLine="709"/>
        <w:jc w:val="both"/>
        <w:rPr>
          <w:rFonts w:eastAsia="Calibri"/>
          <w:sz w:val="30"/>
          <w:szCs w:val="30"/>
          <w:lang w:eastAsia="en-US"/>
        </w:rPr>
      </w:pPr>
      <w:r w:rsidRPr="005477F5">
        <w:rPr>
          <w:rFonts w:eastAsia="Calibri"/>
          <w:sz w:val="30"/>
          <w:szCs w:val="30"/>
          <w:lang w:eastAsia="en-US"/>
        </w:rPr>
        <w:t>Основной задачей на 2023 год является продолжение обеспечения надзора за соблюдением требований законодательства в части исследование почвы населённых пунктов Минского района.</w:t>
      </w:r>
    </w:p>
    <w:p w:rsidR="005477F5" w:rsidRPr="005477F5" w:rsidRDefault="005477F5" w:rsidP="00014058">
      <w:pPr>
        <w:ind w:firstLine="709"/>
        <w:jc w:val="both"/>
        <w:rPr>
          <w:rFonts w:eastAsia="Calibri"/>
          <w:i/>
          <w:sz w:val="30"/>
          <w:szCs w:val="30"/>
          <w:lang w:eastAsia="en-US"/>
        </w:rPr>
      </w:pPr>
      <w:r w:rsidRPr="005477F5">
        <w:rPr>
          <w:rFonts w:eastAsia="Calibri"/>
          <w:i/>
          <w:sz w:val="30"/>
          <w:szCs w:val="30"/>
          <w:lang w:eastAsia="en-US"/>
        </w:rPr>
        <w:t>Состояние водных объектов в местах водопользования населения.</w:t>
      </w:r>
    </w:p>
    <w:p w:rsidR="005477F5" w:rsidRPr="005477F5" w:rsidRDefault="005477F5" w:rsidP="00014058">
      <w:pPr>
        <w:ind w:firstLine="709"/>
        <w:jc w:val="both"/>
        <w:rPr>
          <w:rFonts w:eastAsia="Calibri"/>
          <w:sz w:val="30"/>
          <w:szCs w:val="30"/>
          <w:lang w:eastAsia="en-US"/>
        </w:rPr>
      </w:pPr>
      <w:r w:rsidRPr="005477F5">
        <w:rPr>
          <w:rFonts w:eastAsia="Calibri"/>
          <w:sz w:val="30"/>
          <w:szCs w:val="30"/>
          <w:lang w:eastAsia="en-US"/>
        </w:rPr>
        <w:t xml:space="preserve">Решением Столбцовского районного исполнительного комитета на территории Столбцовского района определены следующие зоны отдыха </w:t>
      </w:r>
      <w:r w:rsidRPr="005477F5">
        <w:rPr>
          <w:rFonts w:eastAsia="Calibri"/>
          <w:sz w:val="30"/>
          <w:szCs w:val="30"/>
          <w:lang w:eastAsia="en-US"/>
        </w:rPr>
        <w:lastRenderedPageBreak/>
        <w:t xml:space="preserve">на водных объектах: река Неман в границах городского пляжа по ул. Набережная в г. Столбцы, озеро г. Столбцы по ул. 17 Сентября в границах городского пляжа, река Неман в границах пляжа ТОК «Высокий берег», река Неман вблизи д. Жуков Борок, река Неман вблизи ДОЛ «Теремок», озеро Кромань, водоем д. Подгорная. </w:t>
      </w:r>
    </w:p>
    <w:p w:rsidR="005477F5" w:rsidRPr="005477F5" w:rsidRDefault="005477F5" w:rsidP="00014058">
      <w:pPr>
        <w:ind w:firstLine="709"/>
        <w:jc w:val="both"/>
        <w:rPr>
          <w:rFonts w:eastAsia="Calibri"/>
          <w:sz w:val="30"/>
          <w:szCs w:val="30"/>
          <w:lang w:eastAsia="en-US"/>
        </w:rPr>
      </w:pPr>
      <w:r w:rsidRPr="005477F5">
        <w:rPr>
          <w:rFonts w:eastAsia="Calibri"/>
          <w:sz w:val="30"/>
          <w:szCs w:val="30"/>
          <w:lang w:eastAsia="en-US"/>
        </w:rPr>
        <w:t>Закреплёнными организациями за зонами массового отдыха были разработаны планы-графики производственного контроля за безопасностью воды поверхностных водных объектов при рекреационном использовании.</w:t>
      </w:r>
    </w:p>
    <w:p w:rsidR="005477F5" w:rsidRPr="005477F5" w:rsidRDefault="005477F5" w:rsidP="00014058">
      <w:pPr>
        <w:ind w:firstLine="709"/>
        <w:jc w:val="both"/>
        <w:rPr>
          <w:rFonts w:eastAsia="Calibri"/>
          <w:color w:val="FF0000"/>
          <w:sz w:val="30"/>
          <w:szCs w:val="30"/>
          <w:lang w:eastAsia="en-US"/>
        </w:rPr>
      </w:pPr>
      <w:r w:rsidRPr="005477F5">
        <w:rPr>
          <w:rFonts w:eastAsia="Calibri"/>
          <w:sz w:val="30"/>
          <w:szCs w:val="30"/>
          <w:lang w:eastAsia="en-US"/>
        </w:rPr>
        <w:t>В 2022 году на водоемах Столбцовского района было отобрано и исследовано по микробиологическим и физико-химическим показателям 75 проб, нестандартов нет.</w:t>
      </w:r>
    </w:p>
    <w:p w:rsidR="00A07364" w:rsidRDefault="005477F5" w:rsidP="00014058">
      <w:pPr>
        <w:ind w:firstLine="709"/>
        <w:jc w:val="both"/>
        <w:rPr>
          <w:rFonts w:eastAsia="Calibri"/>
          <w:spacing w:val="-2"/>
          <w:sz w:val="28"/>
          <w:szCs w:val="28"/>
        </w:rPr>
      </w:pPr>
      <w:r w:rsidRPr="005477F5">
        <w:rPr>
          <w:rFonts w:eastAsia="Calibri"/>
          <w:spacing w:val="-2"/>
          <w:sz w:val="30"/>
          <w:szCs w:val="30"/>
        </w:rPr>
        <w:t>Основной задачей на 2023 год является продолжение обеспечения надзора за соблюдением требований законодательства на зонах массового отдыха населения, утвержденных решением Столбцовского райисполкома.</w:t>
      </w:r>
    </w:p>
    <w:p w:rsidR="00773CBD" w:rsidRPr="00A07364" w:rsidRDefault="00773CBD" w:rsidP="00014058">
      <w:pPr>
        <w:ind w:firstLine="709"/>
        <w:jc w:val="both"/>
        <w:rPr>
          <w:rFonts w:eastAsia="Calibri"/>
          <w:spacing w:val="-2"/>
          <w:sz w:val="28"/>
          <w:szCs w:val="28"/>
        </w:rPr>
      </w:pPr>
      <w:r w:rsidRPr="00C35FEF">
        <w:rPr>
          <w:b/>
          <w:bCs/>
          <w:sz w:val="30"/>
          <w:szCs w:val="30"/>
        </w:rPr>
        <w:t>Г</w:t>
      </w:r>
      <w:r w:rsidRPr="00C35FEF">
        <w:rPr>
          <w:b/>
          <w:bCs/>
          <w:sz w:val="30"/>
          <w:szCs w:val="30"/>
        </w:rPr>
        <w:t>и</w:t>
      </w:r>
      <w:r w:rsidRPr="00C35FEF">
        <w:rPr>
          <w:b/>
          <w:bCs/>
          <w:sz w:val="30"/>
          <w:szCs w:val="30"/>
        </w:rPr>
        <w:t>гиена водоснабжения и водопотребления</w:t>
      </w:r>
      <w:r w:rsidRPr="00C35FEF">
        <w:rPr>
          <w:bCs/>
          <w:sz w:val="30"/>
          <w:szCs w:val="30"/>
        </w:rPr>
        <w:t>.</w:t>
      </w:r>
    </w:p>
    <w:p w:rsidR="005477F5" w:rsidRPr="005477F5" w:rsidRDefault="005477F5" w:rsidP="00014058">
      <w:pPr>
        <w:ind w:firstLine="709"/>
        <w:jc w:val="both"/>
        <w:rPr>
          <w:rFonts w:eastAsia="Calibri"/>
          <w:sz w:val="30"/>
          <w:szCs w:val="30"/>
        </w:rPr>
      </w:pPr>
      <w:r w:rsidRPr="005477F5">
        <w:rPr>
          <w:rFonts w:eastAsia="Calibri"/>
          <w:sz w:val="30"/>
          <w:szCs w:val="30"/>
        </w:rPr>
        <w:t>По итогам 2022 года в Столбцовском районе хозяйственно-питьевое водоснабжение населения осуществлялось из 45 коммунальных и 119 ведомственных водопроводов.</w:t>
      </w:r>
    </w:p>
    <w:p w:rsidR="005477F5" w:rsidRPr="005477F5" w:rsidRDefault="005477F5" w:rsidP="00014058">
      <w:pPr>
        <w:ind w:firstLine="709"/>
        <w:jc w:val="both"/>
        <w:rPr>
          <w:rFonts w:eastAsia="Calibri"/>
          <w:spacing w:val="-2"/>
          <w:sz w:val="30"/>
          <w:szCs w:val="30"/>
        </w:rPr>
      </w:pPr>
      <w:r w:rsidRPr="005477F5">
        <w:rPr>
          <w:rFonts w:eastAsia="Calibri"/>
          <w:spacing w:val="-2"/>
          <w:sz w:val="30"/>
          <w:szCs w:val="30"/>
        </w:rPr>
        <w:t>Главной проблемой обеспечения населения Столбцовского района водой требуемого качества остается проблема водоподготовки (высокие концентрации соединений железа, и как следствие, неудовлетворительное качество питьевой воды по органолептическим показателям).</w:t>
      </w:r>
    </w:p>
    <w:p w:rsidR="005477F5" w:rsidRPr="005477F5" w:rsidRDefault="005477F5" w:rsidP="00014058">
      <w:pPr>
        <w:ind w:firstLine="709"/>
        <w:jc w:val="both"/>
        <w:rPr>
          <w:rFonts w:eastAsia="Calibri"/>
          <w:sz w:val="30"/>
          <w:szCs w:val="30"/>
        </w:rPr>
      </w:pPr>
      <w:r w:rsidRPr="005477F5">
        <w:rPr>
          <w:rFonts w:eastAsia="Calibri"/>
          <w:sz w:val="30"/>
          <w:szCs w:val="30"/>
        </w:rPr>
        <w:t>Учитывая вышеизложенное, по результатам лабораторных исследований за 2022 год, в ряде населенных пунктов Столбцовского района требуется строительство необходимого комплекса сооружений по очистке воды от железа, в том числе в д. Куль, д. Дрозды, аг. Шашки и др.</w:t>
      </w:r>
    </w:p>
    <w:p w:rsidR="005477F5" w:rsidRPr="005477F5" w:rsidRDefault="005477F5" w:rsidP="00014058">
      <w:pPr>
        <w:ind w:firstLine="709"/>
        <w:jc w:val="both"/>
        <w:rPr>
          <w:rFonts w:eastAsia="Calibri"/>
          <w:sz w:val="30"/>
          <w:szCs w:val="30"/>
        </w:rPr>
      </w:pPr>
      <w:r w:rsidRPr="005477F5">
        <w:rPr>
          <w:rFonts w:eastAsia="Calibri"/>
          <w:sz w:val="30"/>
          <w:szCs w:val="30"/>
        </w:rPr>
        <w:t>По факту несоответствия качества питьевого водоснабжения неоднократно направлялись информации в Столбцовский районный исполнительный комитет с целью включить в план работ Столбцовского райисполкома на 2022 год рассмотрение вопросов обеспечения населения доброкачественной питьевой водой с принятием соответствующих решений.</w:t>
      </w:r>
    </w:p>
    <w:p w:rsidR="005477F5" w:rsidRPr="005477F5" w:rsidRDefault="005477F5" w:rsidP="00014058">
      <w:pPr>
        <w:ind w:firstLine="709"/>
        <w:jc w:val="both"/>
        <w:rPr>
          <w:rFonts w:eastAsia="Calibri"/>
          <w:sz w:val="30"/>
          <w:szCs w:val="30"/>
        </w:rPr>
      </w:pPr>
      <w:r w:rsidRPr="005477F5">
        <w:rPr>
          <w:rFonts w:eastAsia="Calibri"/>
          <w:sz w:val="30"/>
          <w:szCs w:val="30"/>
        </w:rPr>
        <w:t xml:space="preserve">В частности, по улучшению качества питьевого водоснабжения по содержанию железа исполнительная власть информировалась </w:t>
      </w:r>
      <w:r w:rsidRPr="005477F5">
        <w:rPr>
          <w:rFonts w:eastAsia="Calibri"/>
          <w:sz w:val="30"/>
          <w:szCs w:val="30"/>
        </w:rPr>
        <w:br/>
        <w:t xml:space="preserve">о необходимости строительства станций обезжелезивания, в том числе </w:t>
      </w:r>
      <w:r w:rsidRPr="005477F5">
        <w:rPr>
          <w:rFonts w:eastAsia="Calibri"/>
          <w:sz w:val="30"/>
          <w:szCs w:val="30"/>
        </w:rPr>
        <w:br/>
        <w:t>и внутридомовых. На данный момент, на территории Столбцовского района в 2022 году введены в эксплуатацию три станции обезжелезивания в аг. Шашки, д. Куль и д. Дрозды.</w:t>
      </w:r>
    </w:p>
    <w:p w:rsidR="005477F5" w:rsidRPr="005477F5" w:rsidRDefault="005477F5" w:rsidP="00014058">
      <w:pPr>
        <w:ind w:firstLine="709"/>
        <w:jc w:val="both"/>
        <w:rPr>
          <w:rFonts w:eastAsia="Calibri"/>
          <w:sz w:val="30"/>
          <w:szCs w:val="30"/>
        </w:rPr>
      </w:pPr>
      <w:r w:rsidRPr="005477F5">
        <w:rPr>
          <w:rFonts w:eastAsia="Calibri"/>
          <w:sz w:val="30"/>
          <w:szCs w:val="30"/>
        </w:rPr>
        <w:t xml:space="preserve">В соответствии с областным комплексом мероприятий по обеспечению до 2025 года потребителей централизованного </w:t>
      </w:r>
      <w:r w:rsidRPr="005477F5">
        <w:rPr>
          <w:rFonts w:eastAsia="Calibri"/>
          <w:sz w:val="30"/>
          <w:szCs w:val="30"/>
        </w:rPr>
        <w:lastRenderedPageBreak/>
        <w:t>водоснабжения питьевой водой нормативного качества, утвержденным решением Минского облисполкома №1061 от 10.12.2018г., планируется строительство станций обезжелезивания в 20 населенных пунктах; устройство водоочистного оборудования на 3 артезианских скважинах; капитальный ремонт водопроводных сетей.</w:t>
      </w:r>
    </w:p>
    <w:p w:rsidR="005477F5" w:rsidRPr="005477F5" w:rsidRDefault="005477F5" w:rsidP="00014058">
      <w:pPr>
        <w:ind w:firstLine="708"/>
        <w:jc w:val="both"/>
        <w:rPr>
          <w:sz w:val="30"/>
          <w:szCs w:val="30"/>
        </w:rPr>
      </w:pPr>
      <w:r w:rsidRPr="005477F5">
        <w:rPr>
          <w:sz w:val="30"/>
          <w:szCs w:val="30"/>
        </w:rPr>
        <w:t>В 2022 году обеспечивался лабораторный контроль за безопасностью подаваемой населению питьевой воды.</w:t>
      </w:r>
    </w:p>
    <w:p w:rsidR="005477F5" w:rsidRPr="005477F5" w:rsidRDefault="005477F5" w:rsidP="00014058">
      <w:pPr>
        <w:ind w:firstLine="708"/>
        <w:jc w:val="both"/>
        <w:rPr>
          <w:sz w:val="30"/>
          <w:szCs w:val="30"/>
        </w:rPr>
      </w:pPr>
      <w:r w:rsidRPr="005477F5">
        <w:rPr>
          <w:sz w:val="30"/>
          <w:szCs w:val="30"/>
        </w:rPr>
        <w:t>Анализ показывает, что в 2022 году, как и на протяжении более 5 лет не регистрируются неудовлетворительные пробы питьевой воды по показателям бактериального загрязнения из коммунальных и ведомственных водопроводов. Вместе с тем, удельный вес проб воды из всех источников централизованного водоснабжения по сравнению с 2017 годом улучшился по санитарно-химическим показателям и составил - 11,21% (в 2018 году – 12,95%), при этом количество нестандартных результатов из коммунальных водопроводов уменьшилось и составило - 1,05 % (в 2018 году – 1,99 %); а по ведомственным водопроводам уменьшилось – 2,8 % (в 2018 году  – 3,5 %).</w:t>
      </w:r>
    </w:p>
    <w:p w:rsidR="005477F5" w:rsidRPr="005477F5" w:rsidRDefault="005477F5" w:rsidP="00014058">
      <w:pPr>
        <w:ind w:firstLine="708"/>
        <w:jc w:val="both"/>
        <w:rPr>
          <w:sz w:val="30"/>
          <w:szCs w:val="30"/>
        </w:rPr>
      </w:pPr>
      <w:r w:rsidRPr="005477F5">
        <w:rPr>
          <w:sz w:val="30"/>
          <w:szCs w:val="30"/>
        </w:rPr>
        <w:t>Основными проблемами качества колодезной воды на территории Столбцовского района является выявление случаев неудовлетворительных органолептических свойств и загрязненность нитратами.</w:t>
      </w:r>
    </w:p>
    <w:p w:rsidR="00773CBD" w:rsidRPr="005477F5" w:rsidRDefault="00773CBD" w:rsidP="00014058">
      <w:pPr>
        <w:ind w:firstLine="708"/>
        <w:jc w:val="both"/>
        <w:rPr>
          <w:sz w:val="30"/>
          <w:szCs w:val="30"/>
        </w:rPr>
      </w:pPr>
      <w:r w:rsidRPr="00C35FEF">
        <w:rPr>
          <w:b/>
          <w:bCs/>
          <w:sz w:val="30"/>
          <w:szCs w:val="30"/>
        </w:rPr>
        <w:t>Гигиеническая оценка состояния сбора и обезвреживания отходов, благоустройства и с</w:t>
      </w:r>
      <w:r w:rsidR="003A5EFB" w:rsidRPr="00C35FEF">
        <w:rPr>
          <w:b/>
          <w:bCs/>
          <w:sz w:val="30"/>
          <w:szCs w:val="30"/>
        </w:rPr>
        <w:t>анитарного состояния населенных пун</w:t>
      </w:r>
      <w:r w:rsidR="003A5EFB" w:rsidRPr="00C35FEF">
        <w:rPr>
          <w:b/>
          <w:bCs/>
          <w:sz w:val="30"/>
          <w:szCs w:val="30"/>
        </w:rPr>
        <w:t>к</w:t>
      </w:r>
      <w:r w:rsidR="003A5EFB" w:rsidRPr="00C35FEF">
        <w:rPr>
          <w:b/>
          <w:bCs/>
          <w:sz w:val="30"/>
          <w:szCs w:val="30"/>
        </w:rPr>
        <w:t>тов</w:t>
      </w:r>
    </w:p>
    <w:p w:rsidR="005477F5" w:rsidRPr="005477F5" w:rsidRDefault="005477F5" w:rsidP="00014058">
      <w:pPr>
        <w:ind w:firstLine="709"/>
        <w:jc w:val="both"/>
        <w:rPr>
          <w:rFonts w:eastAsia="Calibri"/>
          <w:sz w:val="30"/>
          <w:szCs w:val="30"/>
        </w:rPr>
      </w:pPr>
      <w:r w:rsidRPr="005477F5">
        <w:rPr>
          <w:rFonts w:eastAsia="Calibri"/>
          <w:sz w:val="30"/>
          <w:szCs w:val="30"/>
        </w:rPr>
        <w:t xml:space="preserve">В части наведения порядка и благоустройства на земле специалистами Столбцовского РЦГиЭ постоянно проводятся мониторинги за санитарным содержанием территории населенных пунктов Минского района. </w:t>
      </w:r>
    </w:p>
    <w:p w:rsidR="005477F5" w:rsidRPr="005477F5" w:rsidRDefault="005477F5" w:rsidP="00014058">
      <w:pPr>
        <w:ind w:firstLine="709"/>
        <w:jc w:val="both"/>
        <w:rPr>
          <w:rFonts w:eastAsia="Calibri"/>
          <w:sz w:val="30"/>
          <w:szCs w:val="30"/>
        </w:rPr>
      </w:pPr>
      <w:r w:rsidRPr="005477F5">
        <w:rPr>
          <w:rFonts w:eastAsia="Calibri"/>
          <w:sz w:val="30"/>
          <w:szCs w:val="30"/>
        </w:rPr>
        <w:t xml:space="preserve">Так, в 2021 году было обследовано 653 субъекта и 2797 объекта, из них 824 территорий предприятий и организаций всех форм собственности; 1618 дворовых территорий; 22 территории садоводческих товариществ, гаражных и потребительских кооперативов; 12 территорий строительных площадок; 183 территории сельскохозяйственных объектов; 65 территорий мест погребения; 73 территорий объектов дорожного и придорожного сервиса. Выявлены нарушения на 226 субъектов (34,61%) и 903 объектов (32,3%), из них 363 территориях предприятий и организаций всех форм собственности; 423 дворовых территориях; 2 территориях садоводческих товариществ, гаражных и потребительских кооперативов; 10 территориях строительных площадок; 33 территориях сельскохозяйственных объектов; 43 территориях мест погребения; 29 территориях объектов дорожного и придорожного сервиса. Составлено 10 протоколов об административном правонарушении на общую сумму 2992 </w:t>
      </w:r>
      <w:r w:rsidRPr="005477F5">
        <w:rPr>
          <w:rFonts w:eastAsia="Calibri"/>
          <w:sz w:val="30"/>
          <w:szCs w:val="30"/>
        </w:rPr>
        <w:lastRenderedPageBreak/>
        <w:t>рубля. Направлено 226 рекомендации по устранению нарушений. Направлено 37 информационных писем в ведомства и 11 – в исполком. Направлено 2 ходатайства о привлечении к дисциплинарной ответственности. Размещено 6 статей на сайте Столбцовского РЦГиЭ.</w:t>
      </w:r>
    </w:p>
    <w:p w:rsidR="005477F5" w:rsidRDefault="005477F5" w:rsidP="00014058">
      <w:pPr>
        <w:ind w:firstLine="709"/>
        <w:jc w:val="both"/>
        <w:rPr>
          <w:rFonts w:eastAsia="Calibri"/>
          <w:sz w:val="30"/>
          <w:szCs w:val="30"/>
        </w:rPr>
      </w:pPr>
      <w:r w:rsidRPr="005477F5">
        <w:rPr>
          <w:rFonts w:eastAsia="Calibri"/>
          <w:sz w:val="30"/>
          <w:szCs w:val="30"/>
        </w:rPr>
        <w:t>Также, на надзоре в Столбцовском РЦГиЭ находится полигон ТКО вблизи д. Новый Свержень. Расширение действующего полигона не планируется.</w:t>
      </w:r>
    </w:p>
    <w:p w:rsidR="00773CBD" w:rsidRPr="005477F5" w:rsidRDefault="00773CBD" w:rsidP="00014058">
      <w:pPr>
        <w:ind w:firstLine="709"/>
        <w:jc w:val="center"/>
        <w:rPr>
          <w:rFonts w:eastAsia="Calibri"/>
          <w:sz w:val="30"/>
          <w:szCs w:val="30"/>
        </w:rPr>
      </w:pPr>
      <w:r w:rsidRPr="00C35FEF">
        <w:rPr>
          <w:b/>
          <w:sz w:val="30"/>
          <w:szCs w:val="30"/>
          <w:lang w:eastAsia="en-US"/>
        </w:rPr>
        <w:t>3.6. Гигиена радиационной защиты населения</w:t>
      </w:r>
    </w:p>
    <w:p w:rsidR="00773CBD" w:rsidRPr="00C35FEF"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t>В результате катастрофы на Чернобыльской АЭС общая площадь загрязнения радиоактивными веществами.</w:t>
      </w:r>
    </w:p>
    <w:p w:rsidR="00773CBD" w:rsidRPr="00C35FEF"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t>В настоящее время на загрязненных территориях находятся 2 населенных пункта Литвенского с/с где плотность загрязненных почв цезием-137 составляет 1-5 Ки/км², а среднегодовая доза облучения ч</w:t>
      </w:r>
      <w:r w:rsidRPr="00C35FEF">
        <w:rPr>
          <w:color w:val="000000"/>
          <w:sz w:val="30"/>
          <w:szCs w:val="30"/>
          <w:lang w:eastAsia="en-US"/>
        </w:rPr>
        <w:t>е</w:t>
      </w:r>
      <w:r w:rsidRPr="00C35FEF">
        <w:rPr>
          <w:color w:val="000000"/>
          <w:sz w:val="30"/>
          <w:szCs w:val="30"/>
          <w:lang w:eastAsia="en-US"/>
        </w:rPr>
        <w:t xml:space="preserve">ловека не превышает 1мЗв в год. </w:t>
      </w:r>
    </w:p>
    <w:p w:rsidR="00773CBD" w:rsidRPr="00C35FEF"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t>В населенных пунктах, находящихся на загрязненной террит</w:t>
      </w:r>
      <w:r w:rsidRPr="00C35FEF">
        <w:rPr>
          <w:color w:val="000000"/>
          <w:sz w:val="30"/>
          <w:szCs w:val="30"/>
          <w:lang w:eastAsia="en-US"/>
        </w:rPr>
        <w:t>о</w:t>
      </w:r>
      <w:r w:rsidRPr="00C35FEF">
        <w:rPr>
          <w:color w:val="000000"/>
          <w:sz w:val="30"/>
          <w:szCs w:val="30"/>
          <w:lang w:eastAsia="en-US"/>
        </w:rPr>
        <w:t>рии, проведены обследования состояния водоснабжения, банного о</w:t>
      </w:r>
      <w:r w:rsidRPr="00C35FEF">
        <w:rPr>
          <w:color w:val="000000"/>
          <w:sz w:val="30"/>
          <w:szCs w:val="30"/>
          <w:lang w:eastAsia="en-US"/>
        </w:rPr>
        <w:t>б</w:t>
      </w:r>
      <w:r w:rsidRPr="00C35FEF">
        <w:rPr>
          <w:color w:val="000000"/>
          <w:sz w:val="30"/>
          <w:szCs w:val="30"/>
          <w:lang w:eastAsia="en-US"/>
        </w:rPr>
        <w:t>служивания населения, санитарной очистки, медико-санитарного обслужив</w:t>
      </w:r>
      <w:r w:rsidRPr="00C35FEF">
        <w:rPr>
          <w:color w:val="000000"/>
          <w:sz w:val="30"/>
          <w:szCs w:val="30"/>
          <w:lang w:eastAsia="en-US"/>
        </w:rPr>
        <w:t>а</w:t>
      </w:r>
      <w:r w:rsidRPr="00C35FEF">
        <w:rPr>
          <w:color w:val="000000"/>
          <w:sz w:val="30"/>
          <w:szCs w:val="30"/>
          <w:lang w:eastAsia="en-US"/>
        </w:rPr>
        <w:t>ния механизаторов в период массовых сельхозработ.</w:t>
      </w:r>
    </w:p>
    <w:p w:rsidR="00773CBD" w:rsidRPr="00C35FEF"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t>Материалы проверок направлены руководителям хозяйств с предписанием об устранении недостатков.</w:t>
      </w:r>
    </w:p>
    <w:p w:rsidR="00773CBD" w:rsidRPr="00C35FEF"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t>Санитарной службой ведется контроль содержания радионукл</w:t>
      </w:r>
      <w:r w:rsidRPr="00C35FEF">
        <w:rPr>
          <w:color w:val="000000"/>
          <w:sz w:val="30"/>
          <w:szCs w:val="30"/>
          <w:lang w:eastAsia="en-US"/>
        </w:rPr>
        <w:t>и</w:t>
      </w:r>
      <w:r w:rsidRPr="00C35FEF">
        <w:rPr>
          <w:color w:val="000000"/>
          <w:sz w:val="30"/>
          <w:szCs w:val="30"/>
          <w:lang w:eastAsia="en-US"/>
        </w:rPr>
        <w:t>дов в продуктах питания, питьевой воде, объектах внешней среды. Р</w:t>
      </w:r>
      <w:r w:rsidRPr="00C35FEF">
        <w:rPr>
          <w:color w:val="000000"/>
          <w:sz w:val="30"/>
          <w:szCs w:val="30"/>
          <w:lang w:eastAsia="en-US"/>
        </w:rPr>
        <w:t>е</w:t>
      </w:r>
      <w:r w:rsidRPr="00C35FEF">
        <w:rPr>
          <w:color w:val="000000"/>
          <w:sz w:val="30"/>
          <w:szCs w:val="30"/>
          <w:lang w:eastAsia="en-US"/>
        </w:rPr>
        <w:t>зультаты радиометрического контроля показывают, что исследуемая продукция Столбцовского района (в т.ч. из личных подворий) соотве</w:t>
      </w:r>
      <w:r w:rsidRPr="00C35FEF">
        <w:rPr>
          <w:color w:val="000000"/>
          <w:sz w:val="30"/>
          <w:szCs w:val="30"/>
          <w:lang w:eastAsia="en-US"/>
        </w:rPr>
        <w:t>т</w:t>
      </w:r>
      <w:r w:rsidRPr="00C35FEF">
        <w:rPr>
          <w:color w:val="000000"/>
          <w:sz w:val="30"/>
          <w:szCs w:val="30"/>
          <w:lang w:eastAsia="en-US"/>
        </w:rPr>
        <w:t>ствует требованиям РДУ по содержанию Цезия-137.Требует особого вним</w:t>
      </w:r>
      <w:r w:rsidRPr="00C35FEF">
        <w:rPr>
          <w:color w:val="000000"/>
          <w:sz w:val="30"/>
          <w:szCs w:val="30"/>
          <w:lang w:eastAsia="en-US"/>
        </w:rPr>
        <w:t>а</w:t>
      </w:r>
      <w:r w:rsidRPr="00C35FEF">
        <w:rPr>
          <w:color w:val="000000"/>
          <w:sz w:val="30"/>
          <w:szCs w:val="30"/>
          <w:lang w:eastAsia="en-US"/>
        </w:rPr>
        <w:t>ние и контроль продукции лесных хозяйств, в большей степени лекарственное сырье, грибы в связи с выявленным превышением и недоп</w:t>
      </w:r>
      <w:r w:rsidRPr="00C35FEF">
        <w:rPr>
          <w:color w:val="000000"/>
          <w:sz w:val="30"/>
          <w:szCs w:val="30"/>
          <w:lang w:eastAsia="en-US"/>
        </w:rPr>
        <w:t>у</w:t>
      </w:r>
      <w:r w:rsidRPr="00C35FEF">
        <w:rPr>
          <w:color w:val="000000"/>
          <w:sz w:val="30"/>
          <w:szCs w:val="30"/>
          <w:lang w:eastAsia="en-US"/>
        </w:rPr>
        <w:t>щением использования данного сырья.</w:t>
      </w:r>
    </w:p>
    <w:p w:rsidR="00773CBD" w:rsidRPr="00C35FEF"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t>Определение среднегодовой эквивалентной равновесной объе</w:t>
      </w:r>
      <w:r w:rsidRPr="00C35FEF">
        <w:rPr>
          <w:color w:val="000000"/>
          <w:sz w:val="30"/>
          <w:szCs w:val="30"/>
          <w:lang w:eastAsia="en-US"/>
        </w:rPr>
        <w:t>м</w:t>
      </w:r>
      <w:r w:rsidRPr="00C35FEF">
        <w:rPr>
          <w:color w:val="000000"/>
          <w:sz w:val="30"/>
          <w:szCs w:val="30"/>
          <w:lang w:eastAsia="en-US"/>
        </w:rPr>
        <w:t>ной активности изотопов радона и мощности дозы гамма-излучения проводится по заявкам субъектов хозяйствования лабораторией ГУ «Минский облЦГЭОЗ».</w:t>
      </w:r>
    </w:p>
    <w:p w:rsidR="00773CBD" w:rsidRPr="00C35FEF"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t>Контроль соблюдения требований санитарных правил и норм при работе с источниками ионизирующего облучения ведется на постоянной основе.</w:t>
      </w:r>
    </w:p>
    <w:p w:rsidR="00773CBD" w:rsidRPr="00C35FEF"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t>К категории «персонал» отнесено 1</w:t>
      </w:r>
      <w:r w:rsidR="00575D3D" w:rsidRPr="00C35FEF">
        <w:rPr>
          <w:color w:val="000000"/>
          <w:sz w:val="30"/>
          <w:szCs w:val="30"/>
          <w:lang w:eastAsia="en-US"/>
        </w:rPr>
        <w:t>7</w:t>
      </w:r>
      <w:r w:rsidRPr="00C35FEF">
        <w:rPr>
          <w:color w:val="000000"/>
          <w:sz w:val="30"/>
          <w:szCs w:val="30"/>
          <w:lang w:eastAsia="en-US"/>
        </w:rPr>
        <w:t xml:space="preserve"> работников </w:t>
      </w:r>
      <w:r w:rsidR="00575D3D" w:rsidRPr="00C35FEF">
        <w:rPr>
          <w:color w:val="000000"/>
          <w:sz w:val="30"/>
          <w:szCs w:val="30"/>
          <w:lang w:eastAsia="en-US"/>
        </w:rPr>
        <w:t>рентгенкабин</w:t>
      </w:r>
      <w:r w:rsidR="00575D3D" w:rsidRPr="00C35FEF">
        <w:rPr>
          <w:color w:val="000000"/>
          <w:sz w:val="30"/>
          <w:szCs w:val="30"/>
          <w:lang w:eastAsia="en-US"/>
        </w:rPr>
        <w:t>е</w:t>
      </w:r>
      <w:r w:rsidR="00575D3D" w:rsidRPr="00C35FEF">
        <w:rPr>
          <w:color w:val="000000"/>
          <w:sz w:val="30"/>
          <w:szCs w:val="30"/>
          <w:lang w:eastAsia="en-US"/>
        </w:rPr>
        <w:t>тов медучреждений. И</w:t>
      </w:r>
      <w:r w:rsidRPr="00C35FEF">
        <w:rPr>
          <w:color w:val="000000"/>
          <w:sz w:val="30"/>
          <w:szCs w:val="30"/>
          <w:lang w:eastAsia="en-US"/>
        </w:rPr>
        <w:t>ндивидуальным дозиметрическим контролем охвач</w:t>
      </w:r>
      <w:r w:rsidRPr="00C35FEF">
        <w:rPr>
          <w:color w:val="000000"/>
          <w:sz w:val="30"/>
          <w:szCs w:val="30"/>
          <w:lang w:eastAsia="en-US"/>
        </w:rPr>
        <w:t>е</w:t>
      </w:r>
      <w:r w:rsidRPr="00C35FEF">
        <w:rPr>
          <w:color w:val="000000"/>
          <w:sz w:val="30"/>
          <w:szCs w:val="30"/>
          <w:lang w:eastAsia="en-US"/>
        </w:rPr>
        <w:t>ны все.</w:t>
      </w:r>
    </w:p>
    <w:p w:rsidR="00773CBD" w:rsidRPr="00C35FEF"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t>Санитарный надзор осуществлялся за 2-мя рентгенологическими и 2-мя флюорографическими кабинетами Столбцовской ЦРБ и Д</w:t>
      </w:r>
      <w:r w:rsidR="00575D3D" w:rsidRPr="00C35FEF">
        <w:rPr>
          <w:color w:val="000000"/>
          <w:sz w:val="30"/>
          <w:szCs w:val="30"/>
          <w:lang w:eastAsia="en-US"/>
        </w:rPr>
        <w:t>е</w:t>
      </w:r>
      <w:r w:rsidR="00575D3D" w:rsidRPr="00C35FEF">
        <w:rPr>
          <w:color w:val="000000"/>
          <w:sz w:val="30"/>
          <w:szCs w:val="30"/>
          <w:lang w:eastAsia="en-US"/>
        </w:rPr>
        <w:t>ревнянской участковой больницы</w:t>
      </w:r>
      <w:r w:rsidRPr="00C35FEF">
        <w:rPr>
          <w:color w:val="000000"/>
          <w:sz w:val="30"/>
          <w:szCs w:val="30"/>
          <w:lang w:eastAsia="en-US"/>
        </w:rPr>
        <w:t>.</w:t>
      </w:r>
    </w:p>
    <w:p w:rsidR="003C72DA" w:rsidRDefault="00773CBD" w:rsidP="00014058">
      <w:pPr>
        <w:shd w:val="clear" w:color="auto" w:fill="FFFFFF"/>
        <w:ind w:firstLine="851"/>
        <w:jc w:val="both"/>
        <w:rPr>
          <w:color w:val="000000"/>
          <w:sz w:val="30"/>
          <w:szCs w:val="30"/>
          <w:lang w:eastAsia="en-US"/>
        </w:rPr>
      </w:pPr>
      <w:r w:rsidRPr="00C35FEF">
        <w:rPr>
          <w:color w:val="000000"/>
          <w:sz w:val="30"/>
          <w:szCs w:val="30"/>
          <w:lang w:eastAsia="en-US"/>
        </w:rPr>
        <w:lastRenderedPageBreak/>
        <w:t>Срок эксплуатации используемых рентген-аппаратов -10 лет и более. В ЛПУ в частности в Столбцовской ЦРБ осуществляется переход на современное высокотехнологическое рентге</w:t>
      </w:r>
      <w:r w:rsidR="00575D3D" w:rsidRPr="00C35FEF">
        <w:rPr>
          <w:color w:val="000000"/>
          <w:sz w:val="30"/>
          <w:szCs w:val="30"/>
          <w:lang w:eastAsia="en-US"/>
        </w:rPr>
        <w:t xml:space="preserve">нодиагностическое оборудование. </w:t>
      </w:r>
      <w:r w:rsidRPr="00C35FEF">
        <w:rPr>
          <w:color w:val="000000"/>
          <w:sz w:val="30"/>
          <w:szCs w:val="30"/>
          <w:lang w:eastAsia="en-US"/>
        </w:rPr>
        <w:t>Применяются и производится закупка средств индивидуал</w:t>
      </w:r>
      <w:r w:rsidRPr="00C35FEF">
        <w:rPr>
          <w:color w:val="000000"/>
          <w:sz w:val="30"/>
          <w:szCs w:val="30"/>
          <w:lang w:eastAsia="en-US"/>
        </w:rPr>
        <w:t>ь</w:t>
      </w:r>
      <w:r w:rsidRPr="00C35FEF">
        <w:rPr>
          <w:color w:val="000000"/>
          <w:sz w:val="30"/>
          <w:szCs w:val="30"/>
          <w:lang w:eastAsia="en-US"/>
        </w:rPr>
        <w:t>ной защиты работающего персонала и средств защит</w:t>
      </w:r>
      <w:r w:rsidR="003C72DA">
        <w:rPr>
          <w:color w:val="000000"/>
          <w:sz w:val="30"/>
          <w:szCs w:val="30"/>
          <w:lang w:eastAsia="en-US"/>
        </w:rPr>
        <w:t>ы лиц, проходящих обследования.</w:t>
      </w:r>
    </w:p>
    <w:p w:rsidR="00773CBD" w:rsidRPr="00424326" w:rsidRDefault="00773CBD" w:rsidP="003C72DA">
      <w:pPr>
        <w:shd w:val="clear" w:color="auto" w:fill="FFFFFF"/>
        <w:ind w:firstLine="851"/>
        <w:jc w:val="both"/>
        <w:rPr>
          <w:sz w:val="30"/>
          <w:szCs w:val="30"/>
          <w:lang w:eastAsia="en-US"/>
        </w:rPr>
      </w:pPr>
      <w:r w:rsidRPr="00424326">
        <w:rPr>
          <w:b/>
          <w:bCs/>
          <w:sz w:val="30"/>
          <w:szCs w:val="30"/>
        </w:rPr>
        <w:t>Гигиеническая оценка за санитарным состоянием террит</w:t>
      </w:r>
      <w:r w:rsidR="00203046" w:rsidRPr="00424326">
        <w:rPr>
          <w:b/>
          <w:bCs/>
          <w:sz w:val="30"/>
          <w:szCs w:val="30"/>
        </w:rPr>
        <w:t>о</w:t>
      </w:r>
      <w:r w:rsidRPr="00424326">
        <w:rPr>
          <w:b/>
          <w:bCs/>
          <w:sz w:val="30"/>
          <w:szCs w:val="30"/>
        </w:rPr>
        <w:t>рий</w:t>
      </w:r>
    </w:p>
    <w:p w:rsidR="00773CBD" w:rsidRPr="00424326" w:rsidRDefault="00773CBD" w:rsidP="00FF1779">
      <w:pPr>
        <w:ind w:firstLine="851"/>
        <w:jc w:val="both"/>
        <w:rPr>
          <w:sz w:val="30"/>
          <w:szCs w:val="30"/>
        </w:rPr>
      </w:pPr>
      <w:r w:rsidRPr="00424326">
        <w:rPr>
          <w:sz w:val="30"/>
          <w:szCs w:val="30"/>
        </w:rPr>
        <w:t>По контролю за санитарным содержанием территорий г. Столбцы создана комиссия из числа заинтересованных служб в составе инспе</w:t>
      </w:r>
      <w:r w:rsidRPr="00424326">
        <w:rPr>
          <w:sz w:val="30"/>
          <w:szCs w:val="30"/>
        </w:rPr>
        <w:t>к</w:t>
      </w:r>
      <w:r w:rsidRPr="00424326">
        <w:rPr>
          <w:sz w:val="30"/>
          <w:szCs w:val="30"/>
        </w:rPr>
        <w:t>ции ПРиООС, Столбцовского РОВД, отдела архитектуры и строител</w:t>
      </w:r>
      <w:r w:rsidRPr="00424326">
        <w:rPr>
          <w:sz w:val="30"/>
          <w:szCs w:val="30"/>
        </w:rPr>
        <w:t>ь</w:t>
      </w:r>
      <w:r w:rsidRPr="00424326">
        <w:rPr>
          <w:sz w:val="30"/>
          <w:szCs w:val="30"/>
        </w:rPr>
        <w:t>ства, жилищно-коммунального хозяйства Столбцовского районного и</w:t>
      </w:r>
      <w:r w:rsidRPr="00424326">
        <w:rPr>
          <w:sz w:val="30"/>
          <w:szCs w:val="30"/>
        </w:rPr>
        <w:t>с</w:t>
      </w:r>
      <w:r w:rsidRPr="00424326">
        <w:rPr>
          <w:sz w:val="30"/>
          <w:szCs w:val="30"/>
        </w:rPr>
        <w:t xml:space="preserve">полнительного комитета, </w:t>
      </w:r>
      <w:r w:rsidR="00575D3D" w:rsidRPr="00424326">
        <w:rPr>
          <w:sz w:val="30"/>
          <w:szCs w:val="30"/>
        </w:rPr>
        <w:t>Столбцовский РЦГЭ</w:t>
      </w:r>
      <w:r w:rsidRPr="00424326">
        <w:rPr>
          <w:sz w:val="30"/>
          <w:szCs w:val="30"/>
        </w:rPr>
        <w:t>, РУП «Столбцовское ОКС. Еженедельно специалистами данных служб проводились прове</w:t>
      </w:r>
      <w:r w:rsidRPr="00424326">
        <w:rPr>
          <w:sz w:val="30"/>
          <w:szCs w:val="30"/>
        </w:rPr>
        <w:t>р</w:t>
      </w:r>
      <w:r w:rsidRPr="00424326">
        <w:rPr>
          <w:sz w:val="30"/>
          <w:szCs w:val="30"/>
        </w:rPr>
        <w:t>ки территорий города Столбцы по вопросам санитарно</w:t>
      </w:r>
      <w:r w:rsidR="00575D3D" w:rsidRPr="00424326">
        <w:rPr>
          <w:sz w:val="30"/>
          <w:szCs w:val="30"/>
        </w:rPr>
        <w:t>й очистки и наведения порядка.</w:t>
      </w:r>
    </w:p>
    <w:p w:rsidR="00773CBD" w:rsidRPr="00424326" w:rsidRDefault="00773CBD" w:rsidP="00FF1779">
      <w:pPr>
        <w:ind w:firstLine="851"/>
        <w:jc w:val="both"/>
        <w:rPr>
          <w:sz w:val="30"/>
          <w:szCs w:val="30"/>
        </w:rPr>
      </w:pPr>
      <w:r w:rsidRPr="00424326">
        <w:rPr>
          <w:sz w:val="30"/>
          <w:szCs w:val="30"/>
        </w:rPr>
        <w:t>В Столбцовск</w:t>
      </w:r>
      <w:r w:rsidR="00575D3D" w:rsidRPr="00424326">
        <w:rPr>
          <w:sz w:val="30"/>
          <w:szCs w:val="30"/>
        </w:rPr>
        <w:t>ом РЦГиЭ</w:t>
      </w:r>
      <w:r w:rsidRPr="00424326">
        <w:rPr>
          <w:sz w:val="30"/>
          <w:szCs w:val="30"/>
        </w:rPr>
        <w:t xml:space="preserve"> разработан приказ от </w:t>
      </w:r>
      <w:r w:rsidR="00424326" w:rsidRPr="00424326">
        <w:rPr>
          <w:sz w:val="30"/>
          <w:szCs w:val="30"/>
        </w:rPr>
        <w:t>14.11</w:t>
      </w:r>
      <w:r w:rsidRPr="00424326">
        <w:rPr>
          <w:sz w:val="30"/>
          <w:szCs w:val="30"/>
        </w:rPr>
        <w:t>.202</w:t>
      </w:r>
      <w:r w:rsidR="00424326" w:rsidRPr="00424326">
        <w:rPr>
          <w:sz w:val="30"/>
          <w:szCs w:val="30"/>
        </w:rPr>
        <w:t>2</w:t>
      </w:r>
      <w:r w:rsidRPr="00424326">
        <w:rPr>
          <w:sz w:val="30"/>
          <w:szCs w:val="30"/>
        </w:rPr>
        <w:t xml:space="preserve"> г. № </w:t>
      </w:r>
      <w:r w:rsidR="00424326" w:rsidRPr="00424326">
        <w:rPr>
          <w:sz w:val="30"/>
          <w:szCs w:val="30"/>
        </w:rPr>
        <w:t>8</w:t>
      </w:r>
      <w:r w:rsidR="00575D3D" w:rsidRPr="00424326">
        <w:rPr>
          <w:sz w:val="30"/>
          <w:szCs w:val="30"/>
        </w:rPr>
        <w:t>5 с изменениями. Ежемесячно</w:t>
      </w:r>
      <w:r w:rsidRPr="00424326">
        <w:rPr>
          <w:sz w:val="30"/>
          <w:szCs w:val="30"/>
        </w:rPr>
        <w:t xml:space="preserve"> специалистами Столбцовск</w:t>
      </w:r>
      <w:r w:rsidR="00575D3D" w:rsidRPr="00424326">
        <w:rPr>
          <w:sz w:val="30"/>
          <w:szCs w:val="30"/>
        </w:rPr>
        <w:t>ого РЦГиЭ</w:t>
      </w:r>
      <w:r w:rsidRPr="00424326">
        <w:rPr>
          <w:sz w:val="30"/>
          <w:szCs w:val="30"/>
        </w:rPr>
        <w:t xml:space="preserve"> пр</w:t>
      </w:r>
      <w:r w:rsidRPr="00424326">
        <w:rPr>
          <w:sz w:val="30"/>
          <w:szCs w:val="30"/>
        </w:rPr>
        <w:t>о</w:t>
      </w:r>
      <w:r w:rsidRPr="00424326">
        <w:rPr>
          <w:sz w:val="30"/>
          <w:szCs w:val="30"/>
        </w:rPr>
        <w:t>водится подворовой обход территорий г. Столбцы и Столбцовского района. За 202</w:t>
      </w:r>
      <w:r w:rsidR="00424326" w:rsidRPr="00424326">
        <w:rPr>
          <w:sz w:val="30"/>
          <w:szCs w:val="30"/>
        </w:rPr>
        <w:t>2</w:t>
      </w:r>
      <w:r w:rsidRPr="00424326">
        <w:rPr>
          <w:sz w:val="30"/>
          <w:szCs w:val="30"/>
        </w:rPr>
        <w:t xml:space="preserve"> год проведен</w:t>
      </w:r>
      <w:r w:rsidR="00575D3D" w:rsidRPr="00424326">
        <w:rPr>
          <w:sz w:val="30"/>
          <w:szCs w:val="30"/>
        </w:rPr>
        <w:t>о</w:t>
      </w:r>
      <w:r w:rsidRPr="00424326">
        <w:rPr>
          <w:sz w:val="30"/>
          <w:szCs w:val="30"/>
        </w:rPr>
        <w:t xml:space="preserve"> </w:t>
      </w:r>
      <w:r w:rsidR="00424326" w:rsidRPr="00424326">
        <w:rPr>
          <w:sz w:val="30"/>
          <w:szCs w:val="30"/>
        </w:rPr>
        <w:t>7963</w:t>
      </w:r>
      <w:r w:rsidRPr="00424326">
        <w:rPr>
          <w:sz w:val="30"/>
          <w:szCs w:val="30"/>
        </w:rPr>
        <w:t xml:space="preserve"> подворовых обхода.</w:t>
      </w:r>
    </w:p>
    <w:p w:rsidR="00773CBD" w:rsidRPr="00920AD9" w:rsidRDefault="00773CBD" w:rsidP="00FF1779">
      <w:pPr>
        <w:ind w:firstLine="851"/>
        <w:jc w:val="both"/>
        <w:rPr>
          <w:color w:val="FF0000"/>
          <w:sz w:val="30"/>
          <w:szCs w:val="30"/>
        </w:rPr>
      </w:pPr>
    </w:p>
    <w:p w:rsidR="00773CBD" w:rsidRPr="00C35FEF" w:rsidRDefault="00773CBD" w:rsidP="00FF1779">
      <w:pPr>
        <w:ind w:firstLine="851"/>
        <w:jc w:val="both"/>
        <w:rPr>
          <w:sz w:val="30"/>
          <w:szCs w:val="30"/>
        </w:rPr>
      </w:pPr>
    </w:p>
    <w:p w:rsidR="003C72DA" w:rsidRDefault="003C72DA" w:rsidP="004D53CC">
      <w:pPr>
        <w:ind w:firstLine="851"/>
        <w:jc w:val="center"/>
        <w:rPr>
          <w:b/>
          <w:bCs/>
          <w:sz w:val="30"/>
          <w:szCs w:val="30"/>
        </w:rPr>
      </w:pPr>
    </w:p>
    <w:p w:rsidR="003C72DA" w:rsidRDefault="003C72DA" w:rsidP="004D53CC">
      <w:pPr>
        <w:ind w:firstLine="851"/>
        <w:jc w:val="center"/>
        <w:rPr>
          <w:b/>
          <w:bCs/>
          <w:sz w:val="30"/>
          <w:szCs w:val="30"/>
        </w:rPr>
      </w:pPr>
    </w:p>
    <w:p w:rsidR="003C72DA" w:rsidRDefault="003C72DA" w:rsidP="004D53CC">
      <w:pPr>
        <w:ind w:firstLine="851"/>
        <w:jc w:val="center"/>
        <w:rPr>
          <w:b/>
          <w:bCs/>
          <w:sz w:val="30"/>
          <w:szCs w:val="30"/>
        </w:rPr>
      </w:pPr>
    </w:p>
    <w:p w:rsidR="00773CBD" w:rsidRPr="00C35FEF" w:rsidRDefault="00773CBD" w:rsidP="004D53CC">
      <w:pPr>
        <w:ind w:firstLine="851"/>
        <w:jc w:val="center"/>
        <w:rPr>
          <w:b/>
          <w:bCs/>
          <w:sz w:val="30"/>
          <w:szCs w:val="30"/>
        </w:rPr>
      </w:pPr>
      <w:r w:rsidRPr="00C35FEF">
        <w:rPr>
          <w:b/>
          <w:bCs/>
          <w:sz w:val="30"/>
          <w:szCs w:val="30"/>
          <w:lang w:val="en-US"/>
        </w:rPr>
        <w:t>V</w:t>
      </w:r>
      <w:r w:rsidRPr="00C35FEF">
        <w:rPr>
          <w:b/>
          <w:bCs/>
          <w:sz w:val="30"/>
          <w:szCs w:val="30"/>
        </w:rPr>
        <w:t>. ОБЕСПЕЧЕНИЕ САНИТАРНО-ПРОТИВОЭПИДЕМИЧЕСКОЙ УСТОЙЧИВОСТИ ТЕРРИТОРИИ</w:t>
      </w:r>
    </w:p>
    <w:p w:rsidR="00CF5807" w:rsidRPr="00C35FEF" w:rsidRDefault="00CF5807" w:rsidP="004D53CC">
      <w:pPr>
        <w:ind w:firstLine="851"/>
        <w:jc w:val="center"/>
        <w:rPr>
          <w:bCs/>
          <w:sz w:val="30"/>
          <w:szCs w:val="30"/>
        </w:rPr>
      </w:pPr>
      <w:bookmarkStart w:id="9" w:name="_Toc518572025"/>
      <w:bookmarkStart w:id="10" w:name="_Toc518563769"/>
      <w:bookmarkStart w:id="11" w:name="_Toc518563348"/>
      <w:r w:rsidRPr="00C35FEF">
        <w:rPr>
          <w:bCs/>
          <w:sz w:val="30"/>
          <w:szCs w:val="30"/>
        </w:rPr>
        <w:t>ЭПИДЕМИОЛОГИЧЕСКИЙ А</w:t>
      </w:r>
      <w:r w:rsidR="004D53CC">
        <w:rPr>
          <w:bCs/>
          <w:sz w:val="30"/>
          <w:szCs w:val="30"/>
        </w:rPr>
        <w:t xml:space="preserve">НАЛИЗ </w:t>
      </w:r>
      <w:r w:rsidRPr="00C35FEF">
        <w:rPr>
          <w:bCs/>
          <w:sz w:val="30"/>
          <w:szCs w:val="30"/>
        </w:rPr>
        <w:t>ИНФЕКЦИОННОЙ ЗАБОЛЕВАЕМОСТИ НАСЕЛЕНИЯ СТОЛБЦОВСКОГО РАЙОНА</w:t>
      </w:r>
    </w:p>
    <w:p w:rsidR="00CF5807" w:rsidRPr="00C35FEF" w:rsidRDefault="00CF5807" w:rsidP="00FF1779">
      <w:pPr>
        <w:ind w:firstLine="851"/>
        <w:jc w:val="both"/>
        <w:rPr>
          <w:bCs/>
          <w:sz w:val="30"/>
          <w:szCs w:val="30"/>
        </w:rPr>
      </w:pPr>
    </w:p>
    <w:p w:rsidR="000A5AAA" w:rsidRPr="00E107BF" w:rsidRDefault="000A5AAA" w:rsidP="000A5AAA">
      <w:pPr>
        <w:ind w:firstLine="851"/>
        <w:jc w:val="both"/>
        <w:rPr>
          <w:bCs/>
          <w:sz w:val="30"/>
          <w:szCs w:val="30"/>
        </w:rPr>
      </w:pPr>
      <w:r w:rsidRPr="00C35FEF">
        <w:rPr>
          <w:bCs/>
          <w:sz w:val="30"/>
          <w:szCs w:val="30"/>
        </w:rPr>
        <w:t xml:space="preserve">Общий уровень инфекционной и паразитарной заболеваемости (без учета ОРИ, гриппа, новой коронавирусной инфекции </w:t>
      </w:r>
      <w:r w:rsidRPr="00C35FEF">
        <w:rPr>
          <w:rStyle w:val="afb"/>
          <w:sz w:val="30"/>
          <w:szCs w:val="30"/>
          <w:lang w:val="en-US" w:eastAsia="en-US"/>
        </w:rPr>
        <w:t>COVID</w:t>
      </w:r>
      <w:r w:rsidRPr="00C35FEF">
        <w:rPr>
          <w:rStyle w:val="afb"/>
          <w:sz w:val="30"/>
          <w:szCs w:val="30"/>
          <w:lang w:eastAsia="en-US"/>
        </w:rPr>
        <w:t>-</w:t>
      </w:r>
      <w:r w:rsidRPr="00C35FEF">
        <w:rPr>
          <w:rStyle w:val="afb"/>
          <w:sz w:val="30"/>
          <w:szCs w:val="30"/>
        </w:rPr>
        <w:t>19) среди населения Столбцовского района за 202</w:t>
      </w:r>
      <w:r>
        <w:rPr>
          <w:rStyle w:val="afb"/>
          <w:sz w:val="30"/>
          <w:szCs w:val="30"/>
        </w:rPr>
        <w:t>2</w:t>
      </w:r>
      <w:r w:rsidRPr="00C35FEF">
        <w:rPr>
          <w:rStyle w:val="afb"/>
          <w:sz w:val="30"/>
          <w:szCs w:val="30"/>
        </w:rPr>
        <w:t xml:space="preserve"> год по сравнению с 202</w:t>
      </w:r>
      <w:r>
        <w:rPr>
          <w:rStyle w:val="afb"/>
          <w:sz w:val="30"/>
          <w:szCs w:val="30"/>
        </w:rPr>
        <w:t>1</w:t>
      </w:r>
      <w:r w:rsidRPr="00C35FEF">
        <w:rPr>
          <w:rStyle w:val="afb"/>
          <w:sz w:val="30"/>
          <w:szCs w:val="30"/>
        </w:rPr>
        <w:t xml:space="preserve"> годом </w:t>
      </w:r>
      <w:r>
        <w:rPr>
          <w:rStyle w:val="afb"/>
          <w:sz w:val="30"/>
          <w:szCs w:val="30"/>
        </w:rPr>
        <w:t>увеличился</w:t>
      </w:r>
      <w:r w:rsidRPr="00C35FEF">
        <w:rPr>
          <w:rStyle w:val="afb"/>
          <w:sz w:val="30"/>
          <w:szCs w:val="30"/>
        </w:rPr>
        <w:t xml:space="preserve"> на </w:t>
      </w:r>
      <w:r>
        <w:rPr>
          <w:rStyle w:val="afb"/>
          <w:sz w:val="30"/>
          <w:szCs w:val="30"/>
        </w:rPr>
        <w:t>82,7</w:t>
      </w:r>
      <w:r w:rsidRPr="00C35FEF">
        <w:rPr>
          <w:rStyle w:val="afb"/>
          <w:sz w:val="30"/>
          <w:szCs w:val="30"/>
        </w:rPr>
        <w:t xml:space="preserve"> % </w:t>
      </w:r>
      <w:r w:rsidRPr="00F1451E">
        <w:rPr>
          <w:rStyle w:val="afb"/>
          <w:sz w:val="30"/>
          <w:szCs w:val="30"/>
        </w:rPr>
        <w:t>(2022год – 97,3 случаев на 100 тыс. населения,</w:t>
      </w:r>
      <w:r w:rsidRPr="00C35FEF">
        <w:rPr>
          <w:rStyle w:val="afb"/>
          <w:sz w:val="30"/>
          <w:szCs w:val="30"/>
        </w:rPr>
        <w:t xml:space="preserve"> 2021 г. – 53,27 случаев на 100 тыс. населения), данный показатель ниже среднеобластного на </w:t>
      </w:r>
      <w:r w:rsidR="00E107BF" w:rsidRPr="00E107BF">
        <w:rPr>
          <w:rStyle w:val="afb"/>
          <w:sz w:val="30"/>
          <w:szCs w:val="30"/>
        </w:rPr>
        <w:t>53</w:t>
      </w:r>
      <w:r w:rsidRPr="00E107BF">
        <w:rPr>
          <w:rStyle w:val="afb"/>
          <w:sz w:val="30"/>
          <w:szCs w:val="30"/>
        </w:rPr>
        <w:t>,</w:t>
      </w:r>
      <w:r w:rsidR="00E107BF" w:rsidRPr="00E107BF">
        <w:rPr>
          <w:rStyle w:val="afb"/>
          <w:sz w:val="30"/>
          <w:szCs w:val="30"/>
        </w:rPr>
        <w:t>3</w:t>
      </w:r>
      <w:r w:rsidRPr="00E107BF">
        <w:rPr>
          <w:rStyle w:val="afb"/>
          <w:sz w:val="30"/>
          <w:szCs w:val="30"/>
        </w:rPr>
        <w:t>7 % (показатель по Минской области – 208,67 сл</w:t>
      </w:r>
      <w:r w:rsidRPr="00E107BF">
        <w:rPr>
          <w:rStyle w:val="afb"/>
          <w:sz w:val="30"/>
          <w:szCs w:val="30"/>
        </w:rPr>
        <w:t>у</w:t>
      </w:r>
      <w:r w:rsidRPr="00E107BF">
        <w:rPr>
          <w:rStyle w:val="afb"/>
          <w:sz w:val="30"/>
          <w:szCs w:val="30"/>
        </w:rPr>
        <w:t xml:space="preserve">чаев на 100 тыс. населения) и ниже среднереспубликанского на </w:t>
      </w:r>
      <w:r w:rsidR="00E107BF" w:rsidRPr="00E107BF">
        <w:rPr>
          <w:rStyle w:val="afb"/>
          <w:sz w:val="30"/>
          <w:szCs w:val="30"/>
        </w:rPr>
        <w:t>62,83</w:t>
      </w:r>
      <w:r w:rsidRPr="00E107BF">
        <w:rPr>
          <w:rStyle w:val="afb"/>
          <w:sz w:val="30"/>
          <w:szCs w:val="30"/>
        </w:rPr>
        <w:t xml:space="preserve"> % (показатель по Республике Беларусь – </w:t>
      </w:r>
      <w:r w:rsidR="00E107BF" w:rsidRPr="00E107BF">
        <w:rPr>
          <w:rStyle w:val="afb"/>
          <w:sz w:val="30"/>
          <w:szCs w:val="30"/>
        </w:rPr>
        <w:t>261</w:t>
      </w:r>
      <w:r w:rsidRPr="00E107BF">
        <w:rPr>
          <w:rStyle w:val="afb"/>
          <w:sz w:val="30"/>
          <w:szCs w:val="30"/>
        </w:rPr>
        <w:t>,7</w:t>
      </w:r>
      <w:r w:rsidR="00E107BF" w:rsidRPr="00E107BF">
        <w:rPr>
          <w:rStyle w:val="afb"/>
          <w:sz w:val="30"/>
          <w:szCs w:val="30"/>
        </w:rPr>
        <w:t>6</w:t>
      </w:r>
      <w:r w:rsidRPr="00E107BF">
        <w:rPr>
          <w:rStyle w:val="afb"/>
          <w:sz w:val="30"/>
          <w:szCs w:val="30"/>
        </w:rPr>
        <w:t xml:space="preserve"> случаев на 100 тыс. насел</w:t>
      </w:r>
      <w:r w:rsidRPr="00E107BF">
        <w:rPr>
          <w:rStyle w:val="afb"/>
          <w:sz w:val="30"/>
          <w:szCs w:val="30"/>
        </w:rPr>
        <w:t>е</w:t>
      </w:r>
      <w:r w:rsidRPr="00E107BF">
        <w:rPr>
          <w:rStyle w:val="afb"/>
          <w:sz w:val="30"/>
          <w:szCs w:val="30"/>
        </w:rPr>
        <w:t xml:space="preserve">ния). </w:t>
      </w:r>
    </w:p>
    <w:p w:rsidR="00CF5807" w:rsidRPr="00C35FEF" w:rsidRDefault="00CF5807" w:rsidP="00FF1779">
      <w:pPr>
        <w:ind w:firstLine="851"/>
        <w:jc w:val="both"/>
        <w:rPr>
          <w:bCs/>
          <w:sz w:val="30"/>
          <w:szCs w:val="30"/>
        </w:rPr>
      </w:pPr>
    </w:p>
    <w:p w:rsidR="00CF5807" w:rsidRPr="00C35FEF" w:rsidRDefault="007272D2" w:rsidP="004D53CC">
      <w:pPr>
        <w:jc w:val="both"/>
        <w:rPr>
          <w:sz w:val="30"/>
          <w:szCs w:val="30"/>
        </w:rPr>
      </w:pPr>
      <w:r>
        <w:rPr>
          <w:noProof/>
          <w:sz w:val="30"/>
          <w:szCs w:val="30"/>
        </w:rPr>
        <w:lastRenderedPageBreak/>
        <w:drawing>
          <wp:inline distT="0" distB="0" distL="0" distR="0">
            <wp:extent cx="6123940" cy="32283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3940" cy="3228340"/>
                    </a:xfrm>
                    <a:prstGeom prst="rect">
                      <a:avLst/>
                    </a:prstGeom>
                    <a:noFill/>
                  </pic:spPr>
                </pic:pic>
              </a:graphicData>
            </a:graphic>
          </wp:inline>
        </w:drawing>
      </w:r>
    </w:p>
    <w:p w:rsidR="00CF5807" w:rsidRPr="00C35FEF" w:rsidRDefault="00CF5807" w:rsidP="00FF1779">
      <w:pPr>
        <w:ind w:firstLine="851"/>
        <w:jc w:val="both"/>
        <w:rPr>
          <w:rStyle w:val="afb"/>
          <w:i/>
          <w:sz w:val="30"/>
          <w:szCs w:val="30"/>
        </w:rPr>
      </w:pPr>
      <w:r w:rsidRPr="00C35FEF">
        <w:rPr>
          <w:i/>
          <w:sz w:val="30"/>
          <w:szCs w:val="30"/>
        </w:rPr>
        <w:t xml:space="preserve">Рисунок </w:t>
      </w:r>
      <w:r w:rsidR="0027480F" w:rsidRPr="00C35FEF">
        <w:rPr>
          <w:i/>
          <w:sz w:val="30"/>
          <w:szCs w:val="30"/>
        </w:rPr>
        <w:t>8</w:t>
      </w:r>
      <w:r w:rsidRPr="00C35FEF">
        <w:rPr>
          <w:i/>
          <w:sz w:val="30"/>
          <w:szCs w:val="30"/>
        </w:rPr>
        <w:t xml:space="preserve"> – Общий уровень инфекционной заболеваемости населения Столбцовского района за 2014–2021 годы (на 100 тыс. нас</w:t>
      </w:r>
      <w:r w:rsidRPr="00C35FEF">
        <w:rPr>
          <w:i/>
          <w:sz w:val="30"/>
          <w:szCs w:val="30"/>
        </w:rPr>
        <w:t>е</w:t>
      </w:r>
      <w:r w:rsidRPr="00C35FEF">
        <w:rPr>
          <w:i/>
          <w:sz w:val="30"/>
          <w:szCs w:val="30"/>
        </w:rPr>
        <w:t>ления).</w:t>
      </w:r>
    </w:p>
    <w:p w:rsidR="000A5AAA" w:rsidRPr="00956E81" w:rsidRDefault="000A5AAA" w:rsidP="000A5AAA">
      <w:pPr>
        <w:ind w:firstLine="851"/>
        <w:jc w:val="both"/>
        <w:rPr>
          <w:rFonts w:eastAsia="Calibri"/>
          <w:sz w:val="30"/>
          <w:szCs w:val="30"/>
        </w:rPr>
      </w:pPr>
      <w:r w:rsidRPr="00C35FEF">
        <w:rPr>
          <w:rFonts w:eastAsia="Calibri"/>
          <w:sz w:val="30"/>
          <w:szCs w:val="30"/>
        </w:rPr>
        <w:t>Эпидемиологическую ситуацию в 202</w:t>
      </w:r>
      <w:r>
        <w:rPr>
          <w:rFonts w:eastAsia="Calibri"/>
          <w:sz w:val="30"/>
          <w:szCs w:val="30"/>
        </w:rPr>
        <w:t>2</w:t>
      </w:r>
      <w:r w:rsidRPr="00C35FEF">
        <w:rPr>
          <w:rFonts w:eastAsia="Calibri"/>
          <w:sz w:val="30"/>
          <w:szCs w:val="30"/>
        </w:rPr>
        <w:t xml:space="preserve"> году определяли </w:t>
      </w:r>
      <w:r>
        <w:rPr>
          <w:rFonts w:eastAsia="Calibri"/>
          <w:sz w:val="30"/>
          <w:szCs w:val="30"/>
        </w:rPr>
        <w:t>24</w:t>
      </w:r>
      <w:r w:rsidRPr="00C35FEF">
        <w:rPr>
          <w:rFonts w:eastAsia="Calibri"/>
          <w:sz w:val="30"/>
          <w:szCs w:val="30"/>
        </w:rPr>
        <w:t xml:space="preserve"> нозологич</w:t>
      </w:r>
      <w:r w:rsidRPr="00C35FEF">
        <w:rPr>
          <w:rFonts w:eastAsia="Calibri"/>
          <w:sz w:val="30"/>
          <w:szCs w:val="30"/>
        </w:rPr>
        <w:t>е</w:t>
      </w:r>
      <w:r w:rsidRPr="00C35FEF">
        <w:rPr>
          <w:rFonts w:eastAsia="Calibri"/>
          <w:sz w:val="30"/>
          <w:szCs w:val="30"/>
        </w:rPr>
        <w:t xml:space="preserve">ских форм заболеваний </w:t>
      </w:r>
      <w:r w:rsidRPr="00956E81">
        <w:rPr>
          <w:rFonts w:eastAsia="Calibri"/>
          <w:sz w:val="30"/>
          <w:szCs w:val="30"/>
        </w:rPr>
        <w:t>(25,53%). По 74 нозологическим формам заб</w:t>
      </w:r>
      <w:r w:rsidRPr="00956E81">
        <w:rPr>
          <w:rFonts w:eastAsia="Calibri"/>
          <w:sz w:val="30"/>
          <w:szCs w:val="30"/>
        </w:rPr>
        <w:t>о</w:t>
      </w:r>
      <w:r w:rsidRPr="00956E81">
        <w:rPr>
          <w:rFonts w:eastAsia="Calibri"/>
          <w:sz w:val="30"/>
          <w:szCs w:val="30"/>
        </w:rPr>
        <w:t xml:space="preserve">леваемость не регистрировалась (78,72%). </w:t>
      </w:r>
    </w:p>
    <w:p w:rsidR="000A5AAA" w:rsidRDefault="000A5AAA" w:rsidP="000A5AAA">
      <w:pPr>
        <w:ind w:firstLine="851"/>
        <w:jc w:val="both"/>
        <w:rPr>
          <w:rFonts w:eastAsia="Calibri"/>
          <w:sz w:val="30"/>
          <w:szCs w:val="30"/>
        </w:rPr>
      </w:pPr>
      <w:r>
        <w:rPr>
          <w:rFonts w:eastAsia="Calibri"/>
          <w:sz w:val="30"/>
          <w:szCs w:val="30"/>
        </w:rPr>
        <w:t>Рост от уровня 2022</w:t>
      </w:r>
      <w:r w:rsidRPr="00C35FEF">
        <w:rPr>
          <w:rFonts w:eastAsia="Calibri"/>
          <w:sz w:val="30"/>
          <w:szCs w:val="30"/>
        </w:rPr>
        <w:t xml:space="preserve"> года отмечен по </w:t>
      </w:r>
      <w:r>
        <w:rPr>
          <w:rFonts w:eastAsia="Calibri"/>
          <w:sz w:val="30"/>
          <w:szCs w:val="30"/>
        </w:rPr>
        <w:t>17</w:t>
      </w:r>
      <w:r w:rsidRPr="00C35FEF">
        <w:rPr>
          <w:rFonts w:eastAsia="Calibri"/>
          <w:sz w:val="30"/>
          <w:szCs w:val="30"/>
        </w:rPr>
        <w:t xml:space="preserve"> нозологическим формам:</w:t>
      </w:r>
      <w:r>
        <w:rPr>
          <w:rFonts w:eastAsia="Calibri"/>
          <w:sz w:val="30"/>
          <w:szCs w:val="30"/>
        </w:rPr>
        <w:t xml:space="preserve"> сальмонеллезом, гастроэнтеритами установленной и неустановленной этиологии, ветряной оспой, менингококковой инфекцией, хроническим вирусным гепатитом С, инфекционным мононуклеозом, гриппом, туберкулезом, аскаридозом, энтеробиозом, чесоткой, сифилисом, хламидийными болезнями, микроспорией, бактериальным менингитом, энтеровирусной инфекцией (везикулярный фарингит)</w:t>
      </w:r>
      <w:r w:rsidRPr="00C35FEF">
        <w:rPr>
          <w:rFonts w:eastAsia="Calibri"/>
          <w:sz w:val="30"/>
          <w:szCs w:val="30"/>
        </w:rPr>
        <w:t xml:space="preserve"> </w:t>
      </w:r>
    </w:p>
    <w:p w:rsidR="000A5AAA" w:rsidRDefault="000A5AAA" w:rsidP="000A5AAA">
      <w:pPr>
        <w:ind w:firstLine="851"/>
        <w:jc w:val="both"/>
        <w:rPr>
          <w:rFonts w:eastAsia="Calibri"/>
          <w:sz w:val="30"/>
          <w:szCs w:val="30"/>
        </w:rPr>
      </w:pPr>
      <w:r>
        <w:rPr>
          <w:rFonts w:eastAsia="Calibri"/>
          <w:sz w:val="30"/>
          <w:szCs w:val="30"/>
        </w:rPr>
        <w:t>Снижение по 7</w:t>
      </w:r>
      <w:r w:rsidRPr="00C35FEF">
        <w:rPr>
          <w:rFonts w:eastAsia="Calibri"/>
          <w:sz w:val="30"/>
          <w:szCs w:val="30"/>
        </w:rPr>
        <w:t xml:space="preserve"> нозоформам: </w:t>
      </w:r>
      <w:r>
        <w:rPr>
          <w:rFonts w:eastAsia="Calibri"/>
          <w:sz w:val="30"/>
          <w:szCs w:val="30"/>
        </w:rPr>
        <w:t xml:space="preserve"> герпетической инфекции, клещевому энцефалиту, хроническому вирусному гепатиту В, болезни Лайма, ОРВИ, урогенитальному трихоманиазу, педикулезу.</w:t>
      </w:r>
    </w:p>
    <w:p w:rsidR="00D94DA0" w:rsidRDefault="000A5AAA" w:rsidP="00D94DA0">
      <w:pPr>
        <w:ind w:firstLine="851"/>
        <w:jc w:val="both"/>
        <w:rPr>
          <w:rFonts w:eastAsia="Calibri"/>
          <w:sz w:val="30"/>
          <w:szCs w:val="30"/>
        </w:rPr>
      </w:pPr>
      <w:r w:rsidRPr="00C35FEF">
        <w:rPr>
          <w:rFonts w:eastAsia="Calibri"/>
          <w:sz w:val="30"/>
          <w:szCs w:val="30"/>
        </w:rPr>
        <w:t xml:space="preserve"> Не регистрировались случаи брюшного тифа, дизентерии, острых кишечных инфекций, иерсиниоза, паракоклюша, дифтерии, кори, краснухи, скарлатины, энтеровирусного менингита, малярии, вирусных геморрагических лихорадок, геминолепидоза, описторхоза,  трихинеллеза, трихоцефалеза, трихофитии,  эпидпаротита,  острого вирусного гепатита А, Е, В хронического геп</w:t>
      </w:r>
      <w:r w:rsidRPr="00C35FEF">
        <w:rPr>
          <w:rFonts w:eastAsia="Calibri"/>
          <w:sz w:val="30"/>
          <w:szCs w:val="30"/>
        </w:rPr>
        <w:t>а</w:t>
      </w:r>
      <w:r w:rsidRPr="00C35FEF">
        <w:rPr>
          <w:rFonts w:eastAsia="Calibri"/>
          <w:sz w:val="30"/>
          <w:szCs w:val="30"/>
        </w:rPr>
        <w:t xml:space="preserve">тита неустановленной этиологии, носительства </w:t>
      </w:r>
      <w:r w:rsidRPr="00C35FEF">
        <w:rPr>
          <w:rFonts w:eastAsia="Calibri"/>
          <w:sz w:val="30"/>
          <w:szCs w:val="30"/>
          <w:lang w:val="en-US"/>
        </w:rPr>
        <w:t>HCV</w:t>
      </w:r>
      <w:r w:rsidR="00D94DA0">
        <w:rPr>
          <w:rFonts w:eastAsia="Calibri"/>
          <w:sz w:val="30"/>
          <w:szCs w:val="30"/>
        </w:rPr>
        <w:t xml:space="preserve">, HBsA. </w:t>
      </w:r>
    </w:p>
    <w:p w:rsidR="00CF5807" w:rsidRPr="00C35FEF" w:rsidRDefault="00CF5807" w:rsidP="00D94DA0">
      <w:pPr>
        <w:ind w:firstLine="851"/>
        <w:jc w:val="both"/>
        <w:rPr>
          <w:rFonts w:eastAsia="Calibri"/>
          <w:sz w:val="30"/>
          <w:szCs w:val="30"/>
        </w:rPr>
      </w:pPr>
      <w:r w:rsidRPr="00C35FEF">
        <w:rPr>
          <w:rFonts w:eastAsia="Calibri"/>
          <w:sz w:val="30"/>
          <w:szCs w:val="30"/>
        </w:rPr>
        <w:t>Благодаря комплексу профилактических и противоэпидемич</w:t>
      </w:r>
      <w:r w:rsidRPr="00C35FEF">
        <w:rPr>
          <w:rFonts w:eastAsia="Calibri"/>
          <w:sz w:val="30"/>
          <w:szCs w:val="30"/>
        </w:rPr>
        <w:t>е</w:t>
      </w:r>
      <w:r w:rsidRPr="00C35FEF">
        <w:rPr>
          <w:rFonts w:eastAsia="Calibri"/>
          <w:sz w:val="30"/>
          <w:szCs w:val="30"/>
        </w:rPr>
        <w:t>ских мероприятий удалось не допустить завоза и распространения на терр</w:t>
      </w:r>
      <w:r w:rsidRPr="00C35FEF">
        <w:rPr>
          <w:rFonts w:eastAsia="Calibri"/>
          <w:sz w:val="30"/>
          <w:szCs w:val="30"/>
        </w:rPr>
        <w:t>и</w:t>
      </w:r>
      <w:r w:rsidRPr="00C35FEF">
        <w:rPr>
          <w:rFonts w:eastAsia="Calibri"/>
          <w:sz w:val="30"/>
          <w:szCs w:val="30"/>
        </w:rPr>
        <w:t xml:space="preserve">тории района холеры, кори, краснухи, полиомиелита несмотря на </w:t>
      </w:r>
      <w:r w:rsidRPr="00C35FEF">
        <w:rPr>
          <w:rFonts w:eastAsia="Calibri"/>
          <w:sz w:val="30"/>
          <w:szCs w:val="30"/>
        </w:rPr>
        <w:lastRenderedPageBreak/>
        <w:t>неблагополучную эпидемиологическую обстановку по данным забол</w:t>
      </w:r>
      <w:r w:rsidRPr="00C35FEF">
        <w:rPr>
          <w:rFonts w:eastAsia="Calibri"/>
          <w:sz w:val="30"/>
          <w:szCs w:val="30"/>
        </w:rPr>
        <w:t>е</w:t>
      </w:r>
      <w:r w:rsidRPr="00C35FEF">
        <w:rPr>
          <w:rFonts w:eastAsia="Calibri"/>
          <w:sz w:val="30"/>
          <w:szCs w:val="30"/>
        </w:rPr>
        <w:t>ваниям в мире и сопредельных странах.</w:t>
      </w:r>
    </w:p>
    <w:p w:rsidR="00CF5807" w:rsidRPr="00C35FEF" w:rsidRDefault="00CF5807" w:rsidP="00FF1779">
      <w:pPr>
        <w:keepNext/>
        <w:keepLines/>
        <w:ind w:firstLine="851"/>
        <w:jc w:val="both"/>
        <w:outlineLvl w:val="1"/>
        <w:rPr>
          <w:b/>
          <w:sz w:val="30"/>
          <w:szCs w:val="30"/>
        </w:rPr>
      </w:pPr>
      <w:bookmarkStart w:id="12" w:name="_Toc77604678"/>
      <w:r w:rsidRPr="00C35FEF">
        <w:rPr>
          <w:b/>
          <w:sz w:val="30"/>
          <w:szCs w:val="30"/>
        </w:rPr>
        <w:t>Воздушно-капельные инфекции</w:t>
      </w:r>
    </w:p>
    <w:p w:rsidR="00CF5807" w:rsidRPr="00C35FEF" w:rsidRDefault="00CF5807" w:rsidP="00FF1779">
      <w:pPr>
        <w:tabs>
          <w:tab w:val="num" w:pos="0"/>
        </w:tabs>
        <w:ind w:firstLine="851"/>
        <w:jc w:val="both"/>
        <w:rPr>
          <w:sz w:val="30"/>
          <w:szCs w:val="30"/>
        </w:rPr>
      </w:pPr>
      <w:r w:rsidRPr="00C35FEF">
        <w:rPr>
          <w:sz w:val="30"/>
          <w:szCs w:val="30"/>
        </w:rPr>
        <w:t xml:space="preserve">Не регистрировалось случаев заболеваемости скарлатиной. </w:t>
      </w:r>
    </w:p>
    <w:p w:rsidR="00CF5807" w:rsidRPr="00C35FEF" w:rsidRDefault="00CF5807" w:rsidP="00FF1779">
      <w:pPr>
        <w:tabs>
          <w:tab w:val="num" w:pos="0"/>
        </w:tabs>
        <w:ind w:firstLine="851"/>
        <w:jc w:val="both"/>
        <w:rPr>
          <w:sz w:val="30"/>
          <w:szCs w:val="30"/>
        </w:rPr>
      </w:pPr>
      <w:r w:rsidRPr="00C35FEF">
        <w:rPr>
          <w:bCs/>
          <w:sz w:val="30"/>
          <w:szCs w:val="30"/>
        </w:rPr>
        <w:t xml:space="preserve">Показатель заболеваемость </w:t>
      </w:r>
      <w:r w:rsidRPr="00C35FEF">
        <w:rPr>
          <w:b/>
          <w:bCs/>
          <w:sz w:val="30"/>
          <w:szCs w:val="30"/>
        </w:rPr>
        <w:t>ветряной оспой</w:t>
      </w:r>
      <w:r w:rsidRPr="00C35FEF">
        <w:rPr>
          <w:bCs/>
          <w:sz w:val="30"/>
          <w:szCs w:val="30"/>
        </w:rPr>
        <w:t xml:space="preserve"> снизился на 44,5% и составил </w:t>
      </w:r>
      <w:r w:rsidRPr="00C35FEF">
        <w:rPr>
          <w:sz w:val="30"/>
          <w:szCs w:val="30"/>
        </w:rPr>
        <w:t>250,5 на 100 тыс. населения</w:t>
      </w:r>
      <w:r w:rsidRPr="00C35FEF">
        <w:rPr>
          <w:bCs/>
          <w:sz w:val="30"/>
          <w:szCs w:val="30"/>
        </w:rPr>
        <w:t xml:space="preserve"> </w:t>
      </w:r>
      <w:r w:rsidRPr="00C35FEF">
        <w:rPr>
          <w:sz w:val="30"/>
          <w:szCs w:val="30"/>
        </w:rPr>
        <w:t>(2021г. – 94 случая, 2020г. – 176 случ</w:t>
      </w:r>
      <w:r w:rsidRPr="00C35FEF">
        <w:rPr>
          <w:sz w:val="30"/>
          <w:szCs w:val="30"/>
        </w:rPr>
        <w:t>а</w:t>
      </w:r>
      <w:r w:rsidRPr="00C35FEF">
        <w:rPr>
          <w:sz w:val="30"/>
          <w:szCs w:val="30"/>
        </w:rPr>
        <w:t xml:space="preserve">ев).  </w:t>
      </w:r>
    </w:p>
    <w:p w:rsidR="00D94DA0" w:rsidRPr="00CC2FB1" w:rsidRDefault="00D94DA0" w:rsidP="00D94DA0">
      <w:pPr>
        <w:tabs>
          <w:tab w:val="num" w:pos="0"/>
        </w:tabs>
        <w:ind w:firstLine="851"/>
        <w:jc w:val="both"/>
        <w:rPr>
          <w:sz w:val="30"/>
          <w:szCs w:val="30"/>
        </w:rPr>
      </w:pPr>
      <w:r w:rsidRPr="00C35FEF">
        <w:rPr>
          <w:bCs/>
          <w:sz w:val="30"/>
          <w:szCs w:val="30"/>
        </w:rPr>
        <w:t xml:space="preserve">Показатель заболеваемость </w:t>
      </w:r>
      <w:r w:rsidRPr="00C35FEF">
        <w:rPr>
          <w:b/>
          <w:bCs/>
          <w:sz w:val="30"/>
          <w:szCs w:val="30"/>
        </w:rPr>
        <w:t>ветряной оспой</w:t>
      </w:r>
      <w:r w:rsidRPr="00C35FEF">
        <w:rPr>
          <w:bCs/>
          <w:sz w:val="30"/>
          <w:szCs w:val="30"/>
        </w:rPr>
        <w:t xml:space="preserve"> </w:t>
      </w:r>
      <w:r>
        <w:rPr>
          <w:bCs/>
          <w:sz w:val="30"/>
          <w:szCs w:val="30"/>
        </w:rPr>
        <w:t>повыс</w:t>
      </w:r>
      <w:r w:rsidRPr="00C35FEF">
        <w:rPr>
          <w:bCs/>
          <w:sz w:val="30"/>
          <w:szCs w:val="30"/>
        </w:rPr>
        <w:t xml:space="preserve">ился на </w:t>
      </w:r>
      <w:r>
        <w:rPr>
          <w:bCs/>
          <w:sz w:val="30"/>
          <w:szCs w:val="30"/>
        </w:rPr>
        <w:t>356</w:t>
      </w:r>
      <w:r w:rsidRPr="005D6A73">
        <w:rPr>
          <w:bCs/>
          <w:sz w:val="30"/>
          <w:szCs w:val="30"/>
        </w:rPr>
        <w:t>,</w:t>
      </w:r>
      <w:r w:rsidRPr="00CC2FB1">
        <w:rPr>
          <w:bCs/>
          <w:sz w:val="30"/>
          <w:szCs w:val="30"/>
        </w:rPr>
        <w:t xml:space="preserve">9% и составил </w:t>
      </w:r>
      <w:r w:rsidRPr="00CC2FB1">
        <w:rPr>
          <w:sz w:val="30"/>
          <w:szCs w:val="30"/>
        </w:rPr>
        <w:t>1143,92 на 100 тыс. населения</w:t>
      </w:r>
      <w:r w:rsidRPr="00CC2FB1">
        <w:rPr>
          <w:bCs/>
          <w:sz w:val="30"/>
          <w:szCs w:val="30"/>
        </w:rPr>
        <w:t xml:space="preserve"> </w:t>
      </w:r>
      <w:r w:rsidRPr="00CC2FB1">
        <w:rPr>
          <w:sz w:val="30"/>
          <w:szCs w:val="30"/>
        </w:rPr>
        <w:t>(2022г. –435 случаев, 2021г. – 94 случ</w:t>
      </w:r>
      <w:r w:rsidRPr="00CC2FB1">
        <w:rPr>
          <w:sz w:val="30"/>
          <w:szCs w:val="30"/>
        </w:rPr>
        <w:t>а</w:t>
      </w:r>
      <w:r w:rsidRPr="00CC2FB1">
        <w:rPr>
          <w:sz w:val="30"/>
          <w:szCs w:val="30"/>
        </w:rPr>
        <w:t xml:space="preserve">я).  </w:t>
      </w:r>
    </w:p>
    <w:p w:rsidR="00D94DA0" w:rsidRDefault="00D94DA0" w:rsidP="00D94DA0">
      <w:pPr>
        <w:ind w:firstLine="851"/>
        <w:jc w:val="both"/>
        <w:rPr>
          <w:sz w:val="30"/>
          <w:szCs w:val="30"/>
        </w:rPr>
      </w:pPr>
      <w:r w:rsidRPr="00C35FEF">
        <w:rPr>
          <w:sz w:val="30"/>
          <w:szCs w:val="30"/>
        </w:rPr>
        <w:t xml:space="preserve">В общей структуре инфекционной заболеваемости наибольшую социальную и экономическую значимость имеет группа </w:t>
      </w:r>
      <w:r w:rsidRPr="00C35FEF">
        <w:rPr>
          <w:b/>
          <w:sz w:val="30"/>
          <w:szCs w:val="30"/>
          <w:u w:val="single"/>
        </w:rPr>
        <w:t>острых респ</w:t>
      </w:r>
      <w:r w:rsidRPr="00C35FEF">
        <w:rPr>
          <w:b/>
          <w:sz w:val="30"/>
          <w:szCs w:val="30"/>
          <w:u w:val="single"/>
        </w:rPr>
        <w:t>и</w:t>
      </w:r>
      <w:r w:rsidRPr="00C35FEF">
        <w:rPr>
          <w:b/>
          <w:sz w:val="30"/>
          <w:szCs w:val="30"/>
          <w:u w:val="single"/>
        </w:rPr>
        <w:t>раторных инфекций и грипп,</w:t>
      </w:r>
      <w:r w:rsidRPr="00C35FEF">
        <w:rPr>
          <w:sz w:val="30"/>
          <w:szCs w:val="30"/>
        </w:rPr>
        <w:t xml:space="preserve"> на долю которых пришлось 9</w:t>
      </w:r>
      <w:r>
        <w:rPr>
          <w:sz w:val="30"/>
          <w:szCs w:val="30"/>
        </w:rPr>
        <w:t>6</w:t>
      </w:r>
      <w:r w:rsidRPr="00C35FEF">
        <w:rPr>
          <w:sz w:val="30"/>
          <w:szCs w:val="30"/>
        </w:rPr>
        <w:t>,</w:t>
      </w:r>
      <w:r>
        <w:rPr>
          <w:sz w:val="30"/>
          <w:szCs w:val="30"/>
        </w:rPr>
        <w:t>48</w:t>
      </w:r>
      <w:r w:rsidRPr="00C35FEF">
        <w:rPr>
          <w:sz w:val="30"/>
          <w:szCs w:val="30"/>
        </w:rPr>
        <w:t xml:space="preserve">% - </w:t>
      </w:r>
      <w:bookmarkStart w:id="13" w:name="OLE_LINK1"/>
      <w:r w:rsidRPr="00C35FEF">
        <w:rPr>
          <w:sz w:val="30"/>
          <w:szCs w:val="30"/>
        </w:rPr>
        <w:t>14</w:t>
      </w:r>
      <w:r>
        <w:rPr>
          <w:sz w:val="30"/>
          <w:szCs w:val="30"/>
        </w:rPr>
        <w:t>294</w:t>
      </w:r>
      <w:bookmarkEnd w:id="13"/>
      <w:r>
        <w:rPr>
          <w:sz w:val="30"/>
          <w:szCs w:val="30"/>
        </w:rPr>
        <w:t xml:space="preserve"> случая</w:t>
      </w:r>
      <w:r w:rsidRPr="00C35FEF">
        <w:rPr>
          <w:sz w:val="30"/>
          <w:szCs w:val="30"/>
        </w:rPr>
        <w:t xml:space="preserve"> (и.п. 3</w:t>
      </w:r>
      <w:r>
        <w:rPr>
          <w:sz w:val="30"/>
          <w:szCs w:val="30"/>
        </w:rPr>
        <w:t>7589</w:t>
      </w:r>
      <w:r w:rsidRPr="00C35FEF">
        <w:rPr>
          <w:sz w:val="30"/>
          <w:szCs w:val="30"/>
        </w:rPr>
        <w:t xml:space="preserve">,0 на 100 тыс. населения), что </w:t>
      </w:r>
      <w:r>
        <w:rPr>
          <w:sz w:val="30"/>
          <w:szCs w:val="30"/>
        </w:rPr>
        <w:t xml:space="preserve">ниже </w:t>
      </w:r>
      <w:r w:rsidRPr="00C35FEF">
        <w:rPr>
          <w:sz w:val="30"/>
          <w:szCs w:val="30"/>
        </w:rPr>
        <w:t>уровня 202</w:t>
      </w:r>
      <w:r>
        <w:rPr>
          <w:sz w:val="30"/>
          <w:szCs w:val="30"/>
        </w:rPr>
        <w:t>1 года на 3</w:t>
      </w:r>
      <w:r w:rsidRPr="00C35FEF">
        <w:rPr>
          <w:sz w:val="30"/>
          <w:szCs w:val="30"/>
        </w:rPr>
        <w:t>,1</w:t>
      </w:r>
      <w:r>
        <w:rPr>
          <w:sz w:val="30"/>
          <w:szCs w:val="30"/>
        </w:rPr>
        <w:t>4</w:t>
      </w:r>
      <w:r w:rsidRPr="00C35FEF">
        <w:rPr>
          <w:sz w:val="30"/>
          <w:szCs w:val="30"/>
        </w:rPr>
        <w:t>% (1</w:t>
      </w:r>
      <w:r>
        <w:rPr>
          <w:sz w:val="30"/>
          <w:szCs w:val="30"/>
        </w:rPr>
        <w:t>4569</w:t>
      </w:r>
      <w:r w:rsidRPr="00C35FEF">
        <w:rPr>
          <w:sz w:val="30"/>
          <w:szCs w:val="30"/>
        </w:rPr>
        <w:t xml:space="preserve"> случая - и.п. 33396,6 на 100 тыс. населения) и ниже средн</w:t>
      </w:r>
      <w:r w:rsidRPr="00C35FEF">
        <w:rPr>
          <w:sz w:val="30"/>
          <w:szCs w:val="30"/>
        </w:rPr>
        <w:t>е</w:t>
      </w:r>
      <w:r w:rsidRPr="00C35FEF">
        <w:rPr>
          <w:sz w:val="30"/>
          <w:szCs w:val="30"/>
        </w:rPr>
        <w:t>областного уровня (и.п. 4</w:t>
      </w:r>
      <w:r>
        <w:rPr>
          <w:sz w:val="30"/>
          <w:szCs w:val="30"/>
        </w:rPr>
        <w:t>7950</w:t>
      </w:r>
      <w:r w:rsidRPr="00C35FEF">
        <w:rPr>
          <w:sz w:val="30"/>
          <w:szCs w:val="30"/>
        </w:rPr>
        <w:t>,</w:t>
      </w:r>
      <w:r>
        <w:rPr>
          <w:sz w:val="30"/>
          <w:szCs w:val="30"/>
        </w:rPr>
        <w:t>45 %ооо на 100 тыс. населения) на 21,6</w:t>
      </w:r>
      <w:r w:rsidRPr="00C35FEF">
        <w:rPr>
          <w:sz w:val="30"/>
          <w:szCs w:val="30"/>
        </w:rPr>
        <w:t>1%. Среди заболевших преобладало детское нас</w:t>
      </w:r>
      <w:r w:rsidRPr="00C35FEF">
        <w:rPr>
          <w:sz w:val="30"/>
          <w:szCs w:val="30"/>
        </w:rPr>
        <w:t>е</w:t>
      </w:r>
      <w:r w:rsidRPr="00C35FEF">
        <w:rPr>
          <w:sz w:val="30"/>
          <w:szCs w:val="30"/>
        </w:rPr>
        <w:t>ление (5</w:t>
      </w:r>
      <w:r>
        <w:rPr>
          <w:sz w:val="30"/>
          <w:szCs w:val="30"/>
        </w:rPr>
        <w:t xml:space="preserve">1,44%). </w:t>
      </w:r>
    </w:p>
    <w:p w:rsidR="00CF5807" w:rsidRPr="00D94DA0" w:rsidRDefault="00CF5807" w:rsidP="00D94DA0">
      <w:pPr>
        <w:ind w:firstLine="851"/>
        <w:jc w:val="both"/>
        <w:rPr>
          <w:sz w:val="30"/>
          <w:szCs w:val="30"/>
        </w:rPr>
      </w:pPr>
      <w:r w:rsidRPr="00C35FEF">
        <w:rPr>
          <w:b/>
          <w:sz w:val="30"/>
          <w:szCs w:val="30"/>
        </w:rPr>
        <w:t>Вакцинопрофилактика</w:t>
      </w:r>
    </w:p>
    <w:p w:rsidR="00D94DA0" w:rsidRPr="00C35FEF" w:rsidRDefault="00D94DA0" w:rsidP="00D94DA0">
      <w:pPr>
        <w:ind w:firstLine="851"/>
        <w:jc w:val="both"/>
        <w:rPr>
          <w:sz w:val="30"/>
          <w:szCs w:val="30"/>
        </w:rPr>
      </w:pPr>
      <w:r w:rsidRPr="00C35FEF">
        <w:rPr>
          <w:sz w:val="30"/>
          <w:szCs w:val="30"/>
        </w:rPr>
        <w:t>Вакциноуправляемые воздушно-капельные инфекции</w:t>
      </w:r>
    </w:p>
    <w:p w:rsidR="00D94DA0" w:rsidRPr="00021C8C" w:rsidRDefault="00D94DA0" w:rsidP="00D94DA0">
      <w:pPr>
        <w:ind w:firstLine="851"/>
        <w:jc w:val="both"/>
        <w:rPr>
          <w:color w:val="000000"/>
          <w:sz w:val="30"/>
          <w:szCs w:val="30"/>
        </w:rPr>
      </w:pPr>
      <w:r w:rsidRPr="00C35FEF">
        <w:rPr>
          <w:sz w:val="30"/>
          <w:szCs w:val="30"/>
        </w:rPr>
        <w:t>В 202</w:t>
      </w:r>
      <w:r>
        <w:rPr>
          <w:sz w:val="30"/>
          <w:szCs w:val="30"/>
        </w:rPr>
        <w:t>2</w:t>
      </w:r>
      <w:r w:rsidRPr="00C35FEF">
        <w:rPr>
          <w:sz w:val="30"/>
          <w:szCs w:val="30"/>
        </w:rPr>
        <w:t xml:space="preserve"> году в целом по району достигнуты оптимальные уровни охвата прививками во всех декретированных возрастах по управляемым и</w:t>
      </w:r>
      <w:r w:rsidRPr="00C35FEF">
        <w:rPr>
          <w:sz w:val="30"/>
          <w:szCs w:val="30"/>
        </w:rPr>
        <w:t>н</w:t>
      </w:r>
      <w:r w:rsidRPr="00C35FEF">
        <w:rPr>
          <w:sz w:val="30"/>
          <w:szCs w:val="30"/>
        </w:rPr>
        <w:t xml:space="preserve">фекциям в соответствии с календарем профилактических прививок среди взрослого населения </w:t>
      </w:r>
      <w:r w:rsidRPr="00021C8C">
        <w:rPr>
          <w:color w:val="000000"/>
          <w:sz w:val="30"/>
          <w:szCs w:val="30"/>
        </w:rPr>
        <w:t>более 95%, среди детского населения - 97%.</w:t>
      </w:r>
    </w:p>
    <w:p w:rsidR="00D94DA0" w:rsidRPr="00C35FEF" w:rsidRDefault="00D94DA0" w:rsidP="00D94DA0">
      <w:pPr>
        <w:ind w:firstLine="851"/>
        <w:jc w:val="both"/>
        <w:rPr>
          <w:sz w:val="30"/>
          <w:szCs w:val="30"/>
        </w:rPr>
      </w:pPr>
      <w:r w:rsidRPr="00C35FEF">
        <w:rPr>
          <w:sz w:val="30"/>
          <w:szCs w:val="30"/>
        </w:rPr>
        <w:t>Благодаря поддержанию на протяжении многих лет высокого уровня охвата профилактическими прививками в Столбцовском районе поддерживалась благополучная эпидемическая ситуация по заболева</w:t>
      </w:r>
      <w:r w:rsidRPr="00C35FEF">
        <w:rPr>
          <w:sz w:val="30"/>
          <w:szCs w:val="30"/>
        </w:rPr>
        <w:t>е</w:t>
      </w:r>
      <w:r w:rsidRPr="00C35FEF">
        <w:rPr>
          <w:sz w:val="30"/>
          <w:szCs w:val="30"/>
        </w:rPr>
        <w:t>мости вакциноуправляемыми инфекциями: более 20 лет не регистрир</w:t>
      </w:r>
      <w:r w:rsidRPr="00C35FEF">
        <w:rPr>
          <w:sz w:val="30"/>
          <w:szCs w:val="30"/>
        </w:rPr>
        <w:t>о</w:t>
      </w:r>
      <w:r w:rsidRPr="00C35FEF">
        <w:rPr>
          <w:sz w:val="30"/>
          <w:szCs w:val="30"/>
        </w:rPr>
        <w:t>вались случаи полиомиелита, дифтерии, столбняка, с 2008 года не рег</w:t>
      </w:r>
      <w:r w:rsidRPr="00C35FEF">
        <w:rPr>
          <w:sz w:val="30"/>
          <w:szCs w:val="30"/>
        </w:rPr>
        <w:t>и</w:t>
      </w:r>
      <w:r w:rsidRPr="00C35FEF">
        <w:rPr>
          <w:sz w:val="30"/>
          <w:szCs w:val="30"/>
        </w:rPr>
        <w:t>стрировались случаи заболевания эпидемическим паротитом, с 2005 года – случаи заб</w:t>
      </w:r>
      <w:r w:rsidRPr="00C35FEF">
        <w:rPr>
          <w:sz w:val="30"/>
          <w:szCs w:val="30"/>
        </w:rPr>
        <w:t>о</w:t>
      </w:r>
      <w:r w:rsidRPr="00C35FEF">
        <w:rPr>
          <w:sz w:val="30"/>
          <w:szCs w:val="30"/>
        </w:rPr>
        <w:t>левания краснухой, с 2006 года – случаи заболевания корью. С 2019 года – случаи заболевания ко</w:t>
      </w:r>
      <w:r w:rsidRPr="00C35FEF">
        <w:rPr>
          <w:sz w:val="30"/>
          <w:szCs w:val="30"/>
        </w:rPr>
        <w:t>к</w:t>
      </w:r>
      <w:r w:rsidRPr="00C35FEF">
        <w:rPr>
          <w:sz w:val="30"/>
          <w:szCs w:val="30"/>
        </w:rPr>
        <w:t>люшем.</w:t>
      </w:r>
    </w:p>
    <w:p w:rsidR="00D94DA0" w:rsidRPr="00C35FEF" w:rsidRDefault="00D94DA0" w:rsidP="00D94DA0">
      <w:pPr>
        <w:ind w:firstLine="851"/>
        <w:jc w:val="both"/>
        <w:rPr>
          <w:sz w:val="30"/>
          <w:szCs w:val="30"/>
        </w:rPr>
      </w:pPr>
      <w:r w:rsidRPr="00C35FEF">
        <w:rPr>
          <w:sz w:val="30"/>
          <w:szCs w:val="30"/>
        </w:rPr>
        <w:t>В предэпидемический период против гриппа привито 15</w:t>
      </w:r>
      <w:r>
        <w:rPr>
          <w:sz w:val="30"/>
          <w:szCs w:val="30"/>
        </w:rPr>
        <w:t>098</w:t>
      </w:r>
      <w:r w:rsidRPr="00C35FEF">
        <w:rPr>
          <w:sz w:val="30"/>
          <w:szCs w:val="30"/>
        </w:rPr>
        <w:t xml:space="preserve"> человека </w:t>
      </w:r>
      <w:r w:rsidRPr="000E7533">
        <w:rPr>
          <w:color w:val="000000"/>
          <w:sz w:val="30"/>
          <w:szCs w:val="30"/>
        </w:rPr>
        <w:t>(</w:t>
      </w:r>
      <w:r w:rsidRPr="007E6199">
        <w:rPr>
          <w:sz w:val="30"/>
          <w:szCs w:val="30"/>
        </w:rPr>
        <w:t>12</w:t>
      </w:r>
      <w:r>
        <w:rPr>
          <w:sz w:val="30"/>
          <w:szCs w:val="30"/>
        </w:rPr>
        <w:t>0</w:t>
      </w:r>
      <w:r w:rsidRPr="007E6199">
        <w:rPr>
          <w:sz w:val="30"/>
          <w:szCs w:val="30"/>
        </w:rPr>
        <w:t>57 взрослых и 3041 ребенок</w:t>
      </w:r>
      <w:r w:rsidRPr="00C35FEF">
        <w:rPr>
          <w:sz w:val="30"/>
          <w:szCs w:val="30"/>
        </w:rPr>
        <w:t>) – 40,</w:t>
      </w:r>
      <w:r>
        <w:rPr>
          <w:sz w:val="30"/>
          <w:szCs w:val="30"/>
        </w:rPr>
        <w:t>21</w:t>
      </w:r>
      <w:r w:rsidRPr="00C35FEF">
        <w:rPr>
          <w:sz w:val="30"/>
          <w:szCs w:val="30"/>
        </w:rPr>
        <w:t>% населения, в том чи</w:t>
      </w:r>
      <w:r w:rsidRPr="00C35FEF">
        <w:rPr>
          <w:sz w:val="30"/>
          <w:szCs w:val="30"/>
        </w:rPr>
        <w:t>с</w:t>
      </w:r>
      <w:r w:rsidRPr="00C35FEF">
        <w:rPr>
          <w:sz w:val="30"/>
          <w:szCs w:val="30"/>
        </w:rPr>
        <w:t xml:space="preserve">ле за счет средств республиканского бюджета </w:t>
      </w:r>
      <w:r>
        <w:rPr>
          <w:sz w:val="30"/>
          <w:szCs w:val="30"/>
        </w:rPr>
        <w:t>4905</w:t>
      </w:r>
      <w:r w:rsidRPr="00C35FEF">
        <w:rPr>
          <w:sz w:val="30"/>
          <w:szCs w:val="30"/>
        </w:rPr>
        <w:t xml:space="preserve"> (13,</w:t>
      </w:r>
      <w:r>
        <w:rPr>
          <w:sz w:val="30"/>
          <w:szCs w:val="30"/>
        </w:rPr>
        <w:t>06</w:t>
      </w:r>
      <w:r w:rsidRPr="00C35FEF">
        <w:rPr>
          <w:sz w:val="30"/>
          <w:szCs w:val="30"/>
        </w:rPr>
        <w:t>%), за счет средств местного бюджета 8</w:t>
      </w:r>
      <w:r>
        <w:rPr>
          <w:sz w:val="30"/>
          <w:szCs w:val="30"/>
        </w:rPr>
        <w:t>300 (22,11</w:t>
      </w:r>
      <w:r w:rsidRPr="00C35FEF">
        <w:rPr>
          <w:sz w:val="30"/>
          <w:szCs w:val="30"/>
        </w:rPr>
        <w:t>%), за личные средства граждан 3</w:t>
      </w:r>
      <w:r>
        <w:rPr>
          <w:sz w:val="30"/>
          <w:szCs w:val="30"/>
        </w:rPr>
        <w:t>0 (0,08</w:t>
      </w:r>
      <w:r w:rsidRPr="00C35FEF">
        <w:rPr>
          <w:sz w:val="30"/>
          <w:szCs w:val="30"/>
        </w:rPr>
        <w:t>%), за счет средств предприятий и организаций 18</w:t>
      </w:r>
      <w:r>
        <w:rPr>
          <w:sz w:val="30"/>
          <w:szCs w:val="30"/>
        </w:rPr>
        <w:t>63 (4,96</w:t>
      </w:r>
      <w:r w:rsidRPr="00C35FEF">
        <w:rPr>
          <w:sz w:val="30"/>
          <w:szCs w:val="30"/>
        </w:rPr>
        <w:t>%).  В 202</w:t>
      </w:r>
      <w:r>
        <w:rPr>
          <w:sz w:val="30"/>
          <w:szCs w:val="30"/>
        </w:rPr>
        <w:t>1</w:t>
      </w:r>
      <w:r w:rsidRPr="00C35FEF">
        <w:rPr>
          <w:sz w:val="30"/>
          <w:szCs w:val="30"/>
        </w:rPr>
        <w:t xml:space="preserve"> году привито 15</w:t>
      </w:r>
      <w:r>
        <w:rPr>
          <w:sz w:val="30"/>
          <w:szCs w:val="30"/>
        </w:rPr>
        <w:t>733</w:t>
      </w:r>
      <w:r w:rsidRPr="00C35FEF">
        <w:rPr>
          <w:sz w:val="30"/>
          <w:szCs w:val="30"/>
        </w:rPr>
        <w:t xml:space="preserve"> человек (12</w:t>
      </w:r>
      <w:r>
        <w:rPr>
          <w:sz w:val="30"/>
          <w:szCs w:val="30"/>
        </w:rPr>
        <w:t>56</w:t>
      </w:r>
      <w:r w:rsidRPr="00C35FEF">
        <w:rPr>
          <w:sz w:val="30"/>
          <w:szCs w:val="30"/>
        </w:rPr>
        <w:t>1 взрослы</w:t>
      </w:r>
      <w:r>
        <w:rPr>
          <w:sz w:val="30"/>
          <w:szCs w:val="30"/>
        </w:rPr>
        <w:t>й и 3172</w:t>
      </w:r>
      <w:r w:rsidRPr="00C35FEF">
        <w:rPr>
          <w:sz w:val="30"/>
          <w:szCs w:val="30"/>
        </w:rPr>
        <w:t xml:space="preserve"> </w:t>
      </w:r>
      <w:r>
        <w:rPr>
          <w:sz w:val="30"/>
          <w:szCs w:val="30"/>
        </w:rPr>
        <w:t>ребенка</w:t>
      </w:r>
      <w:r w:rsidRPr="00C35FEF">
        <w:rPr>
          <w:sz w:val="30"/>
          <w:szCs w:val="30"/>
        </w:rPr>
        <w:t>) – 40,</w:t>
      </w:r>
      <w:r>
        <w:rPr>
          <w:sz w:val="30"/>
          <w:szCs w:val="30"/>
        </w:rPr>
        <w:t>34</w:t>
      </w:r>
      <w:r w:rsidRPr="00C35FEF">
        <w:rPr>
          <w:sz w:val="30"/>
          <w:szCs w:val="30"/>
        </w:rPr>
        <w:t>% населения,  в том числе за счет средств республиканского бю</w:t>
      </w:r>
      <w:r w:rsidRPr="00C35FEF">
        <w:rPr>
          <w:sz w:val="30"/>
          <w:szCs w:val="30"/>
        </w:rPr>
        <w:t>д</w:t>
      </w:r>
      <w:r w:rsidRPr="00C35FEF">
        <w:rPr>
          <w:sz w:val="30"/>
          <w:szCs w:val="30"/>
        </w:rPr>
        <w:t>жета 5</w:t>
      </w:r>
      <w:r>
        <w:rPr>
          <w:sz w:val="30"/>
          <w:szCs w:val="30"/>
        </w:rPr>
        <w:t>190 (13,3</w:t>
      </w:r>
      <w:r w:rsidRPr="00C35FEF">
        <w:rPr>
          <w:sz w:val="30"/>
          <w:szCs w:val="30"/>
        </w:rPr>
        <w:t>%), за счет средств местн</w:t>
      </w:r>
      <w:r w:rsidRPr="00C35FEF">
        <w:rPr>
          <w:sz w:val="30"/>
          <w:szCs w:val="30"/>
        </w:rPr>
        <w:t>о</w:t>
      </w:r>
      <w:r w:rsidRPr="00C35FEF">
        <w:rPr>
          <w:sz w:val="30"/>
          <w:szCs w:val="30"/>
        </w:rPr>
        <w:t xml:space="preserve">го бюджета </w:t>
      </w:r>
      <w:r>
        <w:rPr>
          <w:sz w:val="30"/>
          <w:szCs w:val="30"/>
        </w:rPr>
        <w:t>8610</w:t>
      </w:r>
      <w:r w:rsidRPr="00C35FEF">
        <w:rPr>
          <w:sz w:val="30"/>
          <w:szCs w:val="30"/>
        </w:rPr>
        <w:t xml:space="preserve"> (</w:t>
      </w:r>
      <w:r>
        <w:rPr>
          <w:sz w:val="30"/>
          <w:szCs w:val="30"/>
        </w:rPr>
        <w:t>22,08</w:t>
      </w:r>
      <w:r w:rsidRPr="00C35FEF">
        <w:rPr>
          <w:sz w:val="30"/>
          <w:szCs w:val="30"/>
        </w:rPr>
        <w:t xml:space="preserve">%), за личные </w:t>
      </w:r>
      <w:r>
        <w:rPr>
          <w:sz w:val="30"/>
          <w:szCs w:val="30"/>
        </w:rPr>
        <w:t>средства граждан 34 (0,09</w:t>
      </w:r>
      <w:r w:rsidRPr="00C35FEF">
        <w:rPr>
          <w:sz w:val="30"/>
          <w:szCs w:val="30"/>
        </w:rPr>
        <w:t>%), за счет средств предприятий и о</w:t>
      </w:r>
      <w:r w:rsidRPr="00C35FEF">
        <w:rPr>
          <w:sz w:val="30"/>
          <w:szCs w:val="30"/>
        </w:rPr>
        <w:t>р</w:t>
      </w:r>
      <w:r>
        <w:rPr>
          <w:sz w:val="30"/>
          <w:szCs w:val="30"/>
        </w:rPr>
        <w:t>ганизаций 1899</w:t>
      </w:r>
      <w:r w:rsidRPr="00C35FEF">
        <w:rPr>
          <w:sz w:val="30"/>
          <w:szCs w:val="30"/>
        </w:rPr>
        <w:t xml:space="preserve"> (</w:t>
      </w:r>
      <w:r>
        <w:rPr>
          <w:sz w:val="30"/>
          <w:szCs w:val="30"/>
        </w:rPr>
        <w:t>4,87</w:t>
      </w:r>
      <w:r w:rsidRPr="00C35FEF">
        <w:rPr>
          <w:sz w:val="30"/>
          <w:szCs w:val="30"/>
        </w:rPr>
        <w:t>%).</w:t>
      </w:r>
    </w:p>
    <w:p w:rsidR="00D94DA0" w:rsidRPr="0032600C" w:rsidRDefault="00D94DA0" w:rsidP="00D94DA0">
      <w:pPr>
        <w:ind w:firstLine="851"/>
        <w:jc w:val="both"/>
        <w:rPr>
          <w:sz w:val="30"/>
          <w:szCs w:val="30"/>
        </w:rPr>
      </w:pPr>
      <w:r w:rsidRPr="00C35FEF">
        <w:rPr>
          <w:sz w:val="30"/>
          <w:szCs w:val="30"/>
        </w:rPr>
        <w:lastRenderedPageBreak/>
        <w:t>В вакцинопрофилактике инфекции COVID-19 202</w:t>
      </w:r>
      <w:r>
        <w:rPr>
          <w:sz w:val="30"/>
          <w:szCs w:val="30"/>
        </w:rPr>
        <w:t>2</w:t>
      </w:r>
      <w:r w:rsidRPr="00C35FEF">
        <w:rPr>
          <w:sz w:val="30"/>
          <w:szCs w:val="30"/>
        </w:rPr>
        <w:t xml:space="preserve"> год стал ста</w:t>
      </w:r>
      <w:r w:rsidRPr="00C35FEF">
        <w:rPr>
          <w:sz w:val="30"/>
          <w:szCs w:val="30"/>
        </w:rPr>
        <w:t>р</w:t>
      </w:r>
      <w:r w:rsidRPr="00C35FEF">
        <w:rPr>
          <w:sz w:val="30"/>
          <w:szCs w:val="30"/>
        </w:rPr>
        <w:t>товым – первые прививки начаты в январе 202</w:t>
      </w:r>
      <w:r>
        <w:rPr>
          <w:sz w:val="30"/>
          <w:szCs w:val="30"/>
        </w:rPr>
        <w:t>2</w:t>
      </w:r>
      <w:r w:rsidRPr="00C35FEF">
        <w:rPr>
          <w:sz w:val="30"/>
          <w:szCs w:val="30"/>
        </w:rPr>
        <w:t xml:space="preserve"> года. В 202</w:t>
      </w:r>
      <w:r>
        <w:rPr>
          <w:sz w:val="30"/>
          <w:szCs w:val="30"/>
        </w:rPr>
        <w:t>2</w:t>
      </w:r>
      <w:r w:rsidRPr="00C35FEF">
        <w:rPr>
          <w:sz w:val="30"/>
          <w:szCs w:val="30"/>
        </w:rPr>
        <w:t xml:space="preserve"> году на территории Столбцовского района против коронавирусной инфекции привито </w:t>
      </w:r>
      <w:r w:rsidRPr="0032600C">
        <w:rPr>
          <w:sz w:val="30"/>
          <w:szCs w:val="30"/>
        </w:rPr>
        <w:t>27825 человек, что составляет 74,11% населения, из них зако</w:t>
      </w:r>
      <w:r w:rsidRPr="0032600C">
        <w:rPr>
          <w:sz w:val="30"/>
          <w:szCs w:val="30"/>
        </w:rPr>
        <w:t>н</w:t>
      </w:r>
      <w:r w:rsidRPr="0032600C">
        <w:rPr>
          <w:sz w:val="30"/>
          <w:szCs w:val="30"/>
        </w:rPr>
        <w:t>чили курс вакцинации 27779 человек – 73,98% населения.  Первую бустерную вакцинацию получили 25078 человека (90,13% населения), вторую бустерную вакцинацию -1521 человек.</w:t>
      </w:r>
    </w:p>
    <w:p w:rsidR="00D94DA0" w:rsidRPr="00C35FEF" w:rsidRDefault="00D94DA0" w:rsidP="00D94DA0">
      <w:pPr>
        <w:ind w:firstLine="851"/>
        <w:jc w:val="both"/>
        <w:rPr>
          <w:sz w:val="30"/>
          <w:szCs w:val="30"/>
          <w:highlight w:val="green"/>
        </w:rPr>
      </w:pPr>
      <w:r w:rsidRPr="00C35FEF">
        <w:rPr>
          <w:sz w:val="30"/>
          <w:szCs w:val="30"/>
        </w:rPr>
        <w:t>На постоянной основе специалистами санэпидслужбы и организ</w:t>
      </w:r>
      <w:r w:rsidRPr="00C35FEF">
        <w:rPr>
          <w:sz w:val="30"/>
          <w:szCs w:val="30"/>
        </w:rPr>
        <w:t>а</w:t>
      </w:r>
      <w:r w:rsidRPr="00C35FEF">
        <w:rPr>
          <w:sz w:val="30"/>
          <w:szCs w:val="30"/>
        </w:rPr>
        <w:t>ций здравоохранения проводилась информационно-разъяснительная р</w:t>
      </w:r>
      <w:r w:rsidRPr="00C35FEF">
        <w:rPr>
          <w:sz w:val="30"/>
          <w:szCs w:val="30"/>
        </w:rPr>
        <w:t>а</w:t>
      </w:r>
      <w:r w:rsidRPr="00C35FEF">
        <w:rPr>
          <w:sz w:val="30"/>
          <w:szCs w:val="30"/>
        </w:rPr>
        <w:t>бота среди населения, в коллективах организаций и предприятий о ц</w:t>
      </w:r>
      <w:r w:rsidRPr="00C35FEF">
        <w:rPr>
          <w:sz w:val="30"/>
          <w:szCs w:val="30"/>
        </w:rPr>
        <w:t>е</w:t>
      </w:r>
      <w:r w:rsidRPr="00C35FEF">
        <w:rPr>
          <w:sz w:val="30"/>
          <w:szCs w:val="30"/>
        </w:rPr>
        <w:t xml:space="preserve">лесообразности и эффективности вакцинации против COVID-19. </w:t>
      </w:r>
    </w:p>
    <w:p w:rsidR="00CF5807" w:rsidRPr="00C35FEF" w:rsidRDefault="00CF5807" w:rsidP="00FF1779">
      <w:pPr>
        <w:ind w:firstLine="851"/>
        <w:jc w:val="both"/>
        <w:rPr>
          <w:sz w:val="30"/>
          <w:szCs w:val="30"/>
        </w:rPr>
      </w:pPr>
    </w:p>
    <w:p w:rsidR="00CF5807" w:rsidRPr="00D94DA0" w:rsidRDefault="00CF5807" w:rsidP="00FF1779">
      <w:pPr>
        <w:ind w:firstLine="851"/>
        <w:jc w:val="both"/>
        <w:rPr>
          <w:b/>
          <w:sz w:val="30"/>
          <w:szCs w:val="30"/>
        </w:rPr>
      </w:pPr>
      <w:r w:rsidRPr="00D94DA0">
        <w:rPr>
          <w:b/>
          <w:sz w:val="30"/>
          <w:szCs w:val="30"/>
        </w:rPr>
        <w:t>Туберкулез</w:t>
      </w:r>
    </w:p>
    <w:p w:rsidR="00D94DA0" w:rsidRPr="002578AC" w:rsidRDefault="00D94DA0" w:rsidP="00D94DA0">
      <w:pPr>
        <w:ind w:firstLine="851"/>
        <w:jc w:val="both"/>
        <w:rPr>
          <w:sz w:val="30"/>
          <w:szCs w:val="30"/>
        </w:rPr>
      </w:pPr>
      <w:bookmarkStart w:id="14" w:name="_Toc77604681"/>
      <w:bookmarkEnd w:id="12"/>
      <w:r w:rsidRPr="00C35FEF">
        <w:rPr>
          <w:sz w:val="30"/>
          <w:szCs w:val="30"/>
        </w:rPr>
        <w:t>В 202</w:t>
      </w:r>
      <w:r>
        <w:rPr>
          <w:sz w:val="30"/>
          <w:szCs w:val="30"/>
        </w:rPr>
        <w:t>2 году выявлено 6</w:t>
      </w:r>
      <w:r w:rsidRPr="00C35FEF">
        <w:rPr>
          <w:sz w:val="30"/>
          <w:szCs w:val="30"/>
        </w:rPr>
        <w:t xml:space="preserve"> случа</w:t>
      </w:r>
      <w:r>
        <w:rPr>
          <w:sz w:val="30"/>
          <w:szCs w:val="30"/>
        </w:rPr>
        <w:t>ев</w:t>
      </w:r>
      <w:r w:rsidRPr="00C35FEF">
        <w:rPr>
          <w:sz w:val="30"/>
          <w:szCs w:val="30"/>
        </w:rPr>
        <w:t xml:space="preserve"> активного </w:t>
      </w:r>
      <w:r w:rsidRPr="00C35FEF">
        <w:rPr>
          <w:b/>
          <w:sz w:val="30"/>
          <w:szCs w:val="30"/>
          <w:u w:val="single"/>
        </w:rPr>
        <w:t>туберкулеза</w:t>
      </w:r>
      <w:r w:rsidRPr="00C35FEF">
        <w:rPr>
          <w:b/>
          <w:sz w:val="30"/>
          <w:szCs w:val="30"/>
        </w:rPr>
        <w:t xml:space="preserve"> </w:t>
      </w:r>
      <w:r w:rsidRPr="00C35FEF">
        <w:rPr>
          <w:sz w:val="30"/>
          <w:szCs w:val="30"/>
        </w:rPr>
        <w:t>(</w:t>
      </w:r>
      <w:r>
        <w:rPr>
          <w:sz w:val="30"/>
          <w:szCs w:val="30"/>
        </w:rPr>
        <w:t>15,78 на 100 тыс. населения), что в 3 раза выше, чем в 2021г. (2</w:t>
      </w:r>
      <w:r w:rsidRPr="00C35FEF">
        <w:rPr>
          <w:sz w:val="30"/>
          <w:szCs w:val="30"/>
        </w:rPr>
        <w:t xml:space="preserve"> случа</w:t>
      </w:r>
      <w:r>
        <w:rPr>
          <w:sz w:val="30"/>
          <w:szCs w:val="30"/>
        </w:rPr>
        <w:t>я 5,33 на 100 тыс. населения), и на 15,44</w:t>
      </w:r>
      <w:r w:rsidRPr="00C35FEF">
        <w:rPr>
          <w:sz w:val="30"/>
          <w:szCs w:val="30"/>
        </w:rPr>
        <w:t xml:space="preserve">% </w:t>
      </w:r>
      <w:r>
        <w:rPr>
          <w:sz w:val="30"/>
          <w:szCs w:val="30"/>
        </w:rPr>
        <w:t>выш</w:t>
      </w:r>
      <w:r w:rsidRPr="00C35FEF">
        <w:rPr>
          <w:sz w:val="30"/>
          <w:szCs w:val="30"/>
        </w:rPr>
        <w:t>е среднеобластных показателей (</w:t>
      </w:r>
      <w:r>
        <w:rPr>
          <w:sz w:val="30"/>
          <w:szCs w:val="30"/>
        </w:rPr>
        <w:t>13,67</w:t>
      </w:r>
      <w:r w:rsidRPr="00C35FEF">
        <w:rPr>
          <w:sz w:val="30"/>
          <w:szCs w:val="30"/>
        </w:rPr>
        <w:t xml:space="preserve"> на 100 тыс. населения). Заболели сельские жители в возрастной группе от </w:t>
      </w:r>
      <w:r>
        <w:rPr>
          <w:sz w:val="30"/>
          <w:szCs w:val="30"/>
        </w:rPr>
        <w:t>43</w:t>
      </w:r>
      <w:r w:rsidRPr="006F08A3">
        <w:rPr>
          <w:color w:val="C0504D"/>
          <w:sz w:val="30"/>
          <w:szCs w:val="30"/>
        </w:rPr>
        <w:t xml:space="preserve"> </w:t>
      </w:r>
      <w:r w:rsidRPr="002578AC">
        <w:rPr>
          <w:sz w:val="30"/>
          <w:szCs w:val="30"/>
        </w:rPr>
        <w:t xml:space="preserve">до 86 лет. </w:t>
      </w:r>
    </w:p>
    <w:p w:rsidR="00D94DA0" w:rsidRPr="00BE72E3" w:rsidRDefault="007272D2" w:rsidP="00D94DA0">
      <w:pPr>
        <w:ind w:firstLine="142"/>
        <w:jc w:val="both"/>
        <w:rPr>
          <w:sz w:val="30"/>
          <w:szCs w:val="30"/>
        </w:rPr>
      </w:pPr>
      <w:r w:rsidRPr="00BE72E3">
        <w:rPr>
          <w:noProof/>
        </w:rPr>
        <w:drawing>
          <wp:inline distT="0" distB="0" distL="0" distR="0">
            <wp:extent cx="6115050" cy="2562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rsidR="00D94DA0" w:rsidRPr="00C35FEF" w:rsidRDefault="00D94DA0" w:rsidP="00D94DA0">
      <w:pPr>
        <w:ind w:firstLine="851"/>
        <w:jc w:val="both"/>
        <w:rPr>
          <w:i/>
          <w:sz w:val="30"/>
          <w:szCs w:val="30"/>
        </w:rPr>
      </w:pPr>
      <w:r w:rsidRPr="00C35FEF">
        <w:rPr>
          <w:i/>
          <w:sz w:val="30"/>
          <w:szCs w:val="30"/>
        </w:rPr>
        <w:t xml:space="preserve">Рисунок 9 - Динамика заболеваемости активным туберкулезом (всего) </w:t>
      </w:r>
      <w:r w:rsidRPr="00C35FEF">
        <w:rPr>
          <w:bCs/>
          <w:i/>
          <w:iCs/>
          <w:sz w:val="30"/>
          <w:szCs w:val="30"/>
        </w:rPr>
        <w:t xml:space="preserve">в Столбцовском районе за </w:t>
      </w:r>
      <w:r>
        <w:rPr>
          <w:i/>
          <w:sz w:val="30"/>
          <w:szCs w:val="30"/>
        </w:rPr>
        <w:t>2013-2022</w:t>
      </w:r>
      <w:r w:rsidRPr="00C35FEF">
        <w:rPr>
          <w:i/>
          <w:sz w:val="30"/>
          <w:szCs w:val="30"/>
        </w:rPr>
        <w:t xml:space="preserve"> гг. (на 100тыс. населения).</w:t>
      </w:r>
    </w:p>
    <w:p w:rsidR="00D94DA0" w:rsidRPr="00C35FEF" w:rsidRDefault="00D94DA0" w:rsidP="00D94DA0">
      <w:pPr>
        <w:pStyle w:val="aa"/>
        <w:ind w:left="20" w:right="20" w:firstLine="851"/>
        <w:jc w:val="both"/>
        <w:rPr>
          <w:rStyle w:val="afb"/>
          <w:b w:val="0"/>
          <w:sz w:val="30"/>
          <w:szCs w:val="30"/>
        </w:rPr>
      </w:pPr>
      <w:r w:rsidRPr="00C35FEF">
        <w:rPr>
          <w:rStyle w:val="afb"/>
          <w:b w:val="0"/>
          <w:sz w:val="30"/>
          <w:szCs w:val="30"/>
        </w:rPr>
        <w:t>Эпидемиологический процесс не имеет территориальных ос</w:t>
      </w:r>
      <w:r w:rsidRPr="00C35FEF">
        <w:rPr>
          <w:rStyle w:val="afb"/>
          <w:b w:val="0"/>
          <w:sz w:val="30"/>
          <w:szCs w:val="30"/>
        </w:rPr>
        <w:t>о</w:t>
      </w:r>
      <w:r w:rsidRPr="00C35FEF">
        <w:rPr>
          <w:rStyle w:val="afb"/>
          <w:b w:val="0"/>
          <w:sz w:val="30"/>
          <w:szCs w:val="30"/>
        </w:rPr>
        <w:t>бенностей.</w:t>
      </w:r>
    </w:p>
    <w:p w:rsidR="00D94DA0" w:rsidRPr="00C35FEF" w:rsidRDefault="00D94DA0" w:rsidP="00D94DA0">
      <w:pPr>
        <w:ind w:firstLine="851"/>
        <w:jc w:val="both"/>
        <w:rPr>
          <w:sz w:val="30"/>
          <w:szCs w:val="30"/>
        </w:rPr>
      </w:pPr>
      <w:r w:rsidRPr="00C35FEF">
        <w:rPr>
          <w:sz w:val="30"/>
          <w:szCs w:val="30"/>
        </w:rPr>
        <w:t xml:space="preserve">Удельный вес «обязательных» контингентов среди заболевших активным туберкулезом в течение последних 8 лет: 2014 год – 25%, 2015 год – 45,5%, 2016 год – 7,7%, 2017 год – 33,33%, 2018-2020 года – 0%, 2021 год – 50%. </w:t>
      </w:r>
      <w:r>
        <w:rPr>
          <w:sz w:val="30"/>
          <w:szCs w:val="30"/>
        </w:rPr>
        <w:t xml:space="preserve">2022-0%. </w:t>
      </w:r>
      <w:r w:rsidRPr="00C35FEF">
        <w:rPr>
          <w:sz w:val="30"/>
          <w:szCs w:val="30"/>
        </w:rPr>
        <w:t>Среди работников лечебно-профилактических и оздоровительных организаций случаев туберкулёза не зарегистриров</w:t>
      </w:r>
      <w:r w:rsidRPr="00C35FEF">
        <w:rPr>
          <w:sz w:val="30"/>
          <w:szCs w:val="30"/>
        </w:rPr>
        <w:t>а</w:t>
      </w:r>
      <w:r w:rsidRPr="00C35FEF">
        <w:rPr>
          <w:sz w:val="30"/>
          <w:szCs w:val="30"/>
        </w:rPr>
        <w:t>но.</w:t>
      </w:r>
    </w:p>
    <w:p w:rsidR="00D94DA0" w:rsidRPr="00C35FEF" w:rsidRDefault="00D94DA0" w:rsidP="00D94DA0">
      <w:pPr>
        <w:ind w:firstLine="851"/>
        <w:jc w:val="both"/>
        <w:rPr>
          <w:sz w:val="30"/>
          <w:szCs w:val="30"/>
        </w:rPr>
      </w:pPr>
      <w:r>
        <w:rPr>
          <w:sz w:val="30"/>
          <w:szCs w:val="30"/>
        </w:rPr>
        <w:t>В 2022</w:t>
      </w:r>
      <w:r w:rsidRPr="00C35FEF">
        <w:rPr>
          <w:sz w:val="30"/>
          <w:szCs w:val="30"/>
        </w:rPr>
        <w:t xml:space="preserve"> году в целом по Столбцовского району обследовано рен</w:t>
      </w:r>
      <w:r w:rsidRPr="00C35FEF">
        <w:rPr>
          <w:sz w:val="30"/>
          <w:szCs w:val="30"/>
        </w:rPr>
        <w:t>т</w:t>
      </w:r>
      <w:r>
        <w:rPr>
          <w:sz w:val="30"/>
          <w:szCs w:val="30"/>
        </w:rPr>
        <w:t>генофлюорографически 99,9</w:t>
      </w:r>
      <w:r w:rsidRPr="00C35FEF">
        <w:rPr>
          <w:sz w:val="30"/>
          <w:szCs w:val="30"/>
        </w:rPr>
        <w:t xml:space="preserve">% лиц, относящихся к «обязательным» </w:t>
      </w:r>
      <w:r w:rsidRPr="00C35FEF">
        <w:rPr>
          <w:sz w:val="30"/>
          <w:szCs w:val="30"/>
        </w:rPr>
        <w:lastRenderedPageBreak/>
        <w:t>контингентам. При профилактическом обследовании указанной группы н</w:t>
      </w:r>
      <w:r w:rsidRPr="00C35FEF">
        <w:rPr>
          <w:sz w:val="30"/>
          <w:szCs w:val="30"/>
        </w:rPr>
        <w:t>а</w:t>
      </w:r>
      <w:r w:rsidRPr="00C35FEF">
        <w:rPr>
          <w:sz w:val="30"/>
          <w:szCs w:val="30"/>
        </w:rPr>
        <w:t>селения больных активным туберкулезом не выявлено.</w:t>
      </w:r>
    </w:p>
    <w:p w:rsidR="00D94DA0" w:rsidRPr="008B7826" w:rsidRDefault="00D94DA0" w:rsidP="00D94DA0">
      <w:pPr>
        <w:pStyle w:val="aa"/>
        <w:ind w:right="-92" w:firstLine="708"/>
        <w:jc w:val="both"/>
        <w:rPr>
          <w:rFonts w:ascii="Times New Roman" w:hAnsi="Times New Roman" w:cs="Times New Roman"/>
          <w:b w:val="0"/>
          <w:sz w:val="30"/>
          <w:szCs w:val="30"/>
        </w:rPr>
      </w:pPr>
      <w:r w:rsidRPr="008B7826">
        <w:rPr>
          <w:rFonts w:ascii="Times New Roman" w:hAnsi="Times New Roman" w:cs="Times New Roman"/>
          <w:b w:val="0"/>
          <w:sz w:val="30"/>
          <w:szCs w:val="30"/>
        </w:rPr>
        <w:t xml:space="preserve">По состоянию на 01.01.2023г. в районе зарегистрировано 8 эпидемических очагов активного туберкулеза (в т.ч.1 эпидгруппы - 1; 2 эпидгруппы - 7). </w:t>
      </w:r>
    </w:p>
    <w:p w:rsidR="00D94DA0" w:rsidRDefault="00D94DA0" w:rsidP="00FF1779">
      <w:pPr>
        <w:keepNext/>
        <w:keepLines/>
        <w:ind w:firstLine="851"/>
        <w:jc w:val="both"/>
        <w:outlineLvl w:val="1"/>
        <w:rPr>
          <w:sz w:val="30"/>
          <w:szCs w:val="30"/>
        </w:rPr>
      </w:pPr>
    </w:p>
    <w:p w:rsidR="00CF5807" w:rsidRPr="00C35FEF" w:rsidRDefault="00382842" w:rsidP="00382842">
      <w:pPr>
        <w:keepNext/>
        <w:keepLines/>
        <w:jc w:val="both"/>
        <w:outlineLvl w:val="1"/>
        <w:rPr>
          <w:b/>
          <w:sz w:val="30"/>
          <w:szCs w:val="30"/>
        </w:rPr>
      </w:pPr>
      <w:r>
        <w:rPr>
          <w:b/>
          <w:sz w:val="30"/>
          <w:szCs w:val="30"/>
        </w:rPr>
        <w:t xml:space="preserve">           </w:t>
      </w:r>
      <w:r w:rsidR="00CF5807" w:rsidRPr="00C35FEF">
        <w:rPr>
          <w:b/>
          <w:sz w:val="30"/>
          <w:szCs w:val="30"/>
        </w:rPr>
        <w:t>Брюшной тиф и паратифы</w:t>
      </w:r>
    </w:p>
    <w:p w:rsidR="00CF5807" w:rsidRPr="00C35FEF" w:rsidRDefault="00CF5807" w:rsidP="00FF1779">
      <w:pPr>
        <w:widowControl w:val="0"/>
        <w:ind w:firstLine="851"/>
        <w:jc w:val="both"/>
        <w:rPr>
          <w:rFonts w:eastAsia="Calibri"/>
          <w:spacing w:val="2"/>
          <w:sz w:val="30"/>
          <w:szCs w:val="30"/>
        </w:rPr>
      </w:pPr>
      <w:bookmarkStart w:id="15" w:name="_Toc77604683"/>
      <w:r w:rsidRPr="00C35FEF">
        <w:rPr>
          <w:rFonts w:eastAsia="Calibri"/>
          <w:spacing w:val="2"/>
          <w:sz w:val="30"/>
          <w:szCs w:val="30"/>
        </w:rPr>
        <w:t>Заболеваемость брюшным тифом и паратифами на территории Столбцовского района на протяжении 10 лет не регистрировалась.</w:t>
      </w:r>
    </w:p>
    <w:p w:rsidR="00CF5807" w:rsidRPr="00C35FEF" w:rsidRDefault="00CF5807" w:rsidP="00FF1779">
      <w:pPr>
        <w:widowControl w:val="0"/>
        <w:ind w:firstLine="851"/>
        <w:jc w:val="both"/>
        <w:rPr>
          <w:rFonts w:eastAsia="Calibri"/>
          <w:spacing w:val="2"/>
          <w:sz w:val="30"/>
          <w:szCs w:val="30"/>
        </w:rPr>
      </w:pPr>
      <w:r w:rsidRPr="00C35FEF">
        <w:rPr>
          <w:rFonts w:eastAsia="Calibri"/>
          <w:spacing w:val="2"/>
          <w:sz w:val="30"/>
          <w:szCs w:val="30"/>
        </w:rPr>
        <w:t>В 202</w:t>
      </w:r>
      <w:r w:rsidR="00D94DA0">
        <w:rPr>
          <w:rFonts w:eastAsia="Calibri"/>
          <w:spacing w:val="2"/>
          <w:sz w:val="30"/>
          <w:szCs w:val="30"/>
        </w:rPr>
        <w:t>2</w:t>
      </w:r>
      <w:r w:rsidRPr="00C35FEF">
        <w:rPr>
          <w:rFonts w:eastAsia="Calibri"/>
          <w:spacing w:val="2"/>
          <w:sz w:val="30"/>
          <w:szCs w:val="30"/>
        </w:rPr>
        <w:t xml:space="preserve"> году вновь выявленных случаев бактерионосительства брюшного тифа и паратифов на территории Столбцовского района не зарегистрировано. </w:t>
      </w:r>
    </w:p>
    <w:p w:rsidR="00CF5807" w:rsidRPr="00C35FEF" w:rsidRDefault="00CF5807" w:rsidP="00FF1779">
      <w:pPr>
        <w:keepNext/>
        <w:keepLines/>
        <w:ind w:firstLine="851"/>
        <w:jc w:val="both"/>
        <w:outlineLvl w:val="1"/>
        <w:rPr>
          <w:b/>
          <w:sz w:val="30"/>
          <w:szCs w:val="30"/>
        </w:rPr>
      </w:pPr>
      <w:r w:rsidRPr="00C35FEF">
        <w:rPr>
          <w:b/>
          <w:sz w:val="30"/>
          <w:szCs w:val="30"/>
        </w:rPr>
        <w:t>Острые кишечные заболевания</w:t>
      </w:r>
      <w:bookmarkEnd w:id="15"/>
    </w:p>
    <w:p w:rsidR="00CF5807" w:rsidRDefault="00CF5807" w:rsidP="00FF1779">
      <w:pPr>
        <w:widowControl w:val="0"/>
        <w:ind w:firstLine="851"/>
        <w:jc w:val="both"/>
        <w:rPr>
          <w:sz w:val="30"/>
          <w:szCs w:val="30"/>
        </w:rPr>
      </w:pPr>
      <w:bookmarkStart w:id="16" w:name="_Toc77604687"/>
      <w:r w:rsidRPr="00C35FEF">
        <w:rPr>
          <w:sz w:val="30"/>
          <w:szCs w:val="30"/>
        </w:rPr>
        <w:t>В 202</w:t>
      </w:r>
      <w:r w:rsidR="00D94DA0">
        <w:rPr>
          <w:sz w:val="30"/>
          <w:szCs w:val="30"/>
        </w:rPr>
        <w:t>2</w:t>
      </w:r>
      <w:r w:rsidRPr="00C35FEF">
        <w:rPr>
          <w:sz w:val="30"/>
          <w:szCs w:val="30"/>
        </w:rPr>
        <w:t xml:space="preserve"> году </w:t>
      </w:r>
      <w:r w:rsidR="008147BE">
        <w:rPr>
          <w:sz w:val="30"/>
          <w:szCs w:val="30"/>
        </w:rPr>
        <w:t xml:space="preserve">на территории Столбцовского района зарегистрировано 9 </w:t>
      </w:r>
      <w:r w:rsidRPr="00C35FEF">
        <w:rPr>
          <w:sz w:val="30"/>
          <w:szCs w:val="30"/>
        </w:rPr>
        <w:t xml:space="preserve">случаев </w:t>
      </w:r>
      <w:r w:rsidRPr="00C35FEF">
        <w:rPr>
          <w:b/>
          <w:sz w:val="30"/>
          <w:szCs w:val="30"/>
        </w:rPr>
        <w:t>острых кишечных инфекций</w:t>
      </w:r>
      <w:r w:rsidR="008147BE">
        <w:rPr>
          <w:sz w:val="30"/>
          <w:szCs w:val="30"/>
        </w:rPr>
        <w:t>. Показатель заболеваемости составил 23,67 случаев на 100 тыс. населения, что на 9 случаев выше заболеваемости за аналогичный период 2021 года ( в 2021 году случаев ОКИ не зарегистрировано) и ниже среднеобластного показателя (106,34 случая на 100 тыс. населения) на 77,74%.</w:t>
      </w:r>
    </w:p>
    <w:p w:rsidR="008147BE" w:rsidRPr="00C35FEF" w:rsidRDefault="008147BE" w:rsidP="00FF1779">
      <w:pPr>
        <w:widowControl w:val="0"/>
        <w:ind w:firstLine="851"/>
        <w:jc w:val="both"/>
        <w:rPr>
          <w:rFonts w:eastAsia="Calibri"/>
          <w:spacing w:val="2"/>
          <w:sz w:val="30"/>
          <w:szCs w:val="30"/>
        </w:rPr>
      </w:pPr>
      <w:r>
        <w:rPr>
          <w:sz w:val="30"/>
          <w:szCs w:val="30"/>
        </w:rPr>
        <w:t>ОКИ неустановленной этиологии составляют 66,67%(6 случаев), ОКИ установленной этиологии 33,33%(3 случая) от суммарной заболеваемости, из которых на долю кишечных инфекций вирусной этиологии приходится 100%.</w:t>
      </w:r>
    </w:p>
    <w:p w:rsidR="00CF5807" w:rsidRPr="00C35FEF" w:rsidRDefault="00CF5807" w:rsidP="00FF1779">
      <w:pPr>
        <w:keepNext/>
        <w:keepLines/>
        <w:ind w:firstLine="851"/>
        <w:jc w:val="both"/>
        <w:outlineLvl w:val="1"/>
        <w:rPr>
          <w:b/>
          <w:sz w:val="30"/>
          <w:szCs w:val="30"/>
        </w:rPr>
      </w:pPr>
      <w:bookmarkStart w:id="17" w:name="_Toc77604688"/>
      <w:bookmarkEnd w:id="16"/>
      <w:r w:rsidRPr="00C35FEF">
        <w:rPr>
          <w:b/>
          <w:sz w:val="30"/>
          <w:szCs w:val="30"/>
        </w:rPr>
        <w:t>Парентеральные вирусные гепатиты</w:t>
      </w:r>
      <w:bookmarkEnd w:id="17"/>
    </w:p>
    <w:p w:rsidR="00D94DA0" w:rsidRPr="00C35FEF" w:rsidRDefault="00D94DA0" w:rsidP="00D94DA0">
      <w:pPr>
        <w:tabs>
          <w:tab w:val="left" w:pos="567"/>
          <w:tab w:val="left" w:pos="709"/>
        </w:tabs>
        <w:ind w:firstLine="851"/>
        <w:jc w:val="both"/>
        <w:rPr>
          <w:sz w:val="30"/>
          <w:szCs w:val="30"/>
        </w:rPr>
      </w:pPr>
      <w:r w:rsidRPr="00C35FEF">
        <w:rPr>
          <w:sz w:val="30"/>
          <w:szCs w:val="30"/>
        </w:rPr>
        <w:t>Показатель заболеваемости ПВГ на те</w:t>
      </w:r>
      <w:r>
        <w:rPr>
          <w:sz w:val="30"/>
          <w:szCs w:val="30"/>
        </w:rPr>
        <w:t>рритории Столбцовского района 47,33 на 100 тыс. населения, что на 18,47</w:t>
      </w:r>
      <w:r w:rsidRPr="00C35FEF">
        <w:rPr>
          <w:sz w:val="30"/>
          <w:szCs w:val="30"/>
        </w:rPr>
        <w:t xml:space="preserve">% </w:t>
      </w:r>
      <w:r>
        <w:rPr>
          <w:sz w:val="30"/>
          <w:szCs w:val="30"/>
        </w:rPr>
        <w:t>выш</w:t>
      </w:r>
      <w:r w:rsidRPr="00C35FEF">
        <w:rPr>
          <w:sz w:val="30"/>
          <w:szCs w:val="30"/>
        </w:rPr>
        <w:t>е показат</w:t>
      </w:r>
      <w:r>
        <w:rPr>
          <w:sz w:val="30"/>
          <w:szCs w:val="30"/>
        </w:rPr>
        <w:t>еля заболеваемости 2021 года (39,95</w:t>
      </w:r>
      <w:r w:rsidRPr="00C35FEF">
        <w:rPr>
          <w:sz w:val="30"/>
          <w:szCs w:val="30"/>
        </w:rPr>
        <w:t xml:space="preserve"> на 100 тыс. населения), областной показа</w:t>
      </w:r>
      <w:r>
        <w:rPr>
          <w:sz w:val="30"/>
          <w:szCs w:val="30"/>
        </w:rPr>
        <w:t>тель 42,35</w:t>
      </w:r>
      <w:r w:rsidRPr="00C35FEF">
        <w:rPr>
          <w:sz w:val="30"/>
          <w:szCs w:val="30"/>
        </w:rPr>
        <w:t>. В целом, с 2010 года наблюдается тенденция к снижению з</w:t>
      </w:r>
      <w:r w:rsidRPr="00C35FEF">
        <w:rPr>
          <w:sz w:val="30"/>
          <w:szCs w:val="30"/>
        </w:rPr>
        <w:t>а</w:t>
      </w:r>
      <w:r w:rsidRPr="00C35FEF">
        <w:rPr>
          <w:sz w:val="30"/>
          <w:szCs w:val="30"/>
        </w:rPr>
        <w:t>болеваемости ПВГ ввиду доступности противовирусного лечения, более широкого его назначения и высокого терапевтического эффе</w:t>
      </w:r>
      <w:r w:rsidRPr="00C35FEF">
        <w:rPr>
          <w:sz w:val="30"/>
          <w:szCs w:val="30"/>
        </w:rPr>
        <w:t>к</w:t>
      </w:r>
      <w:r w:rsidRPr="00C35FEF">
        <w:rPr>
          <w:sz w:val="30"/>
          <w:szCs w:val="30"/>
        </w:rPr>
        <w:t xml:space="preserve">та. </w:t>
      </w:r>
    </w:p>
    <w:p w:rsidR="00D94DA0" w:rsidRPr="00284766" w:rsidRDefault="007272D2" w:rsidP="00D94DA0">
      <w:pPr>
        <w:tabs>
          <w:tab w:val="left" w:pos="567"/>
          <w:tab w:val="left" w:pos="709"/>
        </w:tabs>
        <w:jc w:val="both"/>
        <w:rPr>
          <w:sz w:val="30"/>
          <w:szCs w:val="30"/>
        </w:rPr>
      </w:pPr>
      <w:r w:rsidRPr="00284766">
        <w:rPr>
          <w:noProof/>
        </w:rPr>
        <w:lastRenderedPageBreak/>
        <w:drawing>
          <wp:inline distT="0" distB="0" distL="0" distR="0">
            <wp:extent cx="6115050" cy="2562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rsidR="00D94DA0" w:rsidRPr="00C35FEF" w:rsidRDefault="00D94DA0" w:rsidP="00D94DA0">
      <w:pPr>
        <w:tabs>
          <w:tab w:val="left" w:pos="567"/>
          <w:tab w:val="left" w:pos="709"/>
        </w:tabs>
        <w:ind w:firstLine="851"/>
        <w:jc w:val="both"/>
        <w:rPr>
          <w:i/>
          <w:sz w:val="30"/>
          <w:szCs w:val="30"/>
        </w:rPr>
      </w:pPr>
      <w:r w:rsidRPr="00C35FEF">
        <w:rPr>
          <w:i/>
          <w:sz w:val="30"/>
          <w:szCs w:val="30"/>
        </w:rPr>
        <w:t>Рисунок 10 – Многолетняя динамика заболеваемости парентеральными вирусными геп</w:t>
      </w:r>
      <w:r w:rsidRPr="00C35FEF">
        <w:rPr>
          <w:i/>
          <w:sz w:val="30"/>
          <w:szCs w:val="30"/>
        </w:rPr>
        <w:t>а</w:t>
      </w:r>
      <w:r w:rsidRPr="00C35FEF">
        <w:rPr>
          <w:i/>
          <w:sz w:val="30"/>
          <w:szCs w:val="30"/>
        </w:rPr>
        <w:t xml:space="preserve">титами населения Столбцовского района за </w:t>
      </w:r>
      <w:r>
        <w:rPr>
          <w:i/>
          <w:sz w:val="30"/>
          <w:szCs w:val="30"/>
        </w:rPr>
        <w:t>период с 2013 по 2022</w:t>
      </w:r>
      <w:r w:rsidRPr="00C35FEF">
        <w:rPr>
          <w:i/>
          <w:sz w:val="30"/>
          <w:szCs w:val="30"/>
        </w:rPr>
        <w:t xml:space="preserve"> гг. (на 100 тыс. населения)</w:t>
      </w:r>
    </w:p>
    <w:p w:rsidR="00D94DA0" w:rsidRPr="00C35FEF" w:rsidRDefault="00D94DA0" w:rsidP="00D94DA0">
      <w:pPr>
        <w:tabs>
          <w:tab w:val="left" w:pos="567"/>
          <w:tab w:val="left" w:pos="709"/>
        </w:tabs>
        <w:ind w:firstLine="851"/>
        <w:jc w:val="both"/>
        <w:rPr>
          <w:sz w:val="30"/>
          <w:szCs w:val="30"/>
        </w:rPr>
      </w:pPr>
      <w:r>
        <w:rPr>
          <w:sz w:val="30"/>
          <w:szCs w:val="30"/>
        </w:rPr>
        <w:t>Из общего числа ПВГ в 2022</w:t>
      </w:r>
      <w:r w:rsidRPr="00C35FEF">
        <w:rPr>
          <w:sz w:val="30"/>
          <w:szCs w:val="30"/>
        </w:rPr>
        <w:t>году случаев острого гепатита С и В не зарегистрировано (в 202</w:t>
      </w:r>
      <w:r>
        <w:rPr>
          <w:sz w:val="30"/>
          <w:szCs w:val="30"/>
        </w:rPr>
        <w:t>1</w:t>
      </w:r>
      <w:r w:rsidRPr="00C35FEF">
        <w:rPr>
          <w:sz w:val="30"/>
          <w:szCs w:val="30"/>
        </w:rPr>
        <w:t xml:space="preserve"> году – </w:t>
      </w:r>
      <w:r>
        <w:rPr>
          <w:sz w:val="30"/>
          <w:szCs w:val="30"/>
        </w:rPr>
        <w:t>0</w:t>
      </w:r>
      <w:r w:rsidRPr="00C35FEF">
        <w:rPr>
          <w:sz w:val="30"/>
          <w:szCs w:val="30"/>
        </w:rPr>
        <w:t xml:space="preserve"> случа</w:t>
      </w:r>
      <w:r>
        <w:rPr>
          <w:sz w:val="30"/>
          <w:szCs w:val="30"/>
        </w:rPr>
        <w:t>ев</w:t>
      </w:r>
      <w:r w:rsidRPr="00C35FEF">
        <w:rPr>
          <w:sz w:val="30"/>
          <w:szCs w:val="30"/>
        </w:rPr>
        <w:t>).</w:t>
      </w:r>
    </w:p>
    <w:p w:rsidR="00D94DA0" w:rsidRPr="00C35FEF" w:rsidRDefault="00D94DA0" w:rsidP="00D94DA0">
      <w:pPr>
        <w:tabs>
          <w:tab w:val="left" w:pos="567"/>
          <w:tab w:val="left" w:pos="709"/>
        </w:tabs>
        <w:ind w:firstLine="851"/>
        <w:jc w:val="both"/>
        <w:rPr>
          <w:sz w:val="30"/>
          <w:szCs w:val="30"/>
        </w:rPr>
      </w:pPr>
      <w:r w:rsidRPr="00C35FEF">
        <w:rPr>
          <w:sz w:val="30"/>
          <w:szCs w:val="30"/>
        </w:rPr>
        <w:t>Среди впервые выявленных хронических форм ПВГ преобладает хронический вирусн</w:t>
      </w:r>
      <w:r>
        <w:rPr>
          <w:sz w:val="30"/>
          <w:szCs w:val="30"/>
        </w:rPr>
        <w:t>ый гепатит С (далее – ХВГС) – 17 случаев (</w:t>
      </w:r>
      <w:bookmarkStart w:id="18" w:name="OLE_LINK3"/>
      <w:r>
        <w:rPr>
          <w:sz w:val="30"/>
          <w:szCs w:val="30"/>
        </w:rPr>
        <w:t>44,71</w:t>
      </w:r>
      <w:r w:rsidRPr="00C35FEF">
        <w:rPr>
          <w:sz w:val="30"/>
          <w:szCs w:val="30"/>
        </w:rPr>
        <w:t>%</w:t>
      </w:r>
      <w:bookmarkEnd w:id="18"/>
      <w:r w:rsidRPr="00C35FEF">
        <w:rPr>
          <w:sz w:val="30"/>
          <w:szCs w:val="30"/>
        </w:rPr>
        <w:t>), на долю хронического вирусного гепатита В (далее – ХВГВ) приходи</w:t>
      </w:r>
      <w:r w:rsidRPr="00C35FEF">
        <w:rPr>
          <w:sz w:val="30"/>
          <w:szCs w:val="30"/>
        </w:rPr>
        <w:t>т</w:t>
      </w:r>
      <w:r>
        <w:rPr>
          <w:sz w:val="30"/>
          <w:szCs w:val="30"/>
        </w:rPr>
        <w:t>ся 2,63</w:t>
      </w:r>
      <w:r w:rsidRPr="00C35FEF">
        <w:rPr>
          <w:sz w:val="30"/>
          <w:szCs w:val="30"/>
        </w:rPr>
        <w:t>% (</w:t>
      </w:r>
      <w:r>
        <w:rPr>
          <w:sz w:val="30"/>
          <w:szCs w:val="30"/>
        </w:rPr>
        <w:t>1</w:t>
      </w:r>
      <w:r w:rsidRPr="00C35FEF">
        <w:rPr>
          <w:sz w:val="30"/>
          <w:szCs w:val="30"/>
        </w:rPr>
        <w:t xml:space="preserve"> случ</w:t>
      </w:r>
      <w:r>
        <w:rPr>
          <w:sz w:val="30"/>
          <w:szCs w:val="30"/>
        </w:rPr>
        <w:t>ай</w:t>
      </w:r>
      <w:r w:rsidRPr="00C35FEF">
        <w:rPr>
          <w:sz w:val="30"/>
          <w:szCs w:val="30"/>
        </w:rPr>
        <w:t>).</w:t>
      </w:r>
    </w:p>
    <w:p w:rsidR="00D94DA0" w:rsidRPr="00C35FEF" w:rsidRDefault="00D94DA0" w:rsidP="00D94DA0">
      <w:pPr>
        <w:tabs>
          <w:tab w:val="left" w:pos="567"/>
          <w:tab w:val="left" w:pos="709"/>
        </w:tabs>
        <w:ind w:firstLine="851"/>
        <w:jc w:val="both"/>
        <w:rPr>
          <w:sz w:val="30"/>
          <w:szCs w:val="30"/>
        </w:rPr>
      </w:pPr>
      <w:r w:rsidRPr="00C35FEF">
        <w:rPr>
          <w:sz w:val="30"/>
          <w:szCs w:val="30"/>
        </w:rPr>
        <w:t>Случаи носительства вирусов гепатита В и С не регистриров</w:t>
      </w:r>
      <w:r w:rsidRPr="00C35FEF">
        <w:rPr>
          <w:sz w:val="30"/>
          <w:szCs w:val="30"/>
        </w:rPr>
        <w:t>а</w:t>
      </w:r>
      <w:r w:rsidRPr="00C35FEF">
        <w:rPr>
          <w:sz w:val="30"/>
          <w:szCs w:val="30"/>
        </w:rPr>
        <w:t>лись.</w:t>
      </w:r>
    </w:p>
    <w:p w:rsidR="00D94DA0" w:rsidRPr="00C35FEF" w:rsidRDefault="00D94DA0" w:rsidP="00D94DA0">
      <w:pPr>
        <w:tabs>
          <w:tab w:val="left" w:pos="567"/>
          <w:tab w:val="left" w:pos="709"/>
        </w:tabs>
        <w:ind w:firstLine="851"/>
        <w:jc w:val="both"/>
        <w:rPr>
          <w:sz w:val="30"/>
          <w:szCs w:val="30"/>
        </w:rPr>
      </w:pPr>
      <w:r w:rsidRPr="00C35FEF">
        <w:rPr>
          <w:sz w:val="30"/>
          <w:szCs w:val="30"/>
        </w:rPr>
        <w:t>В общей структуре лиц с ПВГ, выявленных в 202</w:t>
      </w:r>
      <w:r>
        <w:rPr>
          <w:sz w:val="30"/>
          <w:szCs w:val="30"/>
        </w:rPr>
        <w:t>2</w:t>
      </w:r>
      <w:r w:rsidRPr="00C35FEF">
        <w:rPr>
          <w:sz w:val="30"/>
          <w:szCs w:val="30"/>
        </w:rPr>
        <w:t xml:space="preserve"> году, преобл</w:t>
      </w:r>
      <w:r w:rsidRPr="00C35FEF">
        <w:rPr>
          <w:sz w:val="30"/>
          <w:szCs w:val="30"/>
        </w:rPr>
        <w:t>а</w:t>
      </w:r>
      <w:r>
        <w:rPr>
          <w:sz w:val="30"/>
          <w:szCs w:val="30"/>
        </w:rPr>
        <w:t>дают мужчины – 70,6%, доля женщин составляет 29,4</w:t>
      </w:r>
      <w:r w:rsidRPr="00C35FEF">
        <w:rPr>
          <w:sz w:val="30"/>
          <w:szCs w:val="30"/>
        </w:rPr>
        <w:t xml:space="preserve">%. </w:t>
      </w:r>
    </w:p>
    <w:p w:rsidR="00D94DA0" w:rsidRPr="00C35FEF" w:rsidRDefault="00D94DA0" w:rsidP="00D94DA0">
      <w:pPr>
        <w:tabs>
          <w:tab w:val="left" w:pos="567"/>
          <w:tab w:val="left" w:pos="709"/>
        </w:tabs>
        <w:ind w:firstLine="851"/>
        <w:jc w:val="both"/>
        <w:rPr>
          <w:sz w:val="30"/>
          <w:szCs w:val="30"/>
        </w:rPr>
      </w:pPr>
      <w:r>
        <w:rPr>
          <w:sz w:val="30"/>
          <w:szCs w:val="30"/>
        </w:rPr>
        <w:t>В 55</w:t>
      </w:r>
      <w:r w:rsidRPr="00C35FEF">
        <w:rPr>
          <w:sz w:val="30"/>
          <w:szCs w:val="30"/>
        </w:rPr>
        <w:t>,</w:t>
      </w:r>
      <w:r>
        <w:rPr>
          <w:sz w:val="30"/>
          <w:szCs w:val="30"/>
        </w:rPr>
        <w:t>6</w:t>
      </w:r>
      <w:r w:rsidRPr="00C35FEF">
        <w:rPr>
          <w:sz w:val="30"/>
          <w:szCs w:val="30"/>
        </w:rPr>
        <w:t xml:space="preserve"> % случаев инфицирование произошло половым путем при незащищенных сексуальных контактах, в 1</w:t>
      </w:r>
      <w:r>
        <w:rPr>
          <w:sz w:val="30"/>
          <w:szCs w:val="30"/>
        </w:rPr>
        <w:t>1,1</w:t>
      </w:r>
      <w:r w:rsidRPr="00C35FEF">
        <w:rPr>
          <w:sz w:val="30"/>
          <w:szCs w:val="30"/>
        </w:rPr>
        <w:t>% – другие факторы (проведение немедицинских манипуляций с нарушением целостности ко</w:t>
      </w:r>
      <w:r w:rsidRPr="00C35FEF">
        <w:rPr>
          <w:sz w:val="30"/>
          <w:szCs w:val="30"/>
        </w:rPr>
        <w:t>ж</w:t>
      </w:r>
      <w:r>
        <w:rPr>
          <w:sz w:val="30"/>
          <w:szCs w:val="30"/>
        </w:rPr>
        <w:t>ных покровов), 11</w:t>
      </w:r>
      <w:r w:rsidRPr="00C35FEF">
        <w:rPr>
          <w:sz w:val="30"/>
          <w:szCs w:val="30"/>
        </w:rPr>
        <w:t>,</w:t>
      </w:r>
      <w:r>
        <w:rPr>
          <w:sz w:val="30"/>
          <w:szCs w:val="30"/>
        </w:rPr>
        <w:t>1</w:t>
      </w:r>
      <w:r w:rsidRPr="00C35FEF">
        <w:rPr>
          <w:sz w:val="30"/>
          <w:szCs w:val="30"/>
        </w:rPr>
        <w:t>%- ч</w:t>
      </w:r>
      <w:r>
        <w:rPr>
          <w:sz w:val="30"/>
          <w:szCs w:val="30"/>
        </w:rPr>
        <w:t>ерез инъекционные наркотики, в 22,2</w:t>
      </w:r>
      <w:r w:rsidRPr="00C35FEF">
        <w:rPr>
          <w:sz w:val="30"/>
          <w:szCs w:val="30"/>
        </w:rPr>
        <w:t>% случаев путь передачи не установлен.</w:t>
      </w:r>
    </w:p>
    <w:p w:rsidR="00D94DA0" w:rsidRPr="00C35FEF" w:rsidRDefault="00D94DA0" w:rsidP="00D94DA0">
      <w:pPr>
        <w:tabs>
          <w:tab w:val="left" w:pos="567"/>
          <w:tab w:val="left" w:pos="709"/>
        </w:tabs>
        <w:ind w:firstLine="851"/>
        <w:jc w:val="both"/>
        <w:rPr>
          <w:sz w:val="30"/>
          <w:szCs w:val="30"/>
        </w:rPr>
      </w:pPr>
      <w:r w:rsidRPr="00C35FEF">
        <w:rPr>
          <w:sz w:val="30"/>
          <w:szCs w:val="30"/>
        </w:rPr>
        <w:t>Случаев ПВГ, связанных с оказанием медицинской помощи, 202</w:t>
      </w:r>
      <w:r>
        <w:rPr>
          <w:sz w:val="30"/>
          <w:szCs w:val="30"/>
        </w:rPr>
        <w:t>2</w:t>
      </w:r>
      <w:r w:rsidRPr="00C35FEF">
        <w:rPr>
          <w:sz w:val="30"/>
          <w:szCs w:val="30"/>
        </w:rPr>
        <w:t xml:space="preserve"> год не установлено. Случаев смерти не зарегистрировано. </w:t>
      </w:r>
    </w:p>
    <w:p w:rsidR="00D94DA0" w:rsidRDefault="00D94DA0" w:rsidP="00D94DA0">
      <w:pPr>
        <w:tabs>
          <w:tab w:val="left" w:pos="567"/>
          <w:tab w:val="left" w:pos="709"/>
        </w:tabs>
        <w:ind w:firstLine="851"/>
        <w:jc w:val="both"/>
        <w:rPr>
          <w:sz w:val="30"/>
          <w:szCs w:val="30"/>
        </w:rPr>
      </w:pPr>
      <w:r w:rsidRPr="00C35FEF">
        <w:rPr>
          <w:sz w:val="30"/>
          <w:szCs w:val="30"/>
        </w:rPr>
        <w:t>В 202</w:t>
      </w:r>
      <w:r>
        <w:rPr>
          <w:sz w:val="30"/>
          <w:szCs w:val="30"/>
        </w:rPr>
        <w:t>2</w:t>
      </w:r>
      <w:r w:rsidRPr="00C35FEF">
        <w:rPr>
          <w:sz w:val="30"/>
          <w:szCs w:val="30"/>
        </w:rPr>
        <w:t xml:space="preserve"> году в</w:t>
      </w:r>
      <w:r>
        <w:rPr>
          <w:sz w:val="30"/>
          <w:szCs w:val="30"/>
        </w:rPr>
        <w:t xml:space="preserve"> очагах ПВГ выявлено 17</w:t>
      </w:r>
      <w:r w:rsidRPr="00C35FEF">
        <w:rPr>
          <w:sz w:val="30"/>
          <w:szCs w:val="30"/>
        </w:rPr>
        <w:t xml:space="preserve"> контактных. Из них о</w:t>
      </w:r>
      <w:r w:rsidRPr="00C35FEF">
        <w:rPr>
          <w:sz w:val="30"/>
          <w:szCs w:val="30"/>
        </w:rPr>
        <w:t>б</w:t>
      </w:r>
      <w:r>
        <w:rPr>
          <w:sz w:val="30"/>
          <w:szCs w:val="30"/>
        </w:rPr>
        <w:t>следовано 17</w:t>
      </w:r>
      <w:r w:rsidRPr="00C35FEF">
        <w:rPr>
          <w:sz w:val="30"/>
          <w:szCs w:val="30"/>
        </w:rPr>
        <w:t xml:space="preserve"> (100%), в очагах ХВГВ обследовано 100% кон</w:t>
      </w:r>
      <w:r>
        <w:rPr>
          <w:sz w:val="30"/>
          <w:szCs w:val="30"/>
        </w:rPr>
        <w:t xml:space="preserve">тактных, вакцинировано – 100%. </w:t>
      </w:r>
    </w:p>
    <w:p w:rsidR="00CF5807" w:rsidRPr="00D94DA0" w:rsidRDefault="00CF5807" w:rsidP="00D94DA0">
      <w:pPr>
        <w:tabs>
          <w:tab w:val="left" w:pos="567"/>
          <w:tab w:val="left" w:pos="709"/>
        </w:tabs>
        <w:ind w:firstLine="851"/>
        <w:jc w:val="both"/>
        <w:rPr>
          <w:sz w:val="30"/>
          <w:szCs w:val="30"/>
        </w:rPr>
      </w:pPr>
      <w:r w:rsidRPr="00C35FEF">
        <w:rPr>
          <w:b/>
          <w:sz w:val="30"/>
          <w:szCs w:val="30"/>
        </w:rPr>
        <w:t>Паразитология</w:t>
      </w:r>
    </w:p>
    <w:p w:rsidR="00D94DA0" w:rsidRPr="00C35FEF" w:rsidRDefault="00D94DA0" w:rsidP="00D94DA0">
      <w:pPr>
        <w:ind w:firstLine="851"/>
        <w:jc w:val="both"/>
        <w:rPr>
          <w:sz w:val="30"/>
          <w:szCs w:val="30"/>
        </w:rPr>
      </w:pPr>
      <w:r w:rsidRPr="0032600C">
        <w:rPr>
          <w:sz w:val="30"/>
          <w:szCs w:val="30"/>
        </w:rPr>
        <w:t>За 2022 год  зарегистрирован 1 случай  аскаридоза (2,63 на 100 тыс. населения), в 2021 году-не регистрировалось, зарегистрирован 1 случай  энтеробиоза (2,63 на 100 тыс. населения), в 2021 году-не регистрировалось, Случаев  трихоцефалеза и трихинеллеза не</w:t>
      </w:r>
      <w:r w:rsidRPr="00C35FEF">
        <w:rPr>
          <w:sz w:val="30"/>
          <w:szCs w:val="30"/>
        </w:rPr>
        <w:t xml:space="preserve"> регистрировалось. Лабораторным обследованием охвачено 8</w:t>
      </w:r>
      <w:r>
        <w:rPr>
          <w:sz w:val="30"/>
          <w:szCs w:val="30"/>
        </w:rPr>
        <w:t>558</w:t>
      </w:r>
      <w:r w:rsidRPr="00C35FEF">
        <w:rPr>
          <w:sz w:val="30"/>
          <w:szCs w:val="30"/>
        </w:rPr>
        <w:t xml:space="preserve"> человек. По репрезентативной выборке лаборатория РЦГиЭ обследовала на яйца глистов и энтеробиоз 800 человек.  </w:t>
      </w:r>
    </w:p>
    <w:p w:rsidR="00D94DA0" w:rsidRPr="00C35FEF" w:rsidRDefault="00D94DA0" w:rsidP="00D94DA0">
      <w:pPr>
        <w:ind w:firstLine="851"/>
        <w:jc w:val="both"/>
        <w:rPr>
          <w:sz w:val="30"/>
          <w:szCs w:val="30"/>
        </w:rPr>
      </w:pPr>
      <w:r w:rsidRPr="00C35FEF">
        <w:rPr>
          <w:sz w:val="30"/>
          <w:szCs w:val="30"/>
        </w:rPr>
        <w:lastRenderedPageBreak/>
        <w:t>Обследовано 1</w:t>
      </w:r>
      <w:r>
        <w:rPr>
          <w:sz w:val="30"/>
          <w:szCs w:val="30"/>
        </w:rPr>
        <w:t>33</w:t>
      </w:r>
      <w:r w:rsidRPr="00C35FEF">
        <w:rPr>
          <w:sz w:val="30"/>
          <w:szCs w:val="30"/>
        </w:rPr>
        <w:t xml:space="preserve">0 человек на токсоплазмоз, </w:t>
      </w:r>
      <w:r>
        <w:rPr>
          <w:sz w:val="30"/>
          <w:szCs w:val="30"/>
        </w:rPr>
        <w:t>5199</w:t>
      </w:r>
      <w:r w:rsidRPr="00C35FEF">
        <w:rPr>
          <w:sz w:val="30"/>
          <w:szCs w:val="30"/>
        </w:rPr>
        <w:t xml:space="preserve"> человек – на лямблии.</w:t>
      </w:r>
    </w:p>
    <w:p w:rsidR="00D94DA0" w:rsidRDefault="00D94DA0" w:rsidP="00D94DA0">
      <w:pPr>
        <w:ind w:firstLine="851"/>
        <w:jc w:val="both"/>
        <w:rPr>
          <w:sz w:val="30"/>
          <w:szCs w:val="30"/>
        </w:rPr>
      </w:pPr>
      <w:r w:rsidRPr="00C35FEF">
        <w:rPr>
          <w:sz w:val="30"/>
          <w:szCs w:val="30"/>
        </w:rPr>
        <w:t xml:space="preserve">Заболеваемость трихоцефалезом среди населения Столбцовского района </w:t>
      </w:r>
      <w:r>
        <w:rPr>
          <w:sz w:val="30"/>
          <w:szCs w:val="30"/>
        </w:rPr>
        <w:t xml:space="preserve">не регистрируется с 2015 года. </w:t>
      </w:r>
    </w:p>
    <w:p w:rsidR="00CF5807" w:rsidRPr="00D94DA0" w:rsidRDefault="00CF5807" w:rsidP="00D94DA0">
      <w:pPr>
        <w:ind w:firstLine="851"/>
        <w:jc w:val="both"/>
        <w:rPr>
          <w:i/>
          <w:sz w:val="30"/>
          <w:szCs w:val="30"/>
        </w:rPr>
      </w:pPr>
      <w:r w:rsidRPr="00D94DA0">
        <w:rPr>
          <w:rStyle w:val="53"/>
          <w:bCs w:val="0"/>
          <w:i w:val="0"/>
          <w:iCs w:val="0"/>
          <w:sz w:val="30"/>
          <w:szCs w:val="30"/>
        </w:rPr>
        <w:t>Заразные кожные и венерические болезни</w:t>
      </w:r>
    </w:p>
    <w:p w:rsidR="00D94DA0" w:rsidRPr="00C35FEF" w:rsidRDefault="00D94DA0" w:rsidP="00D94DA0">
      <w:pPr>
        <w:ind w:firstLine="851"/>
        <w:contextualSpacing/>
        <w:jc w:val="both"/>
        <w:rPr>
          <w:sz w:val="30"/>
          <w:szCs w:val="30"/>
        </w:rPr>
      </w:pPr>
      <w:r w:rsidRPr="00C35FEF">
        <w:rPr>
          <w:sz w:val="30"/>
          <w:szCs w:val="30"/>
        </w:rPr>
        <w:t xml:space="preserve">Показатель заболеваемости </w:t>
      </w:r>
      <w:r w:rsidRPr="00C35FEF">
        <w:rPr>
          <w:b/>
          <w:sz w:val="30"/>
          <w:szCs w:val="30"/>
        </w:rPr>
        <w:t>микроспорией</w:t>
      </w:r>
      <w:r w:rsidRPr="00C35FEF">
        <w:rPr>
          <w:sz w:val="30"/>
          <w:szCs w:val="30"/>
        </w:rPr>
        <w:t xml:space="preserve"> за 202</w:t>
      </w:r>
      <w:r>
        <w:rPr>
          <w:sz w:val="30"/>
          <w:szCs w:val="30"/>
        </w:rPr>
        <w:t>2 год составил 28,93 случая</w:t>
      </w:r>
      <w:r w:rsidRPr="00C35FEF">
        <w:rPr>
          <w:sz w:val="30"/>
          <w:szCs w:val="30"/>
        </w:rPr>
        <w:t xml:space="preserve"> на 100 тысяч населения, что на 4</w:t>
      </w:r>
      <w:r>
        <w:rPr>
          <w:sz w:val="30"/>
          <w:szCs w:val="30"/>
        </w:rPr>
        <w:t>5,5</w:t>
      </w:r>
      <w:r w:rsidRPr="00C35FEF">
        <w:rPr>
          <w:sz w:val="30"/>
          <w:szCs w:val="30"/>
        </w:rPr>
        <w:t xml:space="preserve">% </w:t>
      </w:r>
      <w:r>
        <w:rPr>
          <w:sz w:val="30"/>
          <w:szCs w:val="30"/>
        </w:rPr>
        <w:t>выше</w:t>
      </w:r>
      <w:r w:rsidRPr="00C35FEF">
        <w:rPr>
          <w:sz w:val="30"/>
          <w:szCs w:val="30"/>
        </w:rPr>
        <w:t xml:space="preserve"> показателя з</w:t>
      </w:r>
      <w:r w:rsidRPr="00C35FEF">
        <w:rPr>
          <w:sz w:val="30"/>
          <w:szCs w:val="30"/>
        </w:rPr>
        <w:t>а</w:t>
      </w:r>
      <w:r w:rsidRPr="00C35FEF">
        <w:rPr>
          <w:sz w:val="30"/>
          <w:szCs w:val="30"/>
        </w:rPr>
        <w:t>болеваемости за 202</w:t>
      </w:r>
      <w:r>
        <w:rPr>
          <w:sz w:val="30"/>
          <w:szCs w:val="30"/>
        </w:rPr>
        <w:t>1</w:t>
      </w:r>
      <w:r w:rsidRPr="00C35FEF">
        <w:rPr>
          <w:sz w:val="30"/>
          <w:szCs w:val="30"/>
        </w:rPr>
        <w:t xml:space="preserve"> год и </w:t>
      </w:r>
      <w:r w:rsidRPr="00026BAB">
        <w:rPr>
          <w:sz w:val="30"/>
          <w:szCs w:val="30"/>
        </w:rPr>
        <w:t>на 35,15% ниже областного показателя</w:t>
      </w:r>
      <w:r w:rsidRPr="00C35FEF">
        <w:rPr>
          <w:sz w:val="30"/>
          <w:szCs w:val="30"/>
        </w:rPr>
        <w:t>.</w:t>
      </w:r>
    </w:p>
    <w:p w:rsidR="00D94DA0" w:rsidRPr="00A62DC2" w:rsidRDefault="00D94DA0" w:rsidP="00D94DA0">
      <w:pPr>
        <w:ind w:firstLine="851"/>
        <w:contextualSpacing/>
        <w:jc w:val="both"/>
        <w:rPr>
          <w:sz w:val="30"/>
          <w:szCs w:val="30"/>
        </w:rPr>
      </w:pPr>
      <w:r w:rsidRPr="00C35FEF">
        <w:rPr>
          <w:sz w:val="30"/>
          <w:szCs w:val="30"/>
        </w:rPr>
        <w:t>Группы контингентов распределились следующим образом: ср</w:t>
      </w:r>
      <w:r w:rsidRPr="00C35FEF">
        <w:rPr>
          <w:sz w:val="30"/>
          <w:szCs w:val="30"/>
        </w:rPr>
        <w:t>е</w:t>
      </w:r>
      <w:r w:rsidRPr="00C35FEF">
        <w:rPr>
          <w:sz w:val="30"/>
          <w:szCs w:val="30"/>
        </w:rPr>
        <w:t xml:space="preserve">ди заболевших сельских жителей </w:t>
      </w:r>
      <w:r w:rsidRPr="00A62DC2">
        <w:rPr>
          <w:sz w:val="30"/>
          <w:szCs w:val="30"/>
        </w:rPr>
        <w:t>– 5 (45,5%), городское население – 6 (54,5%). дети до 17 – 4 (100%) из них: 1-2 года – 2 случая - (18,2%), с 3 до 6 лет-8случаев (72,7%),  7-14 лет-1 случай (9,1%).</w:t>
      </w:r>
    </w:p>
    <w:p w:rsidR="00D94DA0" w:rsidRPr="00C35FEF" w:rsidRDefault="00D94DA0" w:rsidP="00D94DA0">
      <w:pPr>
        <w:ind w:firstLine="851"/>
        <w:jc w:val="both"/>
        <w:rPr>
          <w:sz w:val="30"/>
          <w:szCs w:val="30"/>
        </w:rPr>
      </w:pPr>
      <w:r w:rsidRPr="00C35FEF">
        <w:rPr>
          <w:sz w:val="30"/>
          <w:szCs w:val="30"/>
        </w:rPr>
        <w:t>За 202</w:t>
      </w:r>
      <w:r>
        <w:rPr>
          <w:sz w:val="30"/>
          <w:szCs w:val="30"/>
        </w:rPr>
        <w:t>2</w:t>
      </w:r>
      <w:r w:rsidRPr="00C35FEF">
        <w:rPr>
          <w:sz w:val="30"/>
          <w:szCs w:val="30"/>
        </w:rPr>
        <w:t xml:space="preserve"> год зарегистрировано </w:t>
      </w:r>
      <w:r>
        <w:rPr>
          <w:sz w:val="30"/>
          <w:szCs w:val="30"/>
        </w:rPr>
        <w:t>4</w:t>
      </w:r>
      <w:r w:rsidRPr="00C35FEF">
        <w:rPr>
          <w:sz w:val="30"/>
          <w:szCs w:val="30"/>
        </w:rPr>
        <w:t xml:space="preserve"> случая </w:t>
      </w:r>
      <w:r w:rsidRPr="00C35FEF">
        <w:rPr>
          <w:b/>
          <w:sz w:val="30"/>
          <w:szCs w:val="30"/>
        </w:rPr>
        <w:t>чесотки</w:t>
      </w:r>
      <w:r w:rsidRPr="00C35FEF">
        <w:rPr>
          <w:sz w:val="30"/>
          <w:szCs w:val="30"/>
        </w:rPr>
        <w:t xml:space="preserve"> (</w:t>
      </w:r>
      <w:r>
        <w:rPr>
          <w:sz w:val="30"/>
          <w:szCs w:val="30"/>
        </w:rPr>
        <w:t>10,52</w:t>
      </w:r>
      <w:r w:rsidRPr="00C35FEF">
        <w:rPr>
          <w:sz w:val="30"/>
          <w:szCs w:val="30"/>
        </w:rPr>
        <w:t xml:space="preserve"> на 100 тыс. населения), что </w:t>
      </w:r>
      <w:r>
        <w:rPr>
          <w:sz w:val="30"/>
          <w:szCs w:val="30"/>
        </w:rPr>
        <w:t xml:space="preserve"> </w:t>
      </w:r>
      <w:r w:rsidRPr="00C35FEF">
        <w:rPr>
          <w:sz w:val="30"/>
          <w:szCs w:val="30"/>
        </w:rPr>
        <w:t>ниже среднеобластного уровня на 68,85%. В 202</w:t>
      </w:r>
      <w:r>
        <w:rPr>
          <w:sz w:val="30"/>
          <w:szCs w:val="30"/>
        </w:rPr>
        <w:t>1</w:t>
      </w:r>
      <w:r w:rsidRPr="00C35FEF">
        <w:rPr>
          <w:sz w:val="30"/>
          <w:szCs w:val="30"/>
        </w:rPr>
        <w:t xml:space="preserve"> г</w:t>
      </w:r>
      <w:r w:rsidRPr="00C35FEF">
        <w:rPr>
          <w:sz w:val="30"/>
          <w:szCs w:val="30"/>
        </w:rPr>
        <w:t>о</w:t>
      </w:r>
      <w:r w:rsidRPr="00C35FEF">
        <w:rPr>
          <w:sz w:val="30"/>
          <w:szCs w:val="30"/>
        </w:rPr>
        <w:t xml:space="preserve">ду  </w:t>
      </w:r>
      <w:r>
        <w:rPr>
          <w:sz w:val="30"/>
          <w:szCs w:val="30"/>
        </w:rPr>
        <w:t>за</w:t>
      </w:r>
      <w:r w:rsidRPr="00C35FEF">
        <w:rPr>
          <w:sz w:val="30"/>
          <w:szCs w:val="30"/>
        </w:rPr>
        <w:t>регистрирова</w:t>
      </w:r>
      <w:r>
        <w:rPr>
          <w:sz w:val="30"/>
          <w:szCs w:val="30"/>
        </w:rPr>
        <w:t>но 2 случая- 5,33% на 100 тыс. населения</w:t>
      </w:r>
      <w:r w:rsidRPr="00C35FEF">
        <w:rPr>
          <w:sz w:val="30"/>
          <w:szCs w:val="30"/>
        </w:rPr>
        <w:t xml:space="preserve">. Заболели </w:t>
      </w:r>
      <w:r>
        <w:rPr>
          <w:sz w:val="30"/>
          <w:szCs w:val="30"/>
        </w:rPr>
        <w:t>сельские</w:t>
      </w:r>
      <w:r w:rsidRPr="00C35FEF">
        <w:rPr>
          <w:sz w:val="30"/>
          <w:szCs w:val="30"/>
        </w:rPr>
        <w:t xml:space="preserve"> жители, в возрасте </w:t>
      </w:r>
      <w:r>
        <w:rPr>
          <w:sz w:val="30"/>
          <w:szCs w:val="30"/>
        </w:rPr>
        <w:t>7 и 71 года</w:t>
      </w:r>
      <w:r w:rsidRPr="00C35FEF">
        <w:rPr>
          <w:sz w:val="30"/>
          <w:szCs w:val="30"/>
        </w:rPr>
        <w:t>. И</w:t>
      </w:r>
      <w:r w:rsidRPr="00C35FEF">
        <w:rPr>
          <w:sz w:val="30"/>
          <w:szCs w:val="30"/>
        </w:rPr>
        <w:t>с</w:t>
      </w:r>
      <w:r w:rsidRPr="00C35FEF">
        <w:rPr>
          <w:sz w:val="30"/>
          <w:szCs w:val="30"/>
        </w:rPr>
        <w:t xml:space="preserve">точник инфекции не установлен. </w:t>
      </w:r>
    </w:p>
    <w:p w:rsidR="00D94DA0" w:rsidRPr="00C35FEF" w:rsidRDefault="00D94DA0" w:rsidP="00D94DA0">
      <w:pPr>
        <w:ind w:firstLine="851"/>
        <w:contextualSpacing/>
        <w:jc w:val="both"/>
        <w:rPr>
          <w:sz w:val="30"/>
          <w:szCs w:val="30"/>
        </w:rPr>
      </w:pPr>
      <w:r w:rsidRPr="00C35FEF">
        <w:rPr>
          <w:sz w:val="30"/>
          <w:szCs w:val="30"/>
        </w:rPr>
        <w:t xml:space="preserve">Показатель заболеваемости </w:t>
      </w:r>
      <w:r w:rsidRPr="00C35FEF">
        <w:rPr>
          <w:b/>
          <w:sz w:val="30"/>
          <w:szCs w:val="30"/>
        </w:rPr>
        <w:t>педикулезом</w:t>
      </w:r>
      <w:r w:rsidRPr="00C35FEF">
        <w:rPr>
          <w:sz w:val="30"/>
          <w:szCs w:val="30"/>
        </w:rPr>
        <w:t xml:space="preserve"> за 202</w:t>
      </w:r>
      <w:r>
        <w:rPr>
          <w:sz w:val="30"/>
          <w:szCs w:val="30"/>
        </w:rPr>
        <w:t>2</w:t>
      </w:r>
      <w:r w:rsidRPr="00C35FEF">
        <w:rPr>
          <w:sz w:val="30"/>
          <w:szCs w:val="30"/>
        </w:rPr>
        <w:t xml:space="preserve"> год составил 2</w:t>
      </w:r>
      <w:r>
        <w:rPr>
          <w:sz w:val="30"/>
          <w:szCs w:val="30"/>
        </w:rPr>
        <w:t>1</w:t>
      </w:r>
      <w:r w:rsidRPr="00C35FEF">
        <w:rPr>
          <w:sz w:val="30"/>
          <w:szCs w:val="30"/>
        </w:rPr>
        <w:t>,</w:t>
      </w:r>
      <w:r>
        <w:rPr>
          <w:sz w:val="30"/>
          <w:szCs w:val="30"/>
        </w:rPr>
        <w:t>01</w:t>
      </w:r>
      <w:r w:rsidRPr="00C35FEF">
        <w:rPr>
          <w:sz w:val="30"/>
          <w:szCs w:val="30"/>
        </w:rPr>
        <w:t xml:space="preserve"> </w:t>
      </w:r>
      <w:r>
        <w:rPr>
          <w:sz w:val="30"/>
          <w:szCs w:val="30"/>
        </w:rPr>
        <w:t>случая на 100 тысяч населения (8 случаев), что на 28,2</w:t>
      </w:r>
      <w:r w:rsidRPr="00C35FEF">
        <w:rPr>
          <w:sz w:val="30"/>
          <w:szCs w:val="30"/>
        </w:rPr>
        <w:t xml:space="preserve">% </w:t>
      </w:r>
      <w:r>
        <w:rPr>
          <w:sz w:val="30"/>
          <w:szCs w:val="30"/>
        </w:rPr>
        <w:t>ниже показателя заболеваемости 2021</w:t>
      </w:r>
      <w:r w:rsidRPr="00C35FEF">
        <w:rPr>
          <w:sz w:val="30"/>
          <w:szCs w:val="30"/>
        </w:rPr>
        <w:t xml:space="preserve"> года и на </w:t>
      </w:r>
      <w:r>
        <w:rPr>
          <w:sz w:val="30"/>
          <w:szCs w:val="30"/>
        </w:rPr>
        <w:t>17,75</w:t>
      </w:r>
      <w:r w:rsidRPr="00C35FEF">
        <w:rPr>
          <w:sz w:val="30"/>
          <w:szCs w:val="30"/>
        </w:rPr>
        <w:t>% областного показат</w:t>
      </w:r>
      <w:r w:rsidRPr="00C35FEF">
        <w:rPr>
          <w:sz w:val="30"/>
          <w:szCs w:val="30"/>
        </w:rPr>
        <w:t>е</w:t>
      </w:r>
      <w:r w:rsidRPr="00C35FEF">
        <w:rPr>
          <w:sz w:val="30"/>
          <w:szCs w:val="30"/>
        </w:rPr>
        <w:t xml:space="preserve">ля. </w:t>
      </w:r>
    </w:p>
    <w:p w:rsidR="00D94DA0" w:rsidRPr="00C35FEF" w:rsidRDefault="00D94DA0" w:rsidP="00D94DA0">
      <w:pPr>
        <w:ind w:firstLine="851"/>
        <w:contextualSpacing/>
        <w:jc w:val="both"/>
        <w:rPr>
          <w:sz w:val="30"/>
          <w:szCs w:val="30"/>
        </w:rPr>
      </w:pPr>
      <w:r>
        <w:rPr>
          <w:sz w:val="30"/>
          <w:szCs w:val="30"/>
        </w:rPr>
        <w:t xml:space="preserve"> Удельный вес детей до 17 лет составил 50% ( 4 случая).</w:t>
      </w:r>
    </w:p>
    <w:p w:rsidR="00D94DA0" w:rsidRPr="00C35FEF" w:rsidRDefault="00D94DA0" w:rsidP="00D94DA0">
      <w:pPr>
        <w:ind w:firstLine="851"/>
        <w:contextualSpacing/>
        <w:jc w:val="both"/>
        <w:rPr>
          <w:sz w:val="30"/>
          <w:szCs w:val="30"/>
        </w:rPr>
      </w:pPr>
      <w:r w:rsidRPr="00C35FEF">
        <w:rPr>
          <w:sz w:val="30"/>
          <w:szCs w:val="30"/>
        </w:rPr>
        <w:t>Обстоятельства выявления педикулеза среди заболевших: медр</w:t>
      </w:r>
      <w:r w:rsidRPr="00C35FEF">
        <w:rPr>
          <w:sz w:val="30"/>
          <w:szCs w:val="30"/>
        </w:rPr>
        <w:t>а</w:t>
      </w:r>
      <w:r w:rsidRPr="00C35FEF">
        <w:rPr>
          <w:sz w:val="30"/>
          <w:szCs w:val="30"/>
        </w:rPr>
        <w:t>ботниками при профосмотре – 100%.</w:t>
      </w:r>
    </w:p>
    <w:p w:rsidR="00D94DA0" w:rsidRPr="00EE378A" w:rsidRDefault="00D94DA0" w:rsidP="00D94DA0">
      <w:pPr>
        <w:tabs>
          <w:tab w:val="left" w:pos="0"/>
          <w:tab w:val="left" w:pos="142"/>
        </w:tabs>
        <w:ind w:firstLine="851"/>
        <w:jc w:val="both"/>
        <w:rPr>
          <w:sz w:val="30"/>
          <w:szCs w:val="30"/>
        </w:rPr>
      </w:pPr>
      <w:r w:rsidRPr="00C35FEF">
        <w:rPr>
          <w:sz w:val="30"/>
          <w:szCs w:val="30"/>
        </w:rPr>
        <w:t>За 202</w:t>
      </w:r>
      <w:r>
        <w:rPr>
          <w:sz w:val="30"/>
          <w:szCs w:val="30"/>
        </w:rPr>
        <w:t>2</w:t>
      </w:r>
      <w:r w:rsidRPr="00C35FEF">
        <w:rPr>
          <w:sz w:val="30"/>
          <w:szCs w:val="30"/>
        </w:rPr>
        <w:t xml:space="preserve"> год по Столбцовскому району </w:t>
      </w:r>
      <w:r w:rsidRPr="00EE378A">
        <w:rPr>
          <w:sz w:val="30"/>
          <w:szCs w:val="30"/>
        </w:rPr>
        <w:t>зарегистрировано 1 случ</w:t>
      </w:r>
      <w:r w:rsidRPr="00EE378A">
        <w:rPr>
          <w:sz w:val="30"/>
          <w:szCs w:val="30"/>
        </w:rPr>
        <w:t>а</w:t>
      </w:r>
      <w:r w:rsidRPr="00EE378A">
        <w:rPr>
          <w:sz w:val="30"/>
          <w:szCs w:val="30"/>
        </w:rPr>
        <w:t xml:space="preserve">ев </w:t>
      </w:r>
      <w:r w:rsidRPr="00EE378A">
        <w:rPr>
          <w:b/>
          <w:sz w:val="30"/>
          <w:szCs w:val="30"/>
        </w:rPr>
        <w:t>сифилиса</w:t>
      </w:r>
      <w:r w:rsidRPr="00EE378A">
        <w:rPr>
          <w:sz w:val="30"/>
          <w:szCs w:val="30"/>
        </w:rPr>
        <w:t xml:space="preserve"> (2021 год – 9 случаев), показатель заболеваемости на 100 тысяч населения составляет 28,93 (2020 год – 23,97), областной показ</w:t>
      </w:r>
      <w:r w:rsidRPr="00EE378A">
        <w:rPr>
          <w:sz w:val="30"/>
          <w:szCs w:val="30"/>
        </w:rPr>
        <w:t>а</w:t>
      </w:r>
      <w:r w:rsidRPr="00EE378A">
        <w:rPr>
          <w:sz w:val="30"/>
          <w:szCs w:val="30"/>
        </w:rPr>
        <w:t>тель (2022 – 17,34). Случаев заболевания сифилисом детей в возрасте до 18 лет не зарегистрировано.</w:t>
      </w:r>
    </w:p>
    <w:p w:rsidR="00D94DA0" w:rsidRDefault="00D94DA0" w:rsidP="00D94DA0">
      <w:pPr>
        <w:tabs>
          <w:tab w:val="left" w:pos="0"/>
          <w:tab w:val="left" w:pos="142"/>
        </w:tabs>
        <w:ind w:firstLine="851"/>
        <w:jc w:val="both"/>
        <w:rPr>
          <w:sz w:val="30"/>
          <w:szCs w:val="30"/>
        </w:rPr>
      </w:pPr>
      <w:r w:rsidRPr="00EE378A">
        <w:rPr>
          <w:sz w:val="30"/>
          <w:szCs w:val="30"/>
        </w:rPr>
        <w:t xml:space="preserve">За 2022 год зарегистрировано 1 случай </w:t>
      </w:r>
      <w:r w:rsidRPr="00EE378A">
        <w:rPr>
          <w:b/>
          <w:sz w:val="30"/>
          <w:szCs w:val="30"/>
        </w:rPr>
        <w:t>гонореи</w:t>
      </w:r>
      <w:r w:rsidRPr="00EE378A">
        <w:rPr>
          <w:sz w:val="30"/>
          <w:szCs w:val="30"/>
        </w:rPr>
        <w:t xml:space="preserve"> (2021 год – 1 случай), показатель заболеваемости на 100 тысяч населения составляет 2,63 (2021 год – 2,66), областной показатель (2021 – 4,86). Случаев де</w:t>
      </w:r>
      <w:r w:rsidRPr="00EE378A">
        <w:rPr>
          <w:sz w:val="30"/>
          <w:szCs w:val="30"/>
        </w:rPr>
        <w:t>т</w:t>
      </w:r>
      <w:r w:rsidRPr="00EE378A">
        <w:rPr>
          <w:sz w:val="30"/>
          <w:szCs w:val="30"/>
        </w:rPr>
        <w:t xml:space="preserve">ской гонореи в </w:t>
      </w:r>
      <w:r>
        <w:rPr>
          <w:sz w:val="30"/>
          <w:szCs w:val="30"/>
        </w:rPr>
        <w:t>возрасте до 18 лет не выявлено.</w:t>
      </w:r>
    </w:p>
    <w:p w:rsidR="00CF5807" w:rsidRPr="00D94DA0" w:rsidRDefault="00CF5807" w:rsidP="00D94DA0">
      <w:pPr>
        <w:tabs>
          <w:tab w:val="left" w:pos="0"/>
          <w:tab w:val="left" w:pos="142"/>
        </w:tabs>
        <w:ind w:firstLine="851"/>
        <w:jc w:val="both"/>
        <w:rPr>
          <w:sz w:val="30"/>
          <w:szCs w:val="30"/>
        </w:rPr>
      </w:pPr>
      <w:r w:rsidRPr="00C35FEF">
        <w:rPr>
          <w:b/>
          <w:sz w:val="30"/>
          <w:szCs w:val="30"/>
        </w:rPr>
        <w:t>Природно-очаговые и зооантропонозные инфекции</w:t>
      </w:r>
    </w:p>
    <w:p w:rsidR="00D94DA0" w:rsidRPr="00C35FEF" w:rsidRDefault="00D94DA0" w:rsidP="00D94DA0">
      <w:pPr>
        <w:ind w:firstLine="851"/>
        <w:jc w:val="both"/>
        <w:rPr>
          <w:rFonts w:eastAsia="Calibri"/>
          <w:sz w:val="30"/>
          <w:szCs w:val="30"/>
        </w:rPr>
      </w:pPr>
      <w:r w:rsidRPr="00C35FEF">
        <w:rPr>
          <w:rFonts w:eastAsia="Calibri"/>
          <w:sz w:val="30"/>
          <w:szCs w:val="30"/>
        </w:rPr>
        <w:t>За 202</w:t>
      </w:r>
      <w:r>
        <w:rPr>
          <w:rFonts w:eastAsia="Calibri"/>
          <w:sz w:val="30"/>
          <w:szCs w:val="30"/>
        </w:rPr>
        <w:t>2</w:t>
      </w:r>
      <w:r w:rsidRPr="00C35FEF">
        <w:rPr>
          <w:rFonts w:eastAsia="Calibri"/>
          <w:sz w:val="30"/>
          <w:szCs w:val="30"/>
        </w:rPr>
        <w:t xml:space="preserve"> год на территории Столбцовского района больных бруцеллезом, сибирской язвой, туляремией, рабической инфекцией, иерс</w:t>
      </w:r>
      <w:r w:rsidRPr="00C35FEF">
        <w:rPr>
          <w:rFonts w:eastAsia="Calibri"/>
          <w:sz w:val="30"/>
          <w:szCs w:val="30"/>
        </w:rPr>
        <w:t>и</w:t>
      </w:r>
      <w:r w:rsidRPr="00C35FEF">
        <w:rPr>
          <w:rFonts w:eastAsia="Calibri"/>
          <w:sz w:val="30"/>
          <w:szCs w:val="30"/>
        </w:rPr>
        <w:t xml:space="preserve">ниозом, ГЛПС и лептоспирозом не зарегистрировано. </w:t>
      </w:r>
    </w:p>
    <w:p w:rsidR="00D94DA0" w:rsidRPr="00C35FEF" w:rsidRDefault="00D94DA0" w:rsidP="00D94DA0">
      <w:pPr>
        <w:ind w:firstLine="851"/>
        <w:jc w:val="both"/>
        <w:rPr>
          <w:rFonts w:eastAsia="Calibri"/>
          <w:sz w:val="30"/>
          <w:szCs w:val="30"/>
        </w:rPr>
      </w:pPr>
      <w:r w:rsidRPr="00C35FEF">
        <w:rPr>
          <w:rFonts w:eastAsia="Calibri"/>
          <w:sz w:val="30"/>
          <w:szCs w:val="30"/>
        </w:rPr>
        <w:t>За 202</w:t>
      </w:r>
      <w:r>
        <w:rPr>
          <w:rFonts w:eastAsia="Calibri"/>
          <w:sz w:val="30"/>
          <w:szCs w:val="30"/>
        </w:rPr>
        <w:t>2</w:t>
      </w:r>
      <w:r w:rsidRPr="00C35FEF">
        <w:rPr>
          <w:rFonts w:eastAsia="Calibri"/>
          <w:sz w:val="30"/>
          <w:szCs w:val="30"/>
        </w:rPr>
        <w:t xml:space="preserve"> год лабораторно подтвержденных случаев бешенства животных </w:t>
      </w:r>
      <w:r>
        <w:rPr>
          <w:rFonts w:eastAsia="Calibri"/>
          <w:sz w:val="30"/>
          <w:szCs w:val="30"/>
        </w:rPr>
        <w:t xml:space="preserve"> не зарегистрировано. </w:t>
      </w:r>
      <w:r w:rsidRPr="00C35FEF">
        <w:rPr>
          <w:rFonts w:eastAsia="Calibri"/>
          <w:sz w:val="30"/>
          <w:szCs w:val="30"/>
        </w:rPr>
        <w:t>в то время как в 202</w:t>
      </w:r>
      <w:r>
        <w:rPr>
          <w:rFonts w:eastAsia="Calibri"/>
          <w:sz w:val="30"/>
          <w:szCs w:val="30"/>
        </w:rPr>
        <w:t>1</w:t>
      </w:r>
      <w:r w:rsidRPr="00C35FEF">
        <w:rPr>
          <w:rFonts w:eastAsia="Calibri"/>
          <w:sz w:val="30"/>
          <w:szCs w:val="30"/>
        </w:rPr>
        <w:t xml:space="preserve"> год</w:t>
      </w:r>
      <w:r>
        <w:rPr>
          <w:rFonts w:eastAsia="Calibri"/>
          <w:sz w:val="30"/>
          <w:szCs w:val="30"/>
        </w:rPr>
        <w:t xml:space="preserve">у было зарегистрировано </w:t>
      </w:r>
      <w:r w:rsidRPr="00C35FEF">
        <w:rPr>
          <w:rFonts w:eastAsia="Calibri"/>
          <w:sz w:val="30"/>
          <w:szCs w:val="30"/>
        </w:rPr>
        <w:t>7 лабораторно подтвержденных случаев бешенства животных на 3 административных территориях (Р</w:t>
      </w:r>
      <w:r w:rsidRPr="00C35FEF">
        <w:rPr>
          <w:rFonts w:eastAsia="Calibri"/>
          <w:sz w:val="30"/>
          <w:szCs w:val="30"/>
        </w:rPr>
        <w:t>у</w:t>
      </w:r>
      <w:r w:rsidRPr="00C35FEF">
        <w:rPr>
          <w:rFonts w:eastAsia="Calibri"/>
          <w:sz w:val="30"/>
          <w:szCs w:val="30"/>
        </w:rPr>
        <w:t>бежевичский (4 случая), Шашковский</w:t>
      </w:r>
      <w:r>
        <w:rPr>
          <w:rFonts w:eastAsia="Calibri"/>
          <w:sz w:val="30"/>
          <w:szCs w:val="30"/>
        </w:rPr>
        <w:t xml:space="preserve"> </w:t>
      </w:r>
      <w:r w:rsidRPr="00C35FEF">
        <w:rPr>
          <w:rFonts w:eastAsia="Calibri"/>
          <w:sz w:val="30"/>
          <w:szCs w:val="30"/>
        </w:rPr>
        <w:t>(1 случай), Заямновс</w:t>
      </w:r>
      <w:r>
        <w:rPr>
          <w:rFonts w:eastAsia="Calibri"/>
          <w:sz w:val="30"/>
          <w:szCs w:val="30"/>
        </w:rPr>
        <w:t>кий(2 случая) сельские советы).</w:t>
      </w:r>
      <w:r w:rsidRPr="00C35FEF">
        <w:rPr>
          <w:rFonts w:eastAsia="Calibri"/>
          <w:sz w:val="30"/>
          <w:szCs w:val="30"/>
        </w:rPr>
        <w:t xml:space="preserve"> </w:t>
      </w:r>
      <w:r w:rsidRPr="00C35FEF">
        <w:rPr>
          <w:rFonts w:eastAsia="Calibri"/>
          <w:sz w:val="30"/>
          <w:szCs w:val="30"/>
        </w:rPr>
        <w:lastRenderedPageBreak/>
        <w:t>На территории Шашковского, Заямновского</w:t>
      </w:r>
      <w:r>
        <w:rPr>
          <w:rFonts w:eastAsia="Calibri"/>
          <w:sz w:val="30"/>
          <w:szCs w:val="30"/>
        </w:rPr>
        <w:t xml:space="preserve">, </w:t>
      </w:r>
      <w:r w:rsidRPr="00C35FEF">
        <w:rPr>
          <w:rFonts w:eastAsia="Calibri"/>
          <w:sz w:val="30"/>
          <w:szCs w:val="30"/>
        </w:rPr>
        <w:t xml:space="preserve"> сельских советов случаи лабораторно подтверждённого бешенства животных (лисы, с</w:t>
      </w:r>
      <w:r w:rsidRPr="00C35FEF">
        <w:rPr>
          <w:rFonts w:eastAsia="Calibri"/>
          <w:sz w:val="30"/>
          <w:szCs w:val="30"/>
        </w:rPr>
        <w:t>о</w:t>
      </w:r>
      <w:r w:rsidRPr="00C35FEF">
        <w:rPr>
          <w:rFonts w:eastAsia="Calibri"/>
          <w:sz w:val="30"/>
          <w:szCs w:val="30"/>
        </w:rPr>
        <w:t xml:space="preserve">бака домашняя, собака енотовидная) регистрировались на протяжении последних 2-х лет. Таким образом, эти административные территории являются неблагополучными по бешенству. </w:t>
      </w:r>
    </w:p>
    <w:p w:rsidR="00D94DA0" w:rsidRPr="00C35FEF" w:rsidRDefault="00D94DA0" w:rsidP="00D94DA0">
      <w:pPr>
        <w:ind w:firstLine="851"/>
        <w:jc w:val="both"/>
        <w:rPr>
          <w:rFonts w:eastAsia="Calibri"/>
          <w:sz w:val="30"/>
          <w:szCs w:val="30"/>
        </w:rPr>
      </w:pPr>
      <w:r w:rsidRPr="00C35FEF">
        <w:rPr>
          <w:rFonts w:eastAsia="Calibri"/>
          <w:sz w:val="30"/>
          <w:szCs w:val="30"/>
        </w:rPr>
        <w:t>Вопрос о профилактике бешенства рассматривался на заседании Столбцовского райисполкома (оперативное совещание, заседание с принятием решения), информации по профилактике бешенства неодн</w:t>
      </w:r>
      <w:r w:rsidRPr="00C35FEF">
        <w:rPr>
          <w:rFonts w:eastAsia="Calibri"/>
          <w:sz w:val="30"/>
          <w:szCs w:val="30"/>
        </w:rPr>
        <w:t>о</w:t>
      </w:r>
      <w:r w:rsidRPr="00C35FEF">
        <w:rPr>
          <w:rFonts w:eastAsia="Calibri"/>
          <w:sz w:val="30"/>
          <w:szCs w:val="30"/>
        </w:rPr>
        <w:t>кратно направлялись на имя председателя Столбцовского районного и</w:t>
      </w:r>
      <w:r w:rsidRPr="00C35FEF">
        <w:rPr>
          <w:rFonts w:eastAsia="Calibri"/>
          <w:sz w:val="30"/>
          <w:szCs w:val="30"/>
        </w:rPr>
        <w:t>с</w:t>
      </w:r>
      <w:r w:rsidRPr="00C35FEF">
        <w:rPr>
          <w:rFonts w:eastAsia="Calibri"/>
          <w:sz w:val="30"/>
          <w:szCs w:val="30"/>
        </w:rPr>
        <w:t>полнительного комитета, руководителям заинтересованных служб и в</w:t>
      </w:r>
      <w:r w:rsidRPr="00C35FEF">
        <w:rPr>
          <w:rFonts w:eastAsia="Calibri"/>
          <w:sz w:val="30"/>
          <w:szCs w:val="30"/>
        </w:rPr>
        <w:t>е</w:t>
      </w:r>
      <w:r w:rsidRPr="00C35FEF">
        <w:rPr>
          <w:rFonts w:eastAsia="Calibri"/>
          <w:sz w:val="30"/>
          <w:szCs w:val="30"/>
        </w:rPr>
        <w:t>домств.</w:t>
      </w:r>
    </w:p>
    <w:p w:rsidR="00D94DA0" w:rsidRPr="00C35FEF" w:rsidRDefault="00D94DA0" w:rsidP="00D94DA0">
      <w:pPr>
        <w:ind w:firstLine="851"/>
        <w:jc w:val="both"/>
        <w:rPr>
          <w:rFonts w:eastAsia="Calibri"/>
          <w:sz w:val="30"/>
          <w:szCs w:val="30"/>
        </w:rPr>
      </w:pPr>
      <w:r w:rsidRPr="00C35FEF">
        <w:rPr>
          <w:rFonts w:eastAsia="Calibri"/>
          <w:sz w:val="30"/>
          <w:szCs w:val="30"/>
        </w:rPr>
        <w:t>Только благодаря настороженности населения к рабической и</w:t>
      </w:r>
      <w:r w:rsidRPr="00C35FEF">
        <w:rPr>
          <w:rFonts w:eastAsia="Calibri"/>
          <w:sz w:val="30"/>
          <w:szCs w:val="30"/>
        </w:rPr>
        <w:t>н</w:t>
      </w:r>
      <w:r w:rsidRPr="00C35FEF">
        <w:rPr>
          <w:rFonts w:eastAsia="Calibri"/>
          <w:sz w:val="30"/>
          <w:szCs w:val="30"/>
        </w:rPr>
        <w:t>фекции и слаженной работе всех заинтересованных служб, в первую очередь лечебной сети района на протяжении многих лет случаи заб</w:t>
      </w:r>
      <w:r w:rsidRPr="00C35FEF">
        <w:rPr>
          <w:rFonts w:eastAsia="Calibri"/>
          <w:sz w:val="30"/>
          <w:szCs w:val="30"/>
        </w:rPr>
        <w:t>о</w:t>
      </w:r>
      <w:r w:rsidRPr="00C35FEF">
        <w:rPr>
          <w:rFonts w:eastAsia="Calibri"/>
          <w:sz w:val="30"/>
          <w:szCs w:val="30"/>
        </w:rPr>
        <w:t>левания бешенством среди людей не регистрируются.</w:t>
      </w:r>
    </w:p>
    <w:p w:rsidR="00D94DA0" w:rsidRPr="00C35FEF" w:rsidRDefault="00D94DA0" w:rsidP="00D94DA0">
      <w:pPr>
        <w:ind w:firstLine="851"/>
        <w:jc w:val="both"/>
        <w:rPr>
          <w:rFonts w:eastAsia="Calibri"/>
          <w:sz w:val="30"/>
          <w:szCs w:val="30"/>
        </w:rPr>
      </w:pPr>
      <w:r w:rsidRPr="00C35FEF">
        <w:rPr>
          <w:rFonts w:eastAsia="Calibri"/>
          <w:sz w:val="30"/>
          <w:szCs w:val="30"/>
        </w:rPr>
        <w:t>В течение 202</w:t>
      </w:r>
      <w:r>
        <w:rPr>
          <w:rFonts w:eastAsia="Calibri"/>
          <w:sz w:val="30"/>
          <w:szCs w:val="30"/>
        </w:rPr>
        <w:t>2</w:t>
      </w:r>
      <w:r w:rsidRPr="00C35FEF">
        <w:rPr>
          <w:rFonts w:eastAsia="Calibri"/>
          <w:sz w:val="30"/>
          <w:szCs w:val="30"/>
        </w:rPr>
        <w:t xml:space="preserve"> года за антирабической помощью в лечебно-профилактические организации Столбцовского района обратилось </w:t>
      </w:r>
      <w:r>
        <w:rPr>
          <w:rFonts w:eastAsia="Calibri"/>
          <w:sz w:val="30"/>
          <w:szCs w:val="30"/>
        </w:rPr>
        <w:t>92</w:t>
      </w:r>
      <w:r w:rsidRPr="00C35FEF">
        <w:rPr>
          <w:rFonts w:eastAsia="Calibri"/>
          <w:sz w:val="30"/>
          <w:szCs w:val="30"/>
        </w:rPr>
        <w:t xml:space="preserve"> человек</w:t>
      </w:r>
      <w:r>
        <w:rPr>
          <w:rFonts w:eastAsia="Calibri"/>
          <w:sz w:val="30"/>
          <w:szCs w:val="30"/>
        </w:rPr>
        <w:t>а, что на 16,4</w:t>
      </w:r>
      <w:r w:rsidRPr="00C35FEF">
        <w:rPr>
          <w:rFonts w:eastAsia="Calibri"/>
          <w:sz w:val="30"/>
          <w:szCs w:val="30"/>
        </w:rPr>
        <w:t>% меньше, чем в 202</w:t>
      </w:r>
      <w:r>
        <w:rPr>
          <w:rFonts w:eastAsia="Calibri"/>
          <w:sz w:val="30"/>
          <w:szCs w:val="30"/>
        </w:rPr>
        <w:t>1</w:t>
      </w:r>
      <w:r w:rsidRPr="00C35FEF">
        <w:rPr>
          <w:rFonts w:eastAsia="Calibri"/>
          <w:sz w:val="30"/>
          <w:szCs w:val="30"/>
        </w:rPr>
        <w:t xml:space="preserve"> году (</w:t>
      </w:r>
      <w:r>
        <w:rPr>
          <w:rFonts w:eastAsia="Calibri"/>
          <w:sz w:val="30"/>
          <w:szCs w:val="30"/>
        </w:rPr>
        <w:t>110</w:t>
      </w:r>
      <w:r w:rsidRPr="00C35FEF">
        <w:rPr>
          <w:rFonts w:eastAsia="Calibri"/>
          <w:sz w:val="30"/>
          <w:szCs w:val="30"/>
        </w:rPr>
        <w:t xml:space="preserve"> человек). Из числа о</w:t>
      </w:r>
      <w:r w:rsidRPr="00C35FEF">
        <w:rPr>
          <w:rFonts w:eastAsia="Calibri"/>
          <w:sz w:val="30"/>
          <w:szCs w:val="30"/>
        </w:rPr>
        <w:t>б</w:t>
      </w:r>
      <w:r w:rsidRPr="00C35FEF">
        <w:rPr>
          <w:rFonts w:eastAsia="Calibri"/>
          <w:sz w:val="30"/>
          <w:szCs w:val="30"/>
        </w:rPr>
        <w:t xml:space="preserve">ратившихся на долю сельских жителей приходится </w:t>
      </w:r>
      <w:r>
        <w:rPr>
          <w:rFonts w:eastAsia="Calibri"/>
          <w:sz w:val="30"/>
          <w:szCs w:val="30"/>
        </w:rPr>
        <w:t>69</w:t>
      </w:r>
      <w:r w:rsidRPr="00193EA4">
        <w:rPr>
          <w:rFonts w:eastAsia="Calibri"/>
          <w:sz w:val="30"/>
          <w:szCs w:val="30"/>
        </w:rPr>
        <w:t>,9%</w:t>
      </w:r>
      <w:r w:rsidRPr="00C35FEF">
        <w:rPr>
          <w:rFonts w:eastAsia="Calibri"/>
          <w:sz w:val="30"/>
          <w:szCs w:val="30"/>
        </w:rPr>
        <w:t xml:space="preserve"> (202</w:t>
      </w:r>
      <w:r>
        <w:rPr>
          <w:rFonts w:eastAsia="Calibri"/>
          <w:sz w:val="30"/>
          <w:szCs w:val="30"/>
        </w:rPr>
        <w:t>1</w:t>
      </w:r>
      <w:r w:rsidRPr="00C35FEF">
        <w:rPr>
          <w:rFonts w:eastAsia="Calibri"/>
          <w:sz w:val="30"/>
          <w:szCs w:val="30"/>
        </w:rPr>
        <w:t xml:space="preserve">г. – </w:t>
      </w:r>
      <w:r>
        <w:rPr>
          <w:rFonts w:eastAsia="Calibri"/>
          <w:sz w:val="30"/>
          <w:szCs w:val="30"/>
        </w:rPr>
        <w:t>60</w:t>
      </w:r>
      <w:r w:rsidRPr="00C35FEF">
        <w:rPr>
          <w:rFonts w:eastAsia="Calibri"/>
          <w:sz w:val="30"/>
          <w:szCs w:val="30"/>
        </w:rPr>
        <w:t>,</w:t>
      </w:r>
      <w:r>
        <w:rPr>
          <w:rFonts w:eastAsia="Calibri"/>
          <w:sz w:val="30"/>
          <w:szCs w:val="30"/>
        </w:rPr>
        <w:t>9</w:t>
      </w:r>
      <w:r w:rsidRPr="00C35FEF">
        <w:rPr>
          <w:rFonts w:eastAsia="Calibri"/>
          <w:sz w:val="30"/>
          <w:szCs w:val="30"/>
        </w:rPr>
        <w:t>%).</w:t>
      </w:r>
    </w:p>
    <w:p w:rsidR="00D94DA0" w:rsidRDefault="00D94DA0" w:rsidP="00D94DA0">
      <w:pPr>
        <w:ind w:firstLine="851"/>
        <w:jc w:val="both"/>
        <w:rPr>
          <w:rFonts w:eastAsia="Calibri"/>
          <w:sz w:val="30"/>
          <w:szCs w:val="30"/>
        </w:rPr>
      </w:pPr>
      <w:r w:rsidRPr="00C35FEF">
        <w:rPr>
          <w:rFonts w:eastAsia="Calibri"/>
          <w:sz w:val="30"/>
          <w:szCs w:val="30"/>
        </w:rPr>
        <w:t>В структуре обратившихся за антирабической помощью наибольший удельный вес принадлежит лицам, пострадавшим от домашн</w:t>
      </w:r>
      <w:r>
        <w:rPr>
          <w:rFonts w:eastAsia="Calibri"/>
          <w:sz w:val="30"/>
          <w:szCs w:val="30"/>
        </w:rPr>
        <w:t>их животных (собак и кошек) – 67,4%, показатель на 3,7</w:t>
      </w:r>
      <w:r w:rsidRPr="00C35FEF">
        <w:rPr>
          <w:rFonts w:eastAsia="Calibri"/>
          <w:sz w:val="30"/>
          <w:szCs w:val="30"/>
        </w:rPr>
        <w:t>% ниже уро</w:t>
      </w:r>
      <w:r w:rsidRPr="00C35FEF">
        <w:rPr>
          <w:rFonts w:eastAsia="Calibri"/>
          <w:sz w:val="30"/>
          <w:szCs w:val="30"/>
        </w:rPr>
        <w:t>в</w:t>
      </w:r>
      <w:r w:rsidRPr="00C35FEF">
        <w:rPr>
          <w:rFonts w:eastAsia="Calibri"/>
          <w:sz w:val="30"/>
          <w:szCs w:val="30"/>
        </w:rPr>
        <w:t>ня прошлого года. От безнадзо</w:t>
      </w:r>
      <w:r>
        <w:rPr>
          <w:rFonts w:eastAsia="Calibri"/>
          <w:sz w:val="30"/>
          <w:szCs w:val="30"/>
        </w:rPr>
        <w:t>рных кошек и собак пострадало 29</w:t>
      </w:r>
      <w:r w:rsidRPr="00C35FEF">
        <w:rPr>
          <w:rFonts w:eastAsia="Calibri"/>
          <w:sz w:val="30"/>
          <w:szCs w:val="30"/>
        </w:rPr>
        <w:t>,</w:t>
      </w:r>
      <w:r>
        <w:rPr>
          <w:rFonts w:eastAsia="Calibri"/>
          <w:sz w:val="30"/>
          <w:szCs w:val="30"/>
        </w:rPr>
        <w:t>34</w:t>
      </w:r>
      <w:r w:rsidRPr="00C35FEF">
        <w:rPr>
          <w:rFonts w:eastAsia="Calibri"/>
          <w:sz w:val="30"/>
          <w:szCs w:val="30"/>
        </w:rPr>
        <w:t xml:space="preserve"> %</w:t>
      </w:r>
      <w:r>
        <w:rPr>
          <w:rFonts w:eastAsia="Calibri"/>
          <w:sz w:val="30"/>
          <w:szCs w:val="30"/>
        </w:rPr>
        <w:t xml:space="preserve"> из числа обратившихся, что на 0.34</w:t>
      </w:r>
      <w:r w:rsidRPr="00C35FEF">
        <w:rPr>
          <w:rFonts w:eastAsia="Calibri"/>
          <w:sz w:val="30"/>
          <w:szCs w:val="30"/>
        </w:rPr>
        <w:t>% выше уровня прошлого года.  На долю пострадавши</w:t>
      </w:r>
      <w:r>
        <w:rPr>
          <w:rFonts w:eastAsia="Calibri"/>
          <w:sz w:val="30"/>
          <w:szCs w:val="30"/>
        </w:rPr>
        <w:t>х от диких животных приходится 3,26</w:t>
      </w:r>
      <w:r w:rsidRPr="00C35FEF">
        <w:rPr>
          <w:rFonts w:eastAsia="Calibri"/>
          <w:sz w:val="30"/>
          <w:szCs w:val="30"/>
        </w:rPr>
        <w:t>% обрати</w:t>
      </w:r>
      <w:r w:rsidRPr="00C35FEF">
        <w:rPr>
          <w:rFonts w:eastAsia="Calibri"/>
          <w:sz w:val="30"/>
          <w:szCs w:val="30"/>
        </w:rPr>
        <w:t>в</w:t>
      </w:r>
      <w:r>
        <w:rPr>
          <w:rFonts w:eastAsia="Calibri"/>
          <w:sz w:val="30"/>
          <w:szCs w:val="30"/>
        </w:rPr>
        <w:t>шихся, что на 2</w:t>
      </w:r>
      <w:r w:rsidRPr="00C35FEF">
        <w:rPr>
          <w:rFonts w:eastAsia="Calibri"/>
          <w:sz w:val="30"/>
          <w:szCs w:val="30"/>
        </w:rPr>
        <w:t>.</w:t>
      </w:r>
      <w:r>
        <w:rPr>
          <w:rFonts w:eastAsia="Calibri"/>
          <w:sz w:val="30"/>
          <w:szCs w:val="30"/>
        </w:rPr>
        <w:t>24</w:t>
      </w:r>
      <w:r w:rsidRPr="00C35FEF">
        <w:rPr>
          <w:rFonts w:eastAsia="Calibri"/>
          <w:sz w:val="30"/>
          <w:szCs w:val="30"/>
        </w:rPr>
        <w:t xml:space="preserve">% </w:t>
      </w:r>
      <w:r>
        <w:rPr>
          <w:rFonts w:eastAsia="Calibri"/>
          <w:sz w:val="30"/>
          <w:szCs w:val="30"/>
        </w:rPr>
        <w:t>ниже</w:t>
      </w:r>
      <w:r w:rsidRPr="00C35FEF">
        <w:rPr>
          <w:rFonts w:eastAsia="Calibri"/>
          <w:sz w:val="30"/>
          <w:szCs w:val="30"/>
        </w:rPr>
        <w:t xml:space="preserve"> уровня прошлого года, От контакта с сельск</w:t>
      </w:r>
      <w:r w:rsidRPr="00C35FEF">
        <w:rPr>
          <w:rFonts w:eastAsia="Calibri"/>
          <w:sz w:val="30"/>
          <w:szCs w:val="30"/>
        </w:rPr>
        <w:t>о</w:t>
      </w:r>
      <w:r w:rsidRPr="00C35FEF">
        <w:rPr>
          <w:rFonts w:eastAsia="Calibri"/>
          <w:sz w:val="30"/>
          <w:szCs w:val="30"/>
        </w:rPr>
        <w:t xml:space="preserve">хозяйственными животными в </w:t>
      </w:r>
      <w:r>
        <w:rPr>
          <w:rFonts w:eastAsia="Calibri"/>
          <w:sz w:val="30"/>
          <w:szCs w:val="30"/>
        </w:rPr>
        <w:t xml:space="preserve"> 2022 году никто не пострадал, в </w:t>
      </w:r>
      <w:r w:rsidRPr="00C35FEF">
        <w:rPr>
          <w:rFonts w:eastAsia="Calibri"/>
          <w:sz w:val="30"/>
          <w:szCs w:val="30"/>
        </w:rPr>
        <w:t>2021 году пострадало 1,8 % обративши</w:t>
      </w:r>
      <w:r w:rsidRPr="00C35FEF">
        <w:rPr>
          <w:rFonts w:eastAsia="Calibri"/>
          <w:sz w:val="30"/>
          <w:szCs w:val="30"/>
        </w:rPr>
        <w:t>х</w:t>
      </w:r>
      <w:r>
        <w:rPr>
          <w:rFonts w:eastAsia="Calibri"/>
          <w:sz w:val="30"/>
          <w:szCs w:val="30"/>
        </w:rPr>
        <w:t>ся.</w:t>
      </w:r>
    </w:p>
    <w:p w:rsidR="00CF5807" w:rsidRPr="00D94DA0" w:rsidRDefault="00FD05A7" w:rsidP="00D94DA0">
      <w:pPr>
        <w:ind w:firstLine="851"/>
        <w:jc w:val="both"/>
        <w:rPr>
          <w:rFonts w:eastAsia="Calibri"/>
          <w:i/>
          <w:sz w:val="30"/>
          <w:szCs w:val="30"/>
        </w:rPr>
      </w:pPr>
      <w:r w:rsidRPr="00D94DA0">
        <w:rPr>
          <w:rStyle w:val="53"/>
          <w:bCs w:val="0"/>
          <w:i w:val="0"/>
          <w:iCs w:val="0"/>
          <w:sz w:val="30"/>
          <w:szCs w:val="30"/>
        </w:rPr>
        <w:t>Клещевые инфекции</w:t>
      </w:r>
    </w:p>
    <w:p w:rsidR="00D94DA0" w:rsidRPr="00C35FEF" w:rsidRDefault="00D94DA0" w:rsidP="00D94DA0">
      <w:pPr>
        <w:ind w:firstLine="851"/>
        <w:jc w:val="both"/>
        <w:rPr>
          <w:sz w:val="30"/>
          <w:szCs w:val="30"/>
        </w:rPr>
      </w:pPr>
      <w:r w:rsidRPr="00C35FEF">
        <w:rPr>
          <w:sz w:val="30"/>
          <w:szCs w:val="30"/>
        </w:rPr>
        <w:t>За 202</w:t>
      </w:r>
      <w:r>
        <w:rPr>
          <w:sz w:val="30"/>
          <w:szCs w:val="30"/>
        </w:rPr>
        <w:t>2</w:t>
      </w:r>
      <w:r w:rsidRPr="00C35FEF">
        <w:rPr>
          <w:sz w:val="30"/>
          <w:szCs w:val="30"/>
        </w:rPr>
        <w:t xml:space="preserve"> год случаев малярии, арбовирусных инфекций не рег</w:t>
      </w:r>
      <w:r w:rsidRPr="00C35FEF">
        <w:rPr>
          <w:sz w:val="30"/>
          <w:szCs w:val="30"/>
        </w:rPr>
        <w:t>и</w:t>
      </w:r>
      <w:r w:rsidRPr="00C35FEF">
        <w:rPr>
          <w:sz w:val="30"/>
          <w:szCs w:val="30"/>
        </w:rPr>
        <w:t xml:space="preserve">стрировалось. </w:t>
      </w:r>
    </w:p>
    <w:p w:rsidR="00D94DA0" w:rsidRPr="00C35FEF" w:rsidRDefault="00D94DA0" w:rsidP="00D94DA0">
      <w:pPr>
        <w:ind w:firstLine="851"/>
        <w:jc w:val="both"/>
        <w:rPr>
          <w:sz w:val="30"/>
          <w:szCs w:val="30"/>
        </w:rPr>
      </w:pPr>
      <w:r>
        <w:rPr>
          <w:sz w:val="30"/>
          <w:szCs w:val="30"/>
        </w:rPr>
        <w:t>Зарегистрировано 5 случаев болезни Лайма (и.п. 13,15%ооо), что на 69,1</w:t>
      </w:r>
      <w:r w:rsidRPr="00C35FEF">
        <w:rPr>
          <w:sz w:val="30"/>
          <w:szCs w:val="30"/>
        </w:rPr>
        <w:t xml:space="preserve">% </w:t>
      </w:r>
      <w:r>
        <w:rPr>
          <w:sz w:val="30"/>
          <w:szCs w:val="30"/>
        </w:rPr>
        <w:t>ниж</w:t>
      </w:r>
      <w:r w:rsidRPr="00C35FEF">
        <w:rPr>
          <w:sz w:val="30"/>
          <w:szCs w:val="30"/>
        </w:rPr>
        <w:t>е аналогичного периода 202</w:t>
      </w:r>
      <w:r>
        <w:rPr>
          <w:sz w:val="30"/>
          <w:szCs w:val="30"/>
        </w:rPr>
        <w:t>1 года (16 случаев 42,61</w:t>
      </w:r>
      <w:r w:rsidRPr="00C35FEF">
        <w:rPr>
          <w:sz w:val="30"/>
          <w:szCs w:val="30"/>
        </w:rPr>
        <w:t xml:space="preserve"> на 100 т.н.) и </w:t>
      </w:r>
      <w:r w:rsidR="008147BE">
        <w:rPr>
          <w:sz w:val="30"/>
          <w:szCs w:val="30"/>
        </w:rPr>
        <w:t>на</w:t>
      </w:r>
      <w:r w:rsidRPr="00C35FEF">
        <w:rPr>
          <w:sz w:val="30"/>
          <w:szCs w:val="30"/>
        </w:rPr>
        <w:t xml:space="preserve"> </w:t>
      </w:r>
      <w:r w:rsidR="008147BE" w:rsidRPr="008147BE">
        <w:rPr>
          <w:sz w:val="30"/>
          <w:szCs w:val="30"/>
        </w:rPr>
        <w:t>1,67%</w:t>
      </w:r>
      <w:r w:rsidRPr="00C35FEF">
        <w:rPr>
          <w:sz w:val="30"/>
          <w:szCs w:val="30"/>
        </w:rPr>
        <w:t xml:space="preserve">  </w:t>
      </w:r>
      <w:r w:rsidR="008147BE">
        <w:rPr>
          <w:sz w:val="30"/>
          <w:szCs w:val="30"/>
        </w:rPr>
        <w:t>ниже</w:t>
      </w:r>
      <w:r w:rsidRPr="00C35FEF">
        <w:rPr>
          <w:sz w:val="30"/>
          <w:szCs w:val="30"/>
        </w:rPr>
        <w:t xml:space="preserve"> среднеобластного уро</w:t>
      </w:r>
      <w:r>
        <w:rPr>
          <w:sz w:val="30"/>
          <w:szCs w:val="30"/>
        </w:rPr>
        <w:t>вня. Заболело 3</w:t>
      </w:r>
      <w:r w:rsidRPr="00C35FEF">
        <w:rPr>
          <w:sz w:val="30"/>
          <w:szCs w:val="30"/>
        </w:rPr>
        <w:t xml:space="preserve"> сельских и </w:t>
      </w:r>
      <w:r>
        <w:rPr>
          <w:sz w:val="30"/>
          <w:szCs w:val="30"/>
        </w:rPr>
        <w:t>2</w:t>
      </w:r>
      <w:r w:rsidRPr="00C35FEF">
        <w:rPr>
          <w:sz w:val="30"/>
          <w:szCs w:val="30"/>
        </w:rPr>
        <w:t xml:space="preserve"> городских жителя. Пострадавшие за медицинской помощью по п</w:t>
      </w:r>
      <w:r w:rsidRPr="00C35FEF">
        <w:rPr>
          <w:sz w:val="30"/>
          <w:szCs w:val="30"/>
        </w:rPr>
        <w:t>о</w:t>
      </w:r>
      <w:r w:rsidRPr="00C35FEF">
        <w:rPr>
          <w:sz w:val="30"/>
          <w:szCs w:val="30"/>
        </w:rPr>
        <w:t>воду укуса клеща не обращались, профилактическое лечение не получ</w:t>
      </w:r>
      <w:r w:rsidRPr="00C35FEF">
        <w:rPr>
          <w:sz w:val="30"/>
          <w:szCs w:val="30"/>
        </w:rPr>
        <w:t>а</w:t>
      </w:r>
      <w:r w:rsidRPr="00C35FEF">
        <w:rPr>
          <w:sz w:val="30"/>
          <w:szCs w:val="30"/>
        </w:rPr>
        <w:t>ли.</w:t>
      </w:r>
    </w:p>
    <w:p w:rsidR="00D94DA0" w:rsidRPr="00C35FEF" w:rsidRDefault="00D94DA0" w:rsidP="00D94DA0">
      <w:pPr>
        <w:ind w:left="20" w:right="20" w:firstLine="851"/>
        <w:jc w:val="both"/>
        <w:rPr>
          <w:bCs/>
          <w:sz w:val="30"/>
          <w:szCs w:val="30"/>
        </w:rPr>
      </w:pPr>
      <w:r w:rsidRPr="00C35FEF">
        <w:rPr>
          <w:bCs/>
          <w:sz w:val="30"/>
          <w:szCs w:val="30"/>
        </w:rPr>
        <w:t>Активность клещей отмечалась с апреля по ноябрь 202</w:t>
      </w:r>
      <w:r>
        <w:rPr>
          <w:bCs/>
          <w:sz w:val="30"/>
          <w:szCs w:val="30"/>
        </w:rPr>
        <w:t>2</w:t>
      </w:r>
      <w:r w:rsidRPr="00C35FEF">
        <w:rPr>
          <w:bCs/>
          <w:sz w:val="30"/>
          <w:szCs w:val="30"/>
        </w:rPr>
        <w:t xml:space="preserve"> года. От укусов клещей в 202</w:t>
      </w:r>
      <w:r>
        <w:rPr>
          <w:bCs/>
          <w:sz w:val="30"/>
          <w:szCs w:val="30"/>
        </w:rPr>
        <w:t>2</w:t>
      </w:r>
      <w:r w:rsidRPr="00C35FEF">
        <w:rPr>
          <w:bCs/>
          <w:sz w:val="30"/>
          <w:szCs w:val="30"/>
        </w:rPr>
        <w:t xml:space="preserve"> году в районе пострадало </w:t>
      </w:r>
      <w:r>
        <w:rPr>
          <w:bCs/>
          <w:sz w:val="30"/>
          <w:szCs w:val="30"/>
        </w:rPr>
        <w:t>63</w:t>
      </w:r>
      <w:r w:rsidRPr="00C35FEF">
        <w:rPr>
          <w:bCs/>
          <w:sz w:val="30"/>
          <w:szCs w:val="30"/>
        </w:rPr>
        <w:t xml:space="preserve"> человек</w:t>
      </w:r>
      <w:r>
        <w:rPr>
          <w:bCs/>
          <w:sz w:val="30"/>
          <w:szCs w:val="30"/>
        </w:rPr>
        <w:t>а</w:t>
      </w:r>
      <w:r w:rsidRPr="00C35FEF">
        <w:rPr>
          <w:bCs/>
          <w:sz w:val="30"/>
          <w:szCs w:val="30"/>
        </w:rPr>
        <w:t>, в том чи</w:t>
      </w:r>
      <w:r w:rsidRPr="00C35FEF">
        <w:rPr>
          <w:bCs/>
          <w:sz w:val="30"/>
          <w:szCs w:val="30"/>
        </w:rPr>
        <w:t>с</w:t>
      </w:r>
      <w:r>
        <w:rPr>
          <w:bCs/>
          <w:sz w:val="30"/>
          <w:szCs w:val="30"/>
        </w:rPr>
        <w:t>ле – 26 детей</w:t>
      </w:r>
      <w:r w:rsidRPr="00C35FEF">
        <w:rPr>
          <w:bCs/>
          <w:sz w:val="30"/>
          <w:szCs w:val="30"/>
        </w:rPr>
        <w:t xml:space="preserve"> до 17 лет. Анализ покусов клещами показал, что наиб</w:t>
      </w:r>
      <w:r w:rsidRPr="00C35FEF">
        <w:rPr>
          <w:bCs/>
          <w:sz w:val="30"/>
          <w:szCs w:val="30"/>
        </w:rPr>
        <w:t>о</w:t>
      </w:r>
      <w:r w:rsidRPr="00C35FEF">
        <w:rPr>
          <w:bCs/>
          <w:sz w:val="30"/>
          <w:szCs w:val="30"/>
        </w:rPr>
        <w:t xml:space="preserve">лее часто </w:t>
      </w:r>
      <w:r w:rsidRPr="00C35FEF">
        <w:rPr>
          <w:bCs/>
          <w:sz w:val="30"/>
          <w:szCs w:val="30"/>
        </w:rPr>
        <w:lastRenderedPageBreak/>
        <w:t xml:space="preserve">в </w:t>
      </w:r>
      <w:r>
        <w:rPr>
          <w:bCs/>
          <w:sz w:val="30"/>
          <w:szCs w:val="30"/>
        </w:rPr>
        <w:t>52</w:t>
      </w:r>
      <w:r w:rsidRPr="006F797F">
        <w:rPr>
          <w:bCs/>
          <w:sz w:val="30"/>
          <w:szCs w:val="30"/>
        </w:rPr>
        <w:t>,38%</w:t>
      </w:r>
      <w:r w:rsidRPr="00C35FEF">
        <w:rPr>
          <w:bCs/>
          <w:sz w:val="30"/>
          <w:szCs w:val="30"/>
        </w:rPr>
        <w:t xml:space="preserve"> случаев нападение клещей происходило в лесной зоне и в сельской местности, на дачных участках.</w:t>
      </w:r>
    </w:p>
    <w:p w:rsidR="00CF5807" w:rsidRPr="00D94DA0" w:rsidRDefault="00D94DA0" w:rsidP="00D94DA0">
      <w:pPr>
        <w:ind w:left="20" w:right="20" w:firstLine="851"/>
        <w:jc w:val="both"/>
        <w:rPr>
          <w:bCs/>
          <w:sz w:val="30"/>
          <w:szCs w:val="30"/>
        </w:rPr>
      </w:pPr>
      <w:r w:rsidRPr="00C35FEF">
        <w:rPr>
          <w:bCs/>
          <w:sz w:val="30"/>
          <w:szCs w:val="30"/>
        </w:rPr>
        <w:t>Обработан</w:t>
      </w:r>
      <w:r>
        <w:rPr>
          <w:bCs/>
          <w:sz w:val="30"/>
          <w:szCs w:val="30"/>
        </w:rPr>
        <w:t>о против клещей в 2021 году – 33</w:t>
      </w:r>
      <w:r w:rsidRPr="00C35FEF">
        <w:rPr>
          <w:bCs/>
          <w:sz w:val="30"/>
          <w:szCs w:val="30"/>
        </w:rPr>
        <w:t>,5</w:t>
      </w:r>
      <w:r>
        <w:rPr>
          <w:bCs/>
          <w:sz w:val="30"/>
          <w:szCs w:val="30"/>
        </w:rPr>
        <w:t>7</w:t>
      </w:r>
      <w:r w:rsidRPr="00C35FEF">
        <w:rPr>
          <w:bCs/>
          <w:sz w:val="30"/>
          <w:szCs w:val="30"/>
        </w:rPr>
        <w:t xml:space="preserve"> га, в 202</w:t>
      </w:r>
      <w:r>
        <w:rPr>
          <w:bCs/>
          <w:sz w:val="30"/>
          <w:szCs w:val="30"/>
        </w:rPr>
        <w:t>1 году – 322</w:t>
      </w:r>
      <w:r w:rsidRPr="00C35FEF">
        <w:rPr>
          <w:bCs/>
          <w:sz w:val="30"/>
          <w:szCs w:val="30"/>
        </w:rPr>
        <w:t>,5 га, площадей.</w:t>
      </w:r>
      <w:bookmarkStart w:id="19" w:name="_Toc77604682"/>
      <w:bookmarkStart w:id="20" w:name="_Hlk8654571"/>
      <w:bookmarkEnd w:id="14"/>
    </w:p>
    <w:p w:rsidR="00CF5807" w:rsidRPr="00C35FEF" w:rsidRDefault="00CF5807" w:rsidP="00FF1779">
      <w:pPr>
        <w:keepNext/>
        <w:keepLines/>
        <w:ind w:firstLine="851"/>
        <w:jc w:val="both"/>
        <w:outlineLvl w:val="1"/>
        <w:rPr>
          <w:b/>
          <w:sz w:val="30"/>
          <w:szCs w:val="30"/>
        </w:rPr>
      </w:pPr>
      <w:bookmarkStart w:id="21" w:name="_Toc77604689"/>
      <w:bookmarkEnd w:id="19"/>
      <w:bookmarkEnd w:id="20"/>
      <w:r w:rsidRPr="00C35FEF">
        <w:rPr>
          <w:b/>
          <w:sz w:val="30"/>
          <w:szCs w:val="30"/>
        </w:rPr>
        <w:t>ВИЧ-инфекци</w:t>
      </w:r>
      <w:bookmarkEnd w:id="21"/>
      <w:r w:rsidRPr="00C35FEF">
        <w:rPr>
          <w:b/>
          <w:sz w:val="30"/>
          <w:szCs w:val="30"/>
        </w:rPr>
        <w:t>я</w:t>
      </w:r>
    </w:p>
    <w:p w:rsidR="00D94DA0" w:rsidRPr="00C35FEF" w:rsidRDefault="00D94DA0" w:rsidP="00D94DA0">
      <w:pPr>
        <w:ind w:firstLine="851"/>
        <w:jc w:val="both"/>
        <w:rPr>
          <w:rFonts w:eastAsia="Calibri"/>
          <w:sz w:val="30"/>
          <w:szCs w:val="30"/>
        </w:rPr>
      </w:pPr>
      <w:bookmarkStart w:id="22" w:name="_Toc77604690"/>
      <w:r w:rsidRPr="00C35FEF">
        <w:rPr>
          <w:rFonts w:eastAsia="Calibri"/>
          <w:sz w:val="30"/>
          <w:szCs w:val="30"/>
        </w:rPr>
        <w:t>На 01.01.202</w:t>
      </w:r>
      <w:r>
        <w:rPr>
          <w:rFonts w:eastAsia="Calibri"/>
          <w:sz w:val="30"/>
          <w:szCs w:val="30"/>
        </w:rPr>
        <w:t>3</w:t>
      </w:r>
      <w:r w:rsidRPr="00C35FEF">
        <w:rPr>
          <w:rFonts w:eastAsia="Calibri"/>
          <w:sz w:val="30"/>
          <w:szCs w:val="30"/>
        </w:rPr>
        <w:t xml:space="preserve"> года в Столбцовском районе зарегистрировано 6</w:t>
      </w:r>
      <w:r>
        <w:rPr>
          <w:rFonts w:eastAsia="Calibri"/>
          <w:sz w:val="30"/>
          <w:szCs w:val="30"/>
        </w:rPr>
        <w:t>6 случаев</w:t>
      </w:r>
      <w:r w:rsidRPr="00C35FEF">
        <w:rPr>
          <w:rFonts w:eastAsia="Calibri"/>
          <w:sz w:val="30"/>
          <w:szCs w:val="30"/>
        </w:rPr>
        <w:t xml:space="preserve"> ВИЧ-инфекции.</w:t>
      </w:r>
    </w:p>
    <w:p w:rsidR="00D94DA0" w:rsidRPr="004E4FEB" w:rsidRDefault="007272D2" w:rsidP="00D94DA0">
      <w:pPr>
        <w:jc w:val="both"/>
        <w:rPr>
          <w:rFonts w:eastAsia="Calibri"/>
          <w:sz w:val="30"/>
          <w:szCs w:val="30"/>
        </w:rPr>
      </w:pPr>
      <w:r w:rsidRPr="004E4FEB">
        <w:rPr>
          <w:noProof/>
        </w:rPr>
        <w:drawing>
          <wp:inline distT="0" distB="0" distL="0" distR="0">
            <wp:extent cx="5715000" cy="2228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D94DA0" w:rsidRPr="00C35FEF" w:rsidRDefault="00D94DA0" w:rsidP="00D94DA0">
      <w:pPr>
        <w:ind w:firstLine="851"/>
        <w:jc w:val="both"/>
        <w:rPr>
          <w:i/>
          <w:sz w:val="30"/>
          <w:szCs w:val="30"/>
        </w:rPr>
      </w:pPr>
      <w:r w:rsidRPr="00C35FEF">
        <w:rPr>
          <w:i/>
          <w:sz w:val="30"/>
          <w:szCs w:val="30"/>
        </w:rPr>
        <w:t>Рисунок 11 – Многолетняя динамика заболеваемости ВИЧ-инфекцией населения Стол</w:t>
      </w:r>
      <w:r w:rsidRPr="00C35FEF">
        <w:rPr>
          <w:i/>
          <w:sz w:val="30"/>
          <w:szCs w:val="30"/>
        </w:rPr>
        <w:t>б</w:t>
      </w:r>
      <w:r w:rsidRPr="00C35FEF">
        <w:rPr>
          <w:i/>
          <w:sz w:val="30"/>
          <w:szCs w:val="30"/>
        </w:rPr>
        <w:t>цовского района за 2012-2021 гг.</w:t>
      </w:r>
    </w:p>
    <w:p w:rsidR="00D94DA0" w:rsidRPr="00C35FEF" w:rsidRDefault="00D94DA0" w:rsidP="00D94DA0">
      <w:pPr>
        <w:ind w:firstLine="851"/>
        <w:jc w:val="both"/>
        <w:rPr>
          <w:rFonts w:eastAsia="Calibri"/>
          <w:sz w:val="30"/>
          <w:szCs w:val="30"/>
        </w:rPr>
      </w:pPr>
      <w:r w:rsidRPr="00C35FEF">
        <w:rPr>
          <w:rFonts w:eastAsia="Calibri"/>
          <w:sz w:val="30"/>
          <w:szCs w:val="30"/>
        </w:rPr>
        <w:t>За 202</w:t>
      </w:r>
      <w:r>
        <w:rPr>
          <w:rFonts w:eastAsia="Calibri"/>
          <w:sz w:val="30"/>
          <w:szCs w:val="30"/>
        </w:rPr>
        <w:t>2</w:t>
      </w:r>
      <w:r w:rsidRPr="00C35FEF">
        <w:rPr>
          <w:rFonts w:eastAsia="Calibri"/>
          <w:sz w:val="30"/>
          <w:szCs w:val="30"/>
        </w:rPr>
        <w:t xml:space="preserve"> год В</w:t>
      </w:r>
      <w:r>
        <w:rPr>
          <w:rFonts w:eastAsia="Calibri"/>
          <w:sz w:val="30"/>
          <w:szCs w:val="30"/>
        </w:rPr>
        <w:t>ИЧ-инфекция зарегистрирована у 2</w:t>
      </w:r>
      <w:r w:rsidRPr="00C35FEF">
        <w:rPr>
          <w:rFonts w:eastAsia="Calibri"/>
          <w:sz w:val="30"/>
          <w:szCs w:val="30"/>
        </w:rPr>
        <w:t xml:space="preserve"> человек, за 202</w:t>
      </w:r>
      <w:r>
        <w:rPr>
          <w:rFonts w:eastAsia="Calibri"/>
          <w:sz w:val="30"/>
          <w:szCs w:val="30"/>
        </w:rPr>
        <w:t xml:space="preserve">1 у 5 </w:t>
      </w:r>
      <w:r w:rsidRPr="00C35FEF">
        <w:rPr>
          <w:rFonts w:eastAsia="Calibri"/>
          <w:sz w:val="30"/>
          <w:szCs w:val="30"/>
        </w:rPr>
        <w:t xml:space="preserve">человек. </w:t>
      </w:r>
    </w:p>
    <w:p w:rsidR="00D94DA0" w:rsidRPr="00C35FEF" w:rsidRDefault="00D94DA0" w:rsidP="00D94DA0">
      <w:pPr>
        <w:ind w:firstLine="851"/>
        <w:jc w:val="both"/>
        <w:rPr>
          <w:rFonts w:eastAsia="Calibri"/>
          <w:sz w:val="30"/>
          <w:szCs w:val="30"/>
        </w:rPr>
      </w:pPr>
      <w:r w:rsidRPr="00C35FEF">
        <w:rPr>
          <w:rFonts w:eastAsia="Calibri"/>
          <w:sz w:val="30"/>
          <w:szCs w:val="30"/>
        </w:rPr>
        <w:t>Показатель заболеваемости за 202</w:t>
      </w:r>
      <w:r>
        <w:rPr>
          <w:rFonts w:eastAsia="Calibri"/>
          <w:sz w:val="30"/>
          <w:szCs w:val="30"/>
        </w:rPr>
        <w:t>2</w:t>
      </w:r>
      <w:r w:rsidRPr="00C35FEF">
        <w:rPr>
          <w:rFonts w:eastAsia="Calibri"/>
          <w:sz w:val="30"/>
          <w:szCs w:val="30"/>
        </w:rPr>
        <w:t xml:space="preserve"> год в</w:t>
      </w:r>
      <w:r>
        <w:rPr>
          <w:rFonts w:eastAsia="Calibri"/>
          <w:sz w:val="30"/>
          <w:szCs w:val="30"/>
        </w:rPr>
        <w:t xml:space="preserve"> Столбцовском районе составил 5,26</w:t>
      </w:r>
      <w:r w:rsidRPr="00C35FEF">
        <w:rPr>
          <w:rFonts w:eastAsia="Calibri"/>
          <w:sz w:val="30"/>
          <w:szCs w:val="30"/>
        </w:rPr>
        <w:t xml:space="preserve"> на 100 тыс. населения и уменьшился по отношению к значению прошлого года в </w:t>
      </w:r>
      <w:r w:rsidRPr="00027475">
        <w:rPr>
          <w:rFonts w:eastAsia="Calibri"/>
          <w:sz w:val="30"/>
          <w:szCs w:val="30"/>
        </w:rPr>
        <w:t>2,5 раза</w:t>
      </w:r>
      <w:r>
        <w:rPr>
          <w:rFonts w:eastAsia="Calibri"/>
          <w:sz w:val="30"/>
          <w:szCs w:val="30"/>
        </w:rPr>
        <w:t xml:space="preserve"> (на 1 января 2021 г. – 13,32</w:t>
      </w:r>
      <w:r w:rsidRPr="00C35FEF">
        <w:rPr>
          <w:rFonts w:eastAsia="Calibri"/>
          <w:sz w:val="30"/>
          <w:szCs w:val="30"/>
        </w:rPr>
        <w:t xml:space="preserve"> случая на 100 тыс. населения)</w:t>
      </w:r>
    </w:p>
    <w:p w:rsidR="00D94DA0" w:rsidRDefault="00D94DA0" w:rsidP="00D94DA0">
      <w:pPr>
        <w:ind w:firstLine="851"/>
        <w:jc w:val="both"/>
        <w:rPr>
          <w:rFonts w:eastAsia="Calibri"/>
          <w:sz w:val="30"/>
          <w:szCs w:val="30"/>
        </w:rPr>
      </w:pPr>
      <w:r w:rsidRPr="00C35FEF">
        <w:rPr>
          <w:rFonts w:eastAsia="Calibri"/>
          <w:sz w:val="30"/>
          <w:szCs w:val="30"/>
        </w:rPr>
        <w:t>В 202</w:t>
      </w:r>
      <w:r>
        <w:rPr>
          <w:rFonts w:eastAsia="Calibri"/>
          <w:sz w:val="30"/>
          <w:szCs w:val="30"/>
        </w:rPr>
        <w:t>2</w:t>
      </w:r>
      <w:r w:rsidRPr="00C35FEF">
        <w:rPr>
          <w:rFonts w:eastAsia="Calibri"/>
          <w:sz w:val="30"/>
          <w:szCs w:val="30"/>
        </w:rPr>
        <w:t xml:space="preserve"> году ВИЧ-инфицированные зарегистрированы на территории </w:t>
      </w:r>
      <w:r>
        <w:rPr>
          <w:rFonts w:eastAsia="Calibri"/>
          <w:sz w:val="30"/>
          <w:szCs w:val="30"/>
        </w:rPr>
        <w:t xml:space="preserve"> Шашковского сельского совета- 2</w:t>
      </w:r>
      <w:r w:rsidRPr="00C35FEF">
        <w:rPr>
          <w:rFonts w:eastAsia="Calibri"/>
          <w:sz w:val="30"/>
          <w:szCs w:val="30"/>
        </w:rPr>
        <w:t xml:space="preserve"> человек</w:t>
      </w:r>
      <w:r>
        <w:rPr>
          <w:rFonts w:eastAsia="Calibri"/>
          <w:sz w:val="30"/>
          <w:szCs w:val="30"/>
        </w:rPr>
        <w:t>а.</w:t>
      </w:r>
    </w:p>
    <w:p w:rsidR="00D94DA0" w:rsidRDefault="00D94DA0" w:rsidP="00D94DA0">
      <w:pPr>
        <w:ind w:firstLine="851"/>
        <w:jc w:val="both"/>
        <w:rPr>
          <w:rFonts w:eastAsia="Calibri"/>
          <w:sz w:val="30"/>
          <w:szCs w:val="30"/>
        </w:rPr>
      </w:pPr>
      <w:r w:rsidRPr="00C35FEF">
        <w:rPr>
          <w:rFonts w:eastAsia="Calibri"/>
          <w:sz w:val="30"/>
          <w:szCs w:val="30"/>
        </w:rPr>
        <w:t xml:space="preserve">В эпидемический процесс вовлечены все возрастные группы населения, однако, все чаще ВИЧ-инфекция регистрируется среди населения старших возрастных групп. Так, </w:t>
      </w:r>
      <w:r>
        <w:rPr>
          <w:rFonts w:eastAsia="Calibri"/>
          <w:sz w:val="30"/>
          <w:szCs w:val="30"/>
        </w:rPr>
        <w:t>5</w:t>
      </w:r>
      <w:r w:rsidRPr="00C35FEF">
        <w:rPr>
          <w:rFonts w:eastAsia="Calibri"/>
          <w:sz w:val="30"/>
          <w:szCs w:val="30"/>
        </w:rPr>
        <w:t>0% из числа зарегистрирова</w:t>
      </w:r>
      <w:r w:rsidRPr="00C35FEF">
        <w:rPr>
          <w:rFonts w:eastAsia="Calibri"/>
          <w:sz w:val="30"/>
          <w:szCs w:val="30"/>
        </w:rPr>
        <w:t>н</w:t>
      </w:r>
      <w:r w:rsidRPr="00C35FEF">
        <w:rPr>
          <w:rFonts w:eastAsia="Calibri"/>
          <w:sz w:val="30"/>
          <w:szCs w:val="30"/>
        </w:rPr>
        <w:t>ных за 202</w:t>
      </w:r>
      <w:r>
        <w:rPr>
          <w:rFonts w:eastAsia="Calibri"/>
          <w:sz w:val="30"/>
          <w:szCs w:val="30"/>
        </w:rPr>
        <w:t>2</w:t>
      </w:r>
      <w:r w:rsidRPr="00C35FEF">
        <w:rPr>
          <w:rFonts w:eastAsia="Calibri"/>
          <w:sz w:val="30"/>
          <w:szCs w:val="30"/>
        </w:rPr>
        <w:t xml:space="preserve"> год случаев ВИЧ –  30 лет, </w:t>
      </w:r>
      <w:r>
        <w:rPr>
          <w:rFonts w:eastAsia="Calibri"/>
          <w:sz w:val="30"/>
          <w:szCs w:val="30"/>
        </w:rPr>
        <w:t>50%- старше 50 лет (2021</w:t>
      </w:r>
      <w:r w:rsidRPr="00C35FEF">
        <w:rPr>
          <w:rFonts w:eastAsia="Calibri"/>
          <w:sz w:val="30"/>
          <w:szCs w:val="30"/>
        </w:rPr>
        <w:t xml:space="preserve"> год –</w:t>
      </w:r>
      <w:r>
        <w:rPr>
          <w:rFonts w:eastAsia="Calibri"/>
          <w:sz w:val="30"/>
          <w:szCs w:val="30"/>
        </w:rPr>
        <w:t xml:space="preserve">20%- </w:t>
      </w:r>
      <w:r w:rsidRPr="006F797F">
        <w:rPr>
          <w:rFonts w:eastAsia="Calibri"/>
          <w:sz w:val="30"/>
          <w:szCs w:val="30"/>
        </w:rPr>
        <w:t xml:space="preserve"> </w:t>
      </w:r>
      <w:r w:rsidRPr="00C35FEF">
        <w:rPr>
          <w:rFonts w:eastAsia="Calibri"/>
          <w:sz w:val="30"/>
          <w:szCs w:val="30"/>
        </w:rPr>
        <w:t>старше 20 лет; 20%- старше 30 лет, 40% – старше 40 лет, 20%- старше 60 лет</w:t>
      </w:r>
      <w:r>
        <w:rPr>
          <w:rFonts w:eastAsia="Calibri"/>
          <w:sz w:val="30"/>
          <w:szCs w:val="30"/>
        </w:rPr>
        <w:t>)</w:t>
      </w:r>
    </w:p>
    <w:p w:rsidR="00D94DA0" w:rsidRPr="00C35FEF" w:rsidRDefault="00D94DA0" w:rsidP="00D94DA0">
      <w:pPr>
        <w:ind w:firstLine="851"/>
        <w:jc w:val="both"/>
        <w:rPr>
          <w:rFonts w:eastAsia="Calibri"/>
          <w:sz w:val="30"/>
          <w:szCs w:val="30"/>
        </w:rPr>
      </w:pPr>
      <w:r w:rsidRPr="00C35FEF">
        <w:rPr>
          <w:rFonts w:eastAsia="Calibri"/>
          <w:sz w:val="30"/>
          <w:szCs w:val="30"/>
        </w:rPr>
        <w:t>Удельный вес женщин, вовлеченных в эпидемический процесс по ВИЧ-инфекции в 202</w:t>
      </w:r>
      <w:r>
        <w:rPr>
          <w:rFonts w:eastAsia="Calibri"/>
          <w:sz w:val="30"/>
          <w:szCs w:val="30"/>
        </w:rPr>
        <w:t>2</w:t>
      </w:r>
      <w:r w:rsidRPr="00C35FEF">
        <w:rPr>
          <w:rFonts w:eastAsia="Calibri"/>
          <w:sz w:val="30"/>
          <w:szCs w:val="30"/>
        </w:rPr>
        <w:t xml:space="preserve"> году, составил 0% (в 202</w:t>
      </w:r>
      <w:r>
        <w:rPr>
          <w:rFonts w:eastAsia="Calibri"/>
          <w:sz w:val="30"/>
          <w:szCs w:val="30"/>
        </w:rPr>
        <w:t>1</w:t>
      </w:r>
      <w:r w:rsidRPr="00C35FEF">
        <w:rPr>
          <w:rFonts w:eastAsia="Calibri"/>
          <w:sz w:val="30"/>
          <w:szCs w:val="30"/>
        </w:rPr>
        <w:t xml:space="preserve"> году составил</w:t>
      </w:r>
      <w:r>
        <w:rPr>
          <w:rFonts w:eastAsia="Calibri"/>
          <w:sz w:val="30"/>
          <w:szCs w:val="30"/>
        </w:rPr>
        <w:t xml:space="preserve"> 20%), доля мужчин составила – 100</w:t>
      </w:r>
      <w:r w:rsidRPr="00C35FEF">
        <w:rPr>
          <w:rFonts w:eastAsia="Calibri"/>
          <w:sz w:val="30"/>
          <w:szCs w:val="30"/>
        </w:rPr>
        <w:t>%  (рисунок 102).</w:t>
      </w:r>
    </w:p>
    <w:p w:rsidR="00D94DA0" w:rsidRPr="00C35FEF" w:rsidRDefault="00D94DA0" w:rsidP="00D94DA0">
      <w:pPr>
        <w:tabs>
          <w:tab w:val="num" w:pos="2160"/>
        </w:tabs>
        <w:ind w:firstLine="851"/>
        <w:jc w:val="both"/>
        <w:rPr>
          <w:rFonts w:eastAsia="Calibri"/>
          <w:sz w:val="30"/>
          <w:szCs w:val="30"/>
        </w:rPr>
      </w:pPr>
      <w:r w:rsidRPr="00C35FEF">
        <w:rPr>
          <w:rFonts w:eastAsia="Calibri"/>
          <w:sz w:val="30"/>
          <w:szCs w:val="30"/>
        </w:rPr>
        <w:t>В социальной структуре ВИЧ-инфицированных лиц, впервые в</w:t>
      </w:r>
      <w:r w:rsidRPr="00C35FEF">
        <w:rPr>
          <w:rFonts w:eastAsia="Calibri"/>
          <w:sz w:val="30"/>
          <w:szCs w:val="30"/>
        </w:rPr>
        <w:t>ы</w:t>
      </w:r>
      <w:r w:rsidRPr="00C35FEF">
        <w:rPr>
          <w:rFonts w:eastAsia="Calibri"/>
          <w:sz w:val="30"/>
          <w:szCs w:val="30"/>
        </w:rPr>
        <w:t>явленных в 202</w:t>
      </w:r>
      <w:r>
        <w:rPr>
          <w:rFonts w:eastAsia="Calibri"/>
          <w:sz w:val="30"/>
          <w:szCs w:val="30"/>
        </w:rPr>
        <w:t>2 году 5</w:t>
      </w:r>
      <w:r w:rsidRPr="00C35FEF">
        <w:rPr>
          <w:rFonts w:eastAsia="Calibri"/>
          <w:sz w:val="30"/>
          <w:szCs w:val="30"/>
        </w:rPr>
        <w:t>0% составляют лица рабо</w:t>
      </w:r>
      <w:r>
        <w:rPr>
          <w:rFonts w:eastAsia="Calibri"/>
          <w:sz w:val="30"/>
          <w:szCs w:val="30"/>
        </w:rPr>
        <w:t>чих специальностей и служащие, 5</w:t>
      </w:r>
      <w:r w:rsidRPr="00C35FEF">
        <w:rPr>
          <w:rFonts w:eastAsia="Calibri"/>
          <w:sz w:val="30"/>
          <w:szCs w:val="30"/>
        </w:rPr>
        <w:t>0% – лица без определенной деятельности.</w:t>
      </w:r>
    </w:p>
    <w:p w:rsidR="00CF5807" w:rsidRPr="00D94DA0" w:rsidRDefault="00D94DA0" w:rsidP="00D94DA0">
      <w:pPr>
        <w:widowControl w:val="0"/>
        <w:ind w:left="20" w:firstLine="851"/>
        <w:jc w:val="both"/>
        <w:rPr>
          <w:rStyle w:val="53"/>
          <w:b w:val="0"/>
          <w:i w:val="0"/>
          <w:iCs w:val="0"/>
          <w:sz w:val="30"/>
          <w:szCs w:val="30"/>
          <w:shd w:val="clear" w:color="auto" w:fill="auto"/>
        </w:rPr>
      </w:pPr>
      <w:r w:rsidRPr="00C35FEF">
        <w:rPr>
          <w:rFonts w:eastAsia="Courier New"/>
          <w:sz w:val="30"/>
          <w:szCs w:val="30"/>
          <w:shd w:val="clear" w:color="auto" w:fill="FFFFFF"/>
        </w:rPr>
        <w:t xml:space="preserve">Инфекций, связанных с оказанием медицинской помощи (ИСМП) </w:t>
      </w:r>
      <w:bookmarkStart w:id="23" w:name="bookmark27"/>
      <w:r w:rsidRPr="00C35FEF">
        <w:rPr>
          <w:bCs/>
          <w:sz w:val="30"/>
          <w:szCs w:val="30"/>
        </w:rPr>
        <w:t>в 202</w:t>
      </w:r>
      <w:r>
        <w:rPr>
          <w:bCs/>
          <w:sz w:val="30"/>
          <w:szCs w:val="30"/>
        </w:rPr>
        <w:t>2</w:t>
      </w:r>
      <w:r w:rsidRPr="00C35FEF">
        <w:rPr>
          <w:bCs/>
          <w:sz w:val="30"/>
          <w:szCs w:val="30"/>
        </w:rPr>
        <w:t xml:space="preserve"> году в Столбцовском районе не зарегистрировано. (ИСМП не </w:t>
      </w:r>
      <w:r w:rsidRPr="00C35FEF">
        <w:rPr>
          <w:bCs/>
          <w:sz w:val="30"/>
          <w:szCs w:val="30"/>
        </w:rPr>
        <w:lastRenderedPageBreak/>
        <w:t>р</w:t>
      </w:r>
      <w:r w:rsidRPr="00C35FEF">
        <w:rPr>
          <w:bCs/>
          <w:sz w:val="30"/>
          <w:szCs w:val="30"/>
        </w:rPr>
        <w:t>е</w:t>
      </w:r>
      <w:r w:rsidRPr="00C35FEF">
        <w:rPr>
          <w:bCs/>
          <w:sz w:val="30"/>
          <w:szCs w:val="30"/>
        </w:rPr>
        <w:t>гистрировались более пяти лет).</w:t>
      </w:r>
      <w:bookmarkEnd w:id="23"/>
    </w:p>
    <w:bookmarkEnd w:id="22"/>
    <w:p w:rsidR="00CF5807" w:rsidRPr="00C35FEF" w:rsidRDefault="00CF5807" w:rsidP="00FF1779">
      <w:pPr>
        <w:ind w:left="20" w:right="20" w:firstLine="851"/>
        <w:jc w:val="both"/>
        <w:rPr>
          <w:b/>
          <w:sz w:val="30"/>
          <w:szCs w:val="30"/>
        </w:rPr>
      </w:pPr>
      <w:r w:rsidRPr="00C35FEF">
        <w:rPr>
          <w:b/>
          <w:sz w:val="30"/>
          <w:szCs w:val="30"/>
        </w:rPr>
        <w:t>Эпидемиологический прогноз</w:t>
      </w:r>
    </w:p>
    <w:p w:rsidR="00031F3D" w:rsidRPr="00C35FEF" w:rsidRDefault="00031F3D" w:rsidP="00031F3D">
      <w:pPr>
        <w:pStyle w:val="aa"/>
        <w:ind w:left="20" w:right="20" w:firstLine="851"/>
        <w:jc w:val="both"/>
        <w:rPr>
          <w:rFonts w:ascii="Times New Roman" w:hAnsi="Times New Roman" w:cs="Times New Roman"/>
          <w:b w:val="0"/>
          <w:sz w:val="30"/>
          <w:szCs w:val="30"/>
        </w:rPr>
      </w:pPr>
      <w:r w:rsidRPr="00C35FEF">
        <w:rPr>
          <w:rStyle w:val="afb"/>
          <w:b w:val="0"/>
          <w:sz w:val="30"/>
          <w:szCs w:val="30"/>
        </w:rPr>
        <w:t>Эпидемиологический анализ инфекционной заболеваемости населения Столбцовского района показывает, что эпидпроцесс по всем нозологическим формам не имеет территориальных особенностей.</w:t>
      </w:r>
    </w:p>
    <w:p w:rsidR="00031F3D" w:rsidRPr="00C35FEF" w:rsidRDefault="00031F3D" w:rsidP="00031F3D">
      <w:pPr>
        <w:ind w:firstLine="851"/>
        <w:jc w:val="both"/>
        <w:rPr>
          <w:sz w:val="30"/>
          <w:szCs w:val="30"/>
        </w:rPr>
      </w:pPr>
      <w:r w:rsidRPr="00C35FEF">
        <w:rPr>
          <w:sz w:val="30"/>
          <w:szCs w:val="30"/>
        </w:rPr>
        <w:t>Санитарно-эпидемиологическая ситуация в районе характеризуе</w:t>
      </w:r>
      <w:r w:rsidRPr="00C35FEF">
        <w:rPr>
          <w:sz w:val="30"/>
          <w:szCs w:val="30"/>
        </w:rPr>
        <w:t>т</w:t>
      </w:r>
      <w:r w:rsidRPr="00C35FEF">
        <w:rPr>
          <w:sz w:val="30"/>
          <w:szCs w:val="30"/>
        </w:rPr>
        <w:t>ся устойчиво</w:t>
      </w:r>
      <w:r>
        <w:rPr>
          <w:sz w:val="30"/>
          <w:szCs w:val="30"/>
        </w:rPr>
        <w:t xml:space="preserve">й положительной динамикой: по </w:t>
      </w:r>
      <w:r w:rsidR="00073C52" w:rsidRPr="00073C52">
        <w:rPr>
          <w:sz w:val="30"/>
          <w:szCs w:val="30"/>
        </w:rPr>
        <w:t>7</w:t>
      </w:r>
      <w:r w:rsidRPr="00073C52">
        <w:rPr>
          <w:sz w:val="30"/>
          <w:szCs w:val="30"/>
        </w:rPr>
        <w:t xml:space="preserve"> нозоформам инфекц</w:t>
      </w:r>
      <w:r w:rsidRPr="00073C52">
        <w:rPr>
          <w:sz w:val="30"/>
          <w:szCs w:val="30"/>
        </w:rPr>
        <w:t>и</w:t>
      </w:r>
      <w:r w:rsidRPr="00073C52">
        <w:rPr>
          <w:sz w:val="30"/>
          <w:szCs w:val="30"/>
        </w:rPr>
        <w:t xml:space="preserve">онных и паразитарных болезней достигнуто снижение и по </w:t>
      </w:r>
      <w:r w:rsidR="00073C52" w:rsidRPr="00073C52">
        <w:rPr>
          <w:sz w:val="30"/>
          <w:szCs w:val="30"/>
        </w:rPr>
        <w:t>1</w:t>
      </w:r>
      <w:r w:rsidRPr="00073C52">
        <w:rPr>
          <w:sz w:val="30"/>
          <w:szCs w:val="30"/>
        </w:rPr>
        <w:t>7</w:t>
      </w:r>
      <w:r w:rsidRPr="00C35FEF">
        <w:rPr>
          <w:sz w:val="30"/>
          <w:szCs w:val="30"/>
        </w:rPr>
        <w:t xml:space="preserve"> нозоформам – </w:t>
      </w:r>
      <w:r w:rsidR="00073C52">
        <w:rPr>
          <w:sz w:val="30"/>
          <w:szCs w:val="30"/>
        </w:rPr>
        <w:t>рост</w:t>
      </w:r>
      <w:r w:rsidRPr="00C35FEF">
        <w:rPr>
          <w:sz w:val="30"/>
          <w:szCs w:val="30"/>
        </w:rPr>
        <w:t xml:space="preserve">. </w:t>
      </w:r>
    </w:p>
    <w:p w:rsidR="00031F3D" w:rsidRPr="00C35FEF" w:rsidRDefault="00031F3D" w:rsidP="00031F3D">
      <w:pPr>
        <w:ind w:firstLine="851"/>
        <w:jc w:val="both"/>
        <w:rPr>
          <w:sz w:val="30"/>
          <w:szCs w:val="30"/>
        </w:rPr>
      </w:pPr>
      <w:r w:rsidRPr="00C35FEF">
        <w:rPr>
          <w:sz w:val="30"/>
          <w:szCs w:val="30"/>
        </w:rPr>
        <w:t>Случаи вспышечной и групповой заболеваемости кишечными инфе</w:t>
      </w:r>
      <w:r w:rsidRPr="00C35FEF">
        <w:rPr>
          <w:sz w:val="30"/>
          <w:szCs w:val="30"/>
        </w:rPr>
        <w:t>к</w:t>
      </w:r>
      <w:r w:rsidRPr="00C35FEF">
        <w:rPr>
          <w:sz w:val="30"/>
          <w:szCs w:val="30"/>
        </w:rPr>
        <w:t>циями, связанны</w:t>
      </w:r>
      <w:r>
        <w:rPr>
          <w:sz w:val="30"/>
          <w:szCs w:val="30"/>
        </w:rPr>
        <w:t xml:space="preserve">е с водообеспечением населения </w:t>
      </w:r>
      <w:r w:rsidRPr="00C35FEF">
        <w:rPr>
          <w:sz w:val="30"/>
          <w:szCs w:val="30"/>
        </w:rPr>
        <w:t>и производством и реализацией пищевых продуктов не регистриров</w:t>
      </w:r>
      <w:r w:rsidRPr="00C35FEF">
        <w:rPr>
          <w:sz w:val="30"/>
          <w:szCs w:val="30"/>
        </w:rPr>
        <w:t>а</w:t>
      </w:r>
      <w:r w:rsidRPr="00C35FEF">
        <w:rPr>
          <w:sz w:val="30"/>
          <w:szCs w:val="30"/>
        </w:rPr>
        <w:t>лись.</w:t>
      </w:r>
    </w:p>
    <w:p w:rsidR="00031F3D" w:rsidRPr="00C35FEF" w:rsidRDefault="00031F3D" w:rsidP="00031F3D">
      <w:pPr>
        <w:pStyle w:val="aa"/>
        <w:ind w:left="20" w:right="20" w:firstLine="851"/>
        <w:jc w:val="both"/>
        <w:rPr>
          <w:rFonts w:ascii="Times New Roman" w:hAnsi="Times New Roman" w:cs="Times New Roman"/>
          <w:b w:val="0"/>
          <w:sz w:val="30"/>
          <w:szCs w:val="30"/>
        </w:rPr>
      </w:pPr>
      <w:r w:rsidRPr="00C35FEF">
        <w:rPr>
          <w:rStyle w:val="afb"/>
          <w:b w:val="0"/>
          <w:sz w:val="30"/>
          <w:szCs w:val="30"/>
        </w:rPr>
        <w:t xml:space="preserve">Благодаря охвату вакцинацией более </w:t>
      </w:r>
      <w:r w:rsidRPr="00073C52">
        <w:rPr>
          <w:rStyle w:val="afb"/>
          <w:b w:val="0"/>
          <w:sz w:val="30"/>
          <w:szCs w:val="30"/>
        </w:rPr>
        <w:t>97%</w:t>
      </w:r>
      <w:r w:rsidRPr="00C35FEF">
        <w:rPr>
          <w:rStyle w:val="afb"/>
          <w:b w:val="0"/>
          <w:sz w:val="30"/>
          <w:szCs w:val="30"/>
        </w:rPr>
        <w:t xml:space="preserve"> населения (при рек</w:t>
      </w:r>
      <w:r w:rsidRPr="00C35FEF">
        <w:rPr>
          <w:rStyle w:val="afb"/>
          <w:b w:val="0"/>
          <w:sz w:val="30"/>
          <w:szCs w:val="30"/>
        </w:rPr>
        <w:t>о</w:t>
      </w:r>
      <w:r w:rsidRPr="00C35FEF">
        <w:rPr>
          <w:rStyle w:val="afb"/>
          <w:b w:val="0"/>
          <w:sz w:val="30"/>
          <w:szCs w:val="30"/>
        </w:rPr>
        <w:t>мендации ВОЗ - не менее 95%) заболеваемость по многим управляемым воздушно-капельным инфекциям не регистрировалась более 20 лет.</w:t>
      </w:r>
    </w:p>
    <w:p w:rsidR="00031F3D" w:rsidRPr="00C35FEF" w:rsidRDefault="00031F3D" w:rsidP="00031F3D">
      <w:pPr>
        <w:ind w:firstLine="851"/>
        <w:jc w:val="both"/>
        <w:rPr>
          <w:sz w:val="30"/>
          <w:szCs w:val="30"/>
        </w:rPr>
      </w:pPr>
      <w:r w:rsidRPr="00C35FEF">
        <w:rPr>
          <w:sz w:val="30"/>
          <w:szCs w:val="30"/>
        </w:rPr>
        <w:t>Проведенный комплекс профилактических и противоэпидемич</w:t>
      </w:r>
      <w:r w:rsidRPr="00C35FEF">
        <w:rPr>
          <w:sz w:val="30"/>
          <w:szCs w:val="30"/>
        </w:rPr>
        <w:t>е</w:t>
      </w:r>
      <w:r w:rsidRPr="00C35FEF">
        <w:rPr>
          <w:sz w:val="30"/>
          <w:szCs w:val="30"/>
        </w:rPr>
        <w:t>ских мероприятий позволил обеспечить на территории Столбцовского района  управляемую эпидемическую ситуацию и избежать неконтр</w:t>
      </w:r>
      <w:r w:rsidRPr="00C35FEF">
        <w:rPr>
          <w:sz w:val="30"/>
          <w:szCs w:val="30"/>
        </w:rPr>
        <w:t>о</w:t>
      </w:r>
      <w:r w:rsidRPr="00C35FEF">
        <w:rPr>
          <w:sz w:val="30"/>
          <w:szCs w:val="30"/>
        </w:rPr>
        <w:t>лируемого роста коронавирусной инфекции. Этому, в том числе, способствовала начатая в н</w:t>
      </w:r>
      <w:r w:rsidRPr="00C35FEF">
        <w:rPr>
          <w:sz w:val="30"/>
          <w:szCs w:val="30"/>
        </w:rPr>
        <w:t>а</w:t>
      </w:r>
      <w:r w:rsidRPr="00C35FEF">
        <w:rPr>
          <w:sz w:val="30"/>
          <w:szCs w:val="30"/>
        </w:rPr>
        <w:t>чале 202</w:t>
      </w:r>
      <w:r>
        <w:rPr>
          <w:sz w:val="30"/>
          <w:szCs w:val="30"/>
        </w:rPr>
        <w:t>2</w:t>
      </w:r>
      <w:r w:rsidRPr="00C35FEF">
        <w:rPr>
          <w:sz w:val="30"/>
          <w:szCs w:val="30"/>
        </w:rPr>
        <w:t xml:space="preserve"> года вакцинация против COVID-19. Обеспечена благополучная эпидемиологическая ситуация по вакцин</w:t>
      </w:r>
      <w:r w:rsidRPr="00C35FEF">
        <w:rPr>
          <w:sz w:val="30"/>
          <w:szCs w:val="30"/>
        </w:rPr>
        <w:t>о</w:t>
      </w:r>
      <w:r w:rsidRPr="00C35FEF">
        <w:rPr>
          <w:sz w:val="30"/>
          <w:szCs w:val="30"/>
        </w:rPr>
        <w:t xml:space="preserve">управляемым инфекциям. </w:t>
      </w:r>
    </w:p>
    <w:p w:rsidR="00031F3D" w:rsidRPr="00C35FEF" w:rsidRDefault="00031F3D" w:rsidP="00031F3D">
      <w:pPr>
        <w:ind w:firstLine="851"/>
        <w:jc w:val="both"/>
        <w:rPr>
          <w:sz w:val="30"/>
          <w:szCs w:val="30"/>
        </w:rPr>
      </w:pPr>
      <w:r w:rsidRPr="00C35FEF">
        <w:rPr>
          <w:sz w:val="30"/>
          <w:szCs w:val="30"/>
        </w:rPr>
        <w:t>В целях реализации направлений деятельности на 202</w:t>
      </w:r>
      <w:r>
        <w:rPr>
          <w:sz w:val="30"/>
          <w:szCs w:val="30"/>
        </w:rPr>
        <w:t>2</w:t>
      </w:r>
      <w:r w:rsidRPr="00C35FEF">
        <w:rPr>
          <w:sz w:val="30"/>
          <w:szCs w:val="30"/>
        </w:rPr>
        <w:t xml:space="preserve"> год пров</w:t>
      </w:r>
      <w:r w:rsidRPr="00C35FEF">
        <w:rPr>
          <w:sz w:val="30"/>
          <w:szCs w:val="30"/>
        </w:rPr>
        <w:t>е</w:t>
      </w:r>
      <w:r w:rsidRPr="00C35FEF">
        <w:rPr>
          <w:sz w:val="30"/>
          <w:szCs w:val="30"/>
        </w:rPr>
        <w:t>дена целенаправленная работа по вакцинации населения области против гриппа, что позволило достигнуть оптимальных показателей охвата, более 40 % н</w:t>
      </w:r>
      <w:r w:rsidRPr="00C35FEF">
        <w:rPr>
          <w:sz w:val="30"/>
          <w:szCs w:val="30"/>
        </w:rPr>
        <w:t>а</w:t>
      </w:r>
      <w:r w:rsidRPr="00C35FEF">
        <w:rPr>
          <w:sz w:val="30"/>
          <w:szCs w:val="30"/>
        </w:rPr>
        <w:t>селения района.</w:t>
      </w:r>
    </w:p>
    <w:p w:rsidR="00031F3D" w:rsidRPr="00C35FEF" w:rsidRDefault="00031F3D" w:rsidP="00031F3D">
      <w:pPr>
        <w:pStyle w:val="aa"/>
        <w:ind w:left="20" w:right="20" w:firstLine="851"/>
        <w:jc w:val="both"/>
        <w:rPr>
          <w:rFonts w:ascii="Times New Roman" w:hAnsi="Times New Roman" w:cs="Times New Roman"/>
          <w:b w:val="0"/>
          <w:sz w:val="30"/>
          <w:szCs w:val="30"/>
        </w:rPr>
      </w:pPr>
      <w:r w:rsidRPr="00C35FEF">
        <w:rPr>
          <w:rStyle w:val="afb"/>
          <w:b w:val="0"/>
          <w:sz w:val="30"/>
          <w:szCs w:val="30"/>
        </w:rPr>
        <w:t>Сохраняется прогноз роста хронизации населения вследствие п</w:t>
      </w:r>
      <w:r w:rsidRPr="00C35FEF">
        <w:rPr>
          <w:rStyle w:val="afb"/>
          <w:b w:val="0"/>
          <w:sz w:val="30"/>
          <w:szCs w:val="30"/>
        </w:rPr>
        <w:t>а</w:t>
      </w:r>
      <w:r w:rsidRPr="00C35FEF">
        <w:rPr>
          <w:rStyle w:val="afb"/>
          <w:b w:val="0"/>
          <w:sz w:val="30"/>
          <w:szCs w:val="30"/>
        </w:rPr>
        <w:t>рентеральных вирусных гепатитов.</w:t>
      </w:r>
    </w:p>
    <w:p w:rsidR="00031F3D" w:rsidRPr="00C35FEF" w:rsidRDefault="00031F3D" w:rsidP="00031F3D">
      <w:pPr>
        <w:ind w:firstLine="851"/>
        <w:jc w:val="both"/>
        <w:rPr>
          <w:sz w:val="30"/>
          <w:szCs w:val="30"/>
        </w:rPr>
      </w:pPr>
      <w:r w:rsidRPr="00C35FEF">
        <w:rPr>
          <w:sz w:val="30"/>
          <w:szCs w:val="30"/>
        </w:rPr>
        <w:t>Первоочередной задачей по противодействию эпидемии ВИЧ-инфекции является выполнение к концу 2025 года глобальной цели Объед</w:t>
      </w:r>
      <w:r w:rsidRPr="00C35FEF">
        <w:rPr>
          <w:sz w:val="30"/>
          <w:szCs w:val="30"/>
        </w:rPr>
        <w:t>и</w:t>
      </w:r>
      <w:r w:rsidRPr="00C35FEF">
        <w:rPr>
          <w:sz w:val="30"/>
          <w:szCs w:val="30"/>
        </w:rPr>
        <w:t>ненной программы ООН по ВИЧ/СПИДу (ЮНЭЙДС) «95-95-95».</w:t>
      </w:r>
      <w:r w:rsidRPr="00C35FEF">
        <w:rPr>
          <w:i/>
          <w:sz w:val="30"/>
          <w:szCs w:val="30"/>
        </w:rPr>
        <w:t xml:space="preserve"> </w:t>
      </w:r>
    </w:p>
    <w:p w:rsidR="00031F3D" w:rsidRPr="00C35FEF" w:rsidRDefault="00031F3D" w:rsidP="00031F3D">
      <w:pPr>
        <w:pStyle w:val="aa"/>
        <w:ind w:left="20" w:right="20" w:firstLine="851"/>
        <w:jc w:val="both"/>
        <w:rPr>
          <w:rFonts w:ascii="Times New Roman" w:hAnsi="Times New Roman" w:cs="Times New Roman"/>
          <w:b w:val="0"/>
          <w:sz w:val="30"/>
          <w:szCs w:val="30"/>
        </w:rPr>
      </w:pPr>
      <w:bookmarkStart w:id="24" w:name="bookmark28"/>
      <w:r w:rsidRPr="00C35FEF">
        <w:rPr>
          <w:rStyle w:val="afb"/>
          <w:b w:val="0"/>
          <w:sz w:val="30"/>
          <w:szCs w:val="30"/>
        </w:rPr>
        <w:t>Паразитарные болезни останутся проблемным фактором в силу масштабности их распространения. Среди паразитарных проблем акт</w:t>
      </w:r>
      <w:r w:rsidRPr="00C35FEF">
        <w:rPr>
          <w:rStyle w:val="afb"/>
          <w:b w:val="0"/>
          <w:sz w:val="30"/>
          <w:szCs w:val="30"/>
        </w:rPr>
        <w:t>у</w:t>
      </w:r>
      <w:r w:rsidRPr="00C35FEF">
        <w:rPr>
          <w:rStyle w:val="afb"/>
          <w:b w:val="0"/>
          <w:sz w:val="30"/>
          <w:szCs w:val="30"/>
        </w:rPr>
        <w:t>альной остается угроза завоза малярии из эндемичных стран.</w:t>
      </w:r>
      <w:bookmarkEnd w:id="24"/>
    </w:p>
    <w:p w:rsidR="00CF5807" w:rsidRPr="00C35FEF" w:rsidRDefault="00CF5807" w:rsidP="00382842">
      <w:pPr>
        <w:tabs>
          <w:tab w:val="left" w:pos="0"/>
          <w:tab w:val="left" w:pos="142"/>
        </w:tabs>
        <w:jc w:val="both"/>
        <w:rPr>
          <w:b/>
          <w:sz w:val="30"/>
          <w:szCs w:val="30"/>
        </w:rPr>
      </w:pPr>
      <w:r w:rsidRPr="00C35FEF">
        <w:rPr>
          <w:b/>
          <w:sz w:val="30"/>
          <w:szCs w:val="30"/>
        </w:rPr>
        <w:t>Проблемный анализ направленности профилактических мероприятий по обеспечению санитарно-эпидемиологического благ</w:t>
      </w:r>
      <w:r w:rsidRPr="00C35FEF">
        <w:rPr>
          <w:b/>
          <w:sz w:val="30"/>
          <w:szCs w:val="30"/>
        </w:rPr>
        <w:t>о</w:t>
      </w:r>
      <w:r w:rsidRPr="00C35FEF">
        <w:rPr>
          <w:b/>
          <w:sz w:val="30"/>
          <w:szCs w:val="30"/>
        </w:rPr>
        <w:t>получия населения</w:t>
      </w:r>
    </w:p>
    <w:bookmarkEnd w:id="9"/>
    <w:bookmarkEnd w:id="10"/>
    <w:bookmarkEnd w:id="11"/>
    <w:p w:rsidR="00031F3D" w:rsidRPr="00C35FEF" w:rsidRDefault="00031F3D" w:rsidP="00031F3D">
      <w:pPr>
        <w:pStyle w:val="aa"/>
        <w:ind w:left="20" w:right="20" w:firstLine="851"/>
        <w:jc w:val="both"/>
        <w:rPr>
          <w:rFonts w:ascii="Times New Roman" w:hAnsi="Times New Roman" w:cs="Times New Roman"/>
          <w:b w:val="0"/>
          <w:sz w:val="30"/>
          <w:szCs w:val="30"/>
        </w:rPr>
      </w:pPr>
      <w:r w:rsidRPr="00C35FEF">
        <w:rPr>
          <w:rStyle w:val="afb"/>
          <w:b w:val="0"/>
          <w:sz w:val="30"/>
          <w:szCs w:val="30"/>
        </w:rPr>
        <w:t>Координация работы заинтересованных организаций и учрежд</w:t>
      </w:r>
      <w:r w:rsidRPr="00C35FEF">
        <w:rPr>
          <w:rStyle w:val="afb"/>
          <w:b w:val="0"/>
          <w:sz w:val="30"/>
          <w:szCs w:val="30"/>
        </w:rPr>
        <w:t>е</w:t>
      </w:r>
      <w:r w:rsidRPr="00C35FEF">
        <w:rPr>
          <w:rStyle w:val="afb"/>
          <w:b w:val="0"/>
          <w:sz w:val="30"/>
          <w:szCs w:val="30"/>
        </w:rPr>
        <w:t>ний, совершенствование эпидемиологического надзора за острыми к</w:t>
      </w:r>
      <w:r w:rsidRPr="00C35FEF">
        <w:rPr>
          <w:rStyle w:val="afb"/>
          <w:b w:val="0"/>
          <w:sz w:val="30"/>
          <w:szCs w:val="30"/>
        </w:rPr>
        <w:t>и</w:t>
      </w:r>
      <w:r w:rsidRPr="00C35FEF">
        <w:rPr>
          <w:rStyle w:val="afb"/>
          <w:b w:val="0"/>
          <w:sz w:val="30"/>
          <w:szCs w:val="30"/>
        </w:rPr>
        <w:t xml:space="preserve">шечными инфекциями, сальмонеллезом, вирусными </w:t>
      </w:r>
      <w:r w:rsidRPr="00C35FEF">
        <w:rPr>
          <w:rStyle w:val="afb"/>
          <w:b w:val="0"/>
          <w:sz w:val="30"/>
          <w:szCs w:val="30"/>
        </w:rPr>
        <w:lastRenderedPageBreak/>
        <w:t>гепатитами, с ра</w:t>
      </w:r>
      <w:r w:rsidRPr="00C35FEF">
        <w:rPr>
          <w:rStyle w:val="afb"/>
          <w:b w:val="0"/>
          <w:sz w:val="30"/>
          <w:szCs w:val="30"/>
        </w:rPr>
        <w:t>з</w:t>
      </w:r>
      <w:r w:rsidRPr="00C35FEF">
        <w:rPr>
          <w:rStyle w:val="afb"/>
          <w:b w:val="0"/>
          <w:sz w:val="30"/>
          <w:szCs w:val="30"/>
        </w:rPr>
        <w:t>работкой комплекса оперативных профилактических и противоэпид</w:t>
      </w:r>
      <w:r w:rsidRPr="00C35FEF">
        <w:rPr>
          <w:rStyle w:val="afb"/>
          <w:b w:val="0"/>
          <w:sz w:val="30"/>
          <w:szCs w:val="30"/>
        </w:rPr>
        <w:t>е</w:t>
      </w:r>
      <w:r w:rsidRPr="00C35FEF">
        <w:rPr>
          <w:rStyle w:val="afb"/>
          <w:b w:val="0"/>
          <w:sz w:val="30"/>
          <w:szCs w:val="30"/>
        </w:rPr>
        <w:t>мических мероприятий при ухудшении эпидемической ситуации.</w:t>
      </w:r>
    </w:p>
    <w:p w:rsidR="00031F3D" w:rsidRPr="00C35FEF" w:rsidRDefault="00031F3D" w:rsidP="00031F3D">
      <w:pPr>
        <w:pStyle w:val="aa"/>
        <w:ind w:left="20" w:right="20" w:firstLine="851"/>
        <w:jc w:val="both"/>
        <w:rPr>
          <w:rFonts w:ascii="Times New Roman" w:hAnsi="Times New Roman" w:cs="Times New Roman"/>
          <w:b w:val="0"/>
          <w:sz w:val="30"/>
          <w:szCs w:val="30"/>
        </w:rPr>
      </w:pPr>
      <w:r w:rsidRPr="00C35FEF">
        <w:rPr>
          <w:rStyle w:val="afb"/>
          <w:b w:val="0"/>
          <w:sz w:val="30"/>
          <w:szCs w:val="30"/>
        </w:rPr>
        <w:t>С целью недопущения вторичного распространения острых кишечных инфекций, сальмонеллеза, ВГА в детских организованных ко</w:t>
      </w:r>
      <w:r w:rsidRPr="00C35FEF">
        <w:rPr>
          <w:rStyle w:val="afb"/>
          <w:b w:val="0"/>
          <w:sz w:val="30"/>
          <w:szCs w:val="30"/>
        </w:rPr>
        <w:t>л</w:t>
      </w:r>
      <w:r w:rsidRPr="00C35FEF">
        <w:rPr>
          <w:rStyle w:val="afb"/>
          <w:b w:val="0"/>
          <w:sz w:val="30"/>
          <w:szCs w:val="30"/>
        </w:rPr>
        <w:t>лективах при выявлении первых случаев заболевания своевременную организацию и проведение комплекса санитарно-противоэпидемических мероприятий с принятием адекватных мер, направленных на предупреждение распространения инфекции.</w:t>
      </w:r>
    </w:p>
    <w:p w:rsidR="00031F3D" w:rsidRPr="00C35FEF" w:rsidRDefault="00031F3D" w:rsidP="00031F3D">
      <w:pPr>
        <w:pStyle w:val="aa"/>
        <w:ind w:left="20" w:right="20" w:firstLine="851"/>
        <w:jc w:val="both"/>
        <w:rPr>
          <w:rFonts w:ascii="Times New Roman" w:hAnsi="Times New Roman" w:cs="Times New Roman"/>
          <w:b w:val="0"/>
          <w:sz w:val="30"/>
          <w:szCs w:val="30"/>
        </w:rPr>
      </w:pPr>
      <w:r w:rsidRPr="00C35FEF">
        <w:rPr>
          <w:rStyle w:val="afb"/>
          <w:b w:val="0"/>
          <w:sz w:val="30"/>
          <w:szCs w:val="30"/>
        </w:rPr>
        <w:t>Систематизация обучения медицинских работников организаций здравоохранения всех форм собственности вопросам эпидемиологии и профилактики инфекционных заболеваний с проведением последующ</w:t>
      </w:r>
      <w:r w:rsidRPr="00C35FEF">
        <w:rPr>
          <w:rStyle w:val="afb"/>
          <w:b w:val="0"/>
          <w:sz w:val="30"/>
          <w:szCs w:val="30"/>
        </w:rPr>
        <w:t>е</w:t>
      </w:r>
      <w:r w:rsidRPr="00C35FEF">
        <w:rPr>
          <w:rStyle w:val="afb"/>
          <w:b w:val="0"/>
          <w:sz w:val="30"/>
          <w:szCs w:val="30"/>
        </w:rPr>
        <w:t>го тестирования, в том числе с отработкой практических навыков.</w:t>
      </w:r>
    </w:p>
    <w:p w:rsidR="00031F3D" w:rsidRPr="00C35FEF" w:rsidRDefault="00031F3D" w:rsidP="00031F3D">
      <w:pPr>
        <w:pStyle w:val="aa"/>
        <w:ind w:left="20" w:right="20" w:firstLine="851"/>
        <w:jc w:val="both"/>
        <w:rPr>
          <w:rFonts w:ascii="Times New Roman" w:hAnsi="Times New Roman" w:cs="Times New Roman"/>
          <w:b w:val="0"/>
          <w:sz w:val="30"/>
          <w:szCs w:val="30"/>
        </w:rPr>
      </w:pPr>
      <w:r w:rsidRPr="00C35FEF">
        <w:rPr>
          <w:rStyle w:val="afb"/>
          <w:b w:val="0"/>
          <w:sz w:val="30"/>
          <w:szCs w:val="30"/>
        </w:rPr>
        <w:t>Обеспечение устойчивого эпидемического благополучия по инфекциям, управляемым средствами специфической профилактики, п</w:t>
      </w:r>
      <w:r w:rsidRPr="00C35FEF">
        <w:rPr>
          <w:rStyle w:val="afb"/>
          <w:b w:val="0"/>
          <w:sz w:val="30"/>
          <w:szCs w:val="30"/>
        </w:rPr>
        <w:t>у</w:t>
      </w:r>
      <w:r w:rsidRPr="00C35FEF">
        <w:rPr>
          <w:rStyle w:val="afb"/>
          <w:b w:val="0"/>
          <w:sz w:val="30"/>
          <w:szCs w:val="30"/>
        </w:rPr>
        <w:t>тем поддержания оптимальных уровней охвата профилактическими прививками населения декретированных групп (не менее 97% дети и 95% взрослые).</w:t>
      </w:r>
    </w:p>
    <w:p w:rsidR="00031F3D" w:rsidRPr="00C35FEF" w:rsidRDefault="00031F3D" w:rsidP="00031F3D">
      <w:pPr>
        <w:pStyle w:val="aa"/>
        <w:ind w:left="20" w:right="20" w:firstLine="851"/>
        <w:jc w:val="both"/>
        <w:rPr>
          <w:rFonts w:ascii="Times New Roman" w:hAnsi="Times New Roman" w:cs="Times New Roman"/>
          <w:b w:val="0"/>
          <w:sz w:val="30"/>
          <w:szCs w:val="30"/>
        </w:rPr>
      </w:pPr>
      <w:r w:rsidRPr="00C35FEF">
        <w:rPr>
          <w:rStyle w:val="afb"/>
          <w:b w:val="0"/>
          <w:sz w:val="30"/>
          <w:szCs w:val="30"/>
        </w:rPr>
        <w:t>Достижение в 202</w:t>
      </w:r>
      <w:r>
        <w:rPr>
          <w:rStyle w:val="afb"/>
          <w:b w:val="0"/>
          <w:sz w:val="30"/>
          <w:szCs w:val="30"/>
        </w:rPr>
        <w:t>3</w:t>
      </w:r>
      <w:r w:rsidRPr="00C35FEF">
        <w:rPr>
          <w:rStyle w:val="afb"/>
          <w:b w:val="0"/>
          <w:sz w:val="30"/>
          <w:szCs w:val="30"/>
        </w:rPr>
        <w:t xml:space="preserve"> году 40,0% охвата населения области проф</w:t>
      </w:r>
      <w:r w:rsidRPr="00C35FEF">
        <w:rPr>
          <w:rStyle w:val="afb"/>
          <w:b w:val="0"/>
          <w:sz w:val="30"/>
          <w:szCs w:val="30"/>
        </w:rPr>
        <w:t>и</w:t>
      </w:r>
      <w:r w:rsidRPr="00C35FEF">
        <w:rPr>
          <w:rStyle w:val="afb"/>
          <w:b w:val="0"/>
          <w:sz w:val="30"/>
          <w:szCs w:val="30"/>
        </w:rPr>
        <w:t>лактическими прививками против гриппа.</w:t>
      </w:r>
    </w:p>
    <w:p w:rsidR="00031F3D" w:rsidRPr="00C35FEF" w:rsidRDefault="00031F3D" w:rsidP="00031F3D">
      <w:pPr>
        <w:pStyle w:val="aa"/>
        <w:ind w:left="20" w:right="20" w:firstLine="851"/>
        <w:jc w:val="both"/>
        <w:rPr>
          <w:rFonts w:ascii="Times New Roman" w:hAnsi="Times New Roman" w:cs="Times New Roman"/>
          <w:b w:val="0"/>
          <w:sz w:val="30"/>
          <w:szCs w:val="30"/>
        </w:rPr>
      </w:pPr>
      <w:r w:rsidRPr="00C35FEF">
        <w:rPr>
          <w:rStyle w:val="afb"/>
          <w:b w:val="0"/>
          <w:sz w:val="30"/>
          <w:szCs w:val="30"/>
        </w:rPr>
        <w:t>Поддержание достигнутых показателей полноты и адекватности проводимого надзора за экзантемными заболеваниями и полиомиел</w:t>
      </w:r>
      <w:r w:rsidRPr="00C35FEF">
        <w:rPr>
          <w:rStyle w:val="afb"/>
          <w:b w:val="0"/>
          <w:sz w:val="30"/>
          <w:szCs w:val="30"/>
        </w:rPr>
        <w:t>и</w:t>
      </w:r>
      <w:r w:rsidRPr="00C35FEF">
        <w:rPr>
          <w:rStyle w:val="afb"/>
          <w:b w:val="0"/>
          <w:sz w:val="30"/>
          <w:szCs w:val="30"/>
        </w:rPr>
        <w:t>том.</w:t>
      </w:r>
    </w:p>
    <w:p w:rsidR="00031F3D" w:rsidRPr="00C35FEF" w:rsidRDefault="00031F3D" w:rsidP="00031F3D">
      <w:pPr>
        <w:ind w:firstLine="851"/>
        <w:jc w:val="both"/>
        <w:rPr>
          <w:sz w:val="30"/>
          <w:szCs w:val="30"/>
        </w:rPr>
      </w:pPr>
      <w:r w:rsidRPr="00C35FEF">
        <w:rPr>
          <w:rStyle w:val="afb"/>
          <w:sz w:val="30"/>
          <w:szCs w:val="30"/>
        </w:rPr>
        <w:t>Совершенствование системы мероприятий по предупреждению заболеваемости Лайм-боррелиозом. Энтомологический и микробиол</w:t>
      </w:r>
      <w:r w:rsidRPr="00C35FEF">
        <w:rPr>
          <w:rStyle w:val="afb"/>
          <w:sz w:val="30"/>
          <w:szCs w:val="30"/>
        </w:rPr>
        <w:t>о</w:t>
      </w:r>
      <w:r w:rsidRPr="00C35FEF">
        <w:rPr>
          <w:rStyle w:val="afb"/>
          <w:sz w:val="30"/>
          <w:szCs w:val="30"/>
        </w:rPr>
        <w:t>гический мониторинг численности иксодовых клещей с целью обосн</w:t>
      </w:r>
      <w:r w:rsidRPr="00C35FEF">
        <w:rPr>
          <w:rStyle w:val="afb"/>
          <w:sz w:val="30"/>
          <w:szCs w:val="30"/>
        </w:rPr>
        <w:t>о</w:t>
      </w:r>
      <w:r w:rsidRPr="00C35FEF">
        <w:rPr>
          <w:rStyle w:val="afb"/>
          <w:sz w:val="30"/>
          <w:szCs w:val="30"/>
        </w:rPr>
        <w:t>вания сроков и объемов акарицидных мероприятий на местах.</w:t>
      </w:r>
    </w:p>
    <w:p w:rsidR="00031F3D" w:rsidRPr="00C35FEF" w:rsidRDefault="00031F3D" w:rsidP="00031F3D">
      <w:pPr>
        <w:pStyle w:val="aa"/>
        <w:ind w:right="20" w:firstLine="851"/>
        <w:jc w:val="both"/>
        <w:rPr>
          <w:rFonts w:ascii="Times New Roman" w:hAnsi="Times New Roman" w:cs="Times New Roman"/>
          <w:b w:val="0"/>
          <w:sz w:val="30"/>
          <w:szCs w:val="30"/>
        </w:rPr>
      </w:pPr>
      <w:r w:rsidRPr="00C35FEF">
        <w:rPr>
          <w:rStyle w:val="afb"/>
          <w:b w:val="0"/>
          <w:sz w:val="30"/>
          <w:szCs w:val="30"/>
        </w:rPr>
        <w:t>Проведение широкой информационно-просветительной с насел</w:t>
      </w:r>
      <w:r w:rsidRPr="00C35FEF">
        <w:rPr>
          <w:rStyle w:val="afb"/>
          <w:b w:val="0"/>
          <w:sz w:val="30"/>
          <w:szCs w:val="30"/>
        </w:rPr>
        <w:t>е</w:t>
      </w:r>
      <w:r w:rsidRPr="00C35FEF">
        <w:rPr>
          <w:rStyle w:val="afb"/>
          <w:b w:val="0"/>
          <w:sz w:val="30"/>
          <w:szCs w:val="30"/>
        </w:rPr>
        <w:t>нием, направленной на повышение информированности населения по профилактике инфекционных заболеваний.</w:t>
      </w:r>
    </w:p>
    <w:p w:rsidR="00031F3D" w:rsidRPr="00C35FEF" w:rsidRDefault="00031F3D" w:rsidP="00031F3D">
      <w:pPr>
        <w:pStyle w:val="aa"/>
        <w:ind w:right="20" w:firstLine="851"/>
        <w:jc w:val="both"/>
        <w:rPr>
          <w:rFonts w:ascii="Times New Roman" w:hAnsi="Times New Roman" w:cs="Times New Roman"/>
          <w:b w:val="0"/>
          <w:sz w:val="30"/>
          <w:szCs w:val="30"/>
        </w:rPr>
      </w:pPr>
      <w:r w:rsidRPr="00C35FEF">
        <w:rPr>
          <w:rStyle w:val="afb"/>
          <w:b w:val="0"/>
          <w:sz w:val="30"/>
          <w:szCs w:val="30"/>
        </w:rPr>
        <w:t>В партнерстве с лечебными организациями здравоохранения, общественными объединениями обеспечение формирования приве</w:t>
      </w:r>
      <w:r w:rsidRPr="00C35FEF">
        <w:rPr>
          <w:rStyle w:val="afb"/>
          <w:b w:val="0"/>
          <w:sz w:val="30"/>
          <w:szCs w:val="30"/>
        </w:rPr>
        <w:t>р</w:t>
      </w:r>
      <w:r w:rsidRPr="00C35FEF">
        <w:rPr>
          <w:rStyle w:val="afb"/>
          <w:b w:val="0"/>
          <w:sz w:val="30"/>
          <w:szCs w:val="30"/>
        </w:rPr>
        <w:t>женности диспансерному наблюдению и антиретровирусной терапией ВИЧ- позитивных пациентов, особенно из уязвимых групп.</w:t>
      </w:r>
    </w:p>
    <w:p w:rsidR="00031F3D" w:rsidRPr="00C35FEF" w:rsidRDefault="00031F3D" w:rsidP="00031F3D">
      <w:pPr>
        <w:pStyle w:val="aa"/>
        <w:ind w:right="20" w:firstLine="851"/>
        <w:jc w:val="both"/>
        <w:rPr>
          <w:rFonts w:ascii="Times New Roman" w:hAnsi="Times New Roman" w:cs="Times New Roman"/>
          <w:b w:val="0"/>
          <w:sz w:val="30"/>
          <w:szCs w:val="30"/>
        </w:rPr>
      </w:pPr>
      <w:r w:rsidRPr="00C35FEF">
        <w:rPr>
          <w:rStyle w:val="afb"/>
          <w:b w:val="0"/>
          <w:sz w:val="30"/>
          <w:szCs w:val="30"/>
        </w:rPr>
        <w:t>Повышение охвата скрининговыми обследованиями на ВИЧ- и</w:t>
      </w:r>
      <w:r w:rsidRPr="00C35FEF">
        <w:rPr>
          <w:rStyle w:val="afb"/>
          <w:b w:val="0"/>
          <w:sz w:val="30"/>
          <w:szCs w:val="30"/>
        </w:rPr>
        <w:t>н</w:t>
      </w:r>
      <w:r w:rsidRPr="00C35FEF">
        <w:rPr>
          <w:rStyle w:val="afb"/>
          <w:b w:val="0"/>
          <w:sz w:val="30"/>
          <w:szCs w:val="30"/>
        </w:rPr>
        <w:t>фекцию, лиц из уязвимых групп населения.</w:t>
      </w:r>
    </w:p>
    <w:p w:rsidR="00031F3D" w:rsidRPr="00C35FEF" w:rsidRDefault="00031F3D" w:rsidP="00031F3D">
      <w:pPr>
        <w:pStyle w:val="aa"/>
        <w:ind w:right="20" w:firstLine="851"/>
        <w:jc w:val="both"/>
        <w:rPr>
          <w:rFonts w:ascii="Times New Roman" w:hAnsi="Times New Roman" w:cs="Times New Roman"/>
          <w:b w:val="0"/>
          <w:sz w:val="30"/>
          <w:szCs w:val="30"/>
        </w:rPr>
      </w:pPr>
      <w:r w:rsidRPr="00C35FEF">
        <w:rPr>
          <w:rStyle w:val="afb"/>
          <w:b w:val="0"/>
          <w:sz w:val="30"/>
          <w:szCs w:val="30"/>
        </w:rPr>
        <w:t>Своевременное и доступное информирование и обучение насел</w:t>
      </w:r>
      <w:r w:rsidRPr="00C35FEF">
        <w:rPr>
          <w:rStyle w:val="afb"/>
          <w:b w:val="0"/>
          <w:sz w:val="30"/>
          <w:szCs w:val="30"/>
        </w:rPr>
        <w:t>е</w:t>
      </w:r>
      <w:r w:rsidRPr="00C35FEF">
        <w:rPr>
          <w:rStyle w:val="afb"/>
          <w:b w:val="0"/>
          <w:sz w:val="30"/>
          <w:szCs w:val="30"/>
        </w:rPr>
        <w:t>ния по различным вопросам профилактики ВИЧ-инфекции.</w:t>
      </w:r>
    </w:p>
    <w:p w:rsidR="00031F3D" w:rsidRPr="00C35FEF" w:rsidRDefault="00031F3D" w:rsidP="00031F3D">
      <w:pPr>
        <w:pStyle w:val="aa"/>
        <w:ind w:right="20" w:firstLine="851"/>
        <w:jc w:val="both"/>
        <w:rPr>
          <w:rFonts w:ascii="Times New Roman" w:hAnsi="Times New Roman" w:cs="Times New Roman"/>
          <w:b w:val="0"/>
          <w:sz w:val="30"/>
          <w:szCs w:val="30"/>
        </w:rPr>
      </w:pPr>
      <w:r w:rsidRPr="00C35FEF">
        <w:rPr>
          <w:rStyle w:val="afb"/>
          <w:b w:val="0"/>
          <w:sz w:val="30"/>
          <w:szCs w:val="30"/>
        </w:rPr>
        <w:t>Расширенное использование самотестирования для быстрого д</w:t>
      </w:r>
      <w:r w:rsidRPr="00C35FEF">
        <w:rPr>
          <w:rStyle w:val="afb"/>
          <w:b w:val="0"/>
          <w:sz w:val="30"/>
          <w:szCs w:val="30"/>
        </w:rPr>
        <w:t>о</w:t>
      </w:r>
      <w:r w:rsidRPr="00C35FEF">
        <w:rPr>
          <w:rStyle w:val="afb"/>
          <w:b w:val="0"/>
          <w:sz w:val="30"/>
          <w:szCs w:val="30"/>
        </w:rPr>
        <w:t>ступа по тестированию на ВИЧ и повышения уровня пользования этими услугами населением, особенно среди групп с высоким риском инф</w:t>
      </w:r>
      <w:r w:rsidRPr="00C35FEF">
        <w:rPr>
          <w:rStyle w:val="afb"/>
          <w:b w:val="0"/>
          <w:sz w:val="30"/>
          <w:szCs w:val="30"/>
        </w:rPr>
        <w:t>и</w:t>
      </w:r>
      <w:r w:rsidRPr="00C35FEF">
        <w:rPr>
          <w:rStyle w:val="afb"/>
          <w:b w:val="0"/>
          <w:sz w:val="30"/>
          <w:szCs w:val="30"/>
        </w:rPr>
        <w:t>цирования.</w:t>
      </w:r>
    </w:p>
    <w:p w:rsidR="00773CBD" w:rsidRPr="00C35FEF" w:rsidRDefault="00031F3D" w:rsidP="00031F3D">
      <w:pPr>
        <w:ind w:firstLine="851"/>
        <w:jc w:val="both"/>
        <w:rPr>
          <w:b/>
          <w:sz w:val="30"/>
          <w:szCs w:val="30"/>
        </w:rPr>
      </w:pPr>
      <w:r w:rsidRPr="00C35FEF">
        <w:rPr>
          <w:rStyle w:val="afb"/>
          <w:sz w:val="30"/>
          <w:szCs w:val="30"/>
        </w:rPr>
        <w:lastRenderedPageBreak/>
        <w:t>Обеспечение постоянной готовности организаций здравоохран</w:t>
      </w:r>
      <w:r w:rsidRPr="00C35FEF">
        <w:rPr>
          <w:rStyle w:val="afb"/>
          <w:sz w:val="30"/>
          <w:szCs w:val="30"/>
        </w:rPr>
        <w:t>е</w:t>
      </w:r>
      <w:r w:rsidRPr="00C35FEF">
        <w:rPr>
          <w:rStyle w:val="afb"/>
          <w:sz w:val="30"/>
          <w:szCs w:val="30"/>
        </w:rPr>
        <w:t>ния к раннему выявлению больных, подозрительных на инфекционные заболевания, имеющие международное значение, проведение санита</w:t>
      </w:r>
      <w:r w:rsidRPr="00C35FEF">
        <w:rPr>
          <w:rStyle w:val="afb"/>
          <w:sz w:val="30"/>
          <w:szCs w:val="30"/>
        </w:rPr>
        <w:t>р</w:t>
      </w:r>
      <w:r w:rsidRPr="00C35FEF">
        <w:rPr>
          <w:rStyle w:val="afb"/>
          <w:sz w:val="30"/>
          <w:szCs w:val="30"/>
        </w:rPr>
        <w:t>но-противоэпидемических мероприятий по локализации и ликвидации</w:t>
      </w:r>
    </w:p>
    <w:p w:rsidR="00FE3BE4" w:rsidRDefault="00773CBD" w:rsidP="00FE3BE4">
      <w:pPr>
        <w:ind w:firstLine="851"/>
        <w:jc w:val="both"/>
        <w:rPr>
          <w:b/>
          <w:sz w:val="30"/>
          <w:szCs w:val="30"/>
        </w:rPr>
      </w:pPr>
      <w:r w:rsidRPr="00C35FEF">
        <w:rPr>
          <w:b/>
          <w:sz w:val="30"/>
          <w:szCs w:val="30"/>
          <w:lang w:val="en-US"/>
        </w:rPr>
        <w:t>V</w:t>
      </w:r>
      <w:r w:rsidRPr="00C35FEF">
        <w:rPr>
          <w:b/>
          <w:sz w:val="30"/>
          <w:szCs w:val="30"/>
        </w:rPr>
        <w:t>. ФОРМИРОВАНИЕ ЗДОРОВОГО ОБРАЗА ЖИЗНИ НАСЕЛ</w:t>
      </w:r>
      <w:r w:rsidRPr="00C35FEF">
        <w:rPr>
          <w:b/>
          <w:sz w:val="30"/>
          <w:szCs w:val="30"/>
        </w:rPr>
        <w:t>Е</w:t>
      </w:r>
      <w:r w:rsidR="00FE3BE4">
        <w:rPr>
          <w:b/>
          <w:sz w:val="30"/>
          <w:szCs w:val="30"/>
        </w:rPr>
        <w:t>НИЯ</w:t>
      </w:r>
    </w:p>
    <w:p w:rsidR="00FF1779" w:rsidRPr="00C35FEF" w:rsidRDefault="00FF1779" w:rsidP="00FE3BE4">
      <w:pPr>
        <w:ind w:firstLine="851"/>
        <w:jc w:val="both"/>
        <w:rPr>
          <w:b/>
          <w:sz w:val="30"/>
          <w:szCs w:val="30"/>
        </w:rPr>
      </w:pPr>
      <w:r w:rsidRPr="00C35FEF">
        <w:rPr>
          <w:b/>
          <w:sz w:val="30"/>
          <w:szCs w:val="30"/>
        </w:rPr>
        <w:t>Анализ хода реализации профилактических проектов</w:t>
      </w:r>
    </w:p>
    <w:p w:rsidR="00773CBD" w:rsidRPr="00C35FEF" w:rsidRDefault="00773CBD" w:rsidP="00FF1779">
      <w:pPr>
        <w:ind w:firstLine="851"/>
        <w:contextualSpacing/>
        <w:jc w:val="both"/>
        <w:rPr>
          <w:b/>
          <w:bCs/>
          <w:sz w:val="30"/>
          <w:szCs w:val="30"/>
        </w:rPr>
      </w:pPr>
      <w:r w:rsidRPr="00C35FEF">
        <w:rPr>
          <w:sz w:val="30"/>
          <w:szCs w:val="30"/>
        </w:rPr>
        <w:t>Сохранение и укрепление здоровья населения является неотъе</w:t>
      </w:r>
      <w:r w:rsidRPr="00C35FEF">
        <w:rPr>
          <w:sz w:val="30"/>
          <w:szCs w:val="30"/>
        </w:rPr>
        <w:t>м</w:t>
      </w:r>
      <w:r w:rsidRPr="00C35FEF">
        <w:rPr>
          <w:sz w:val="30"/>
          <w:szCs w:val="30"/>
        </w:rPr>
        <w:t>лемым условием устойчивого развития района. В связи с чем, формир</w:t>
      </w:r>
      <w:r w:rsidRPr="00C35FEF">
        <w:rPr>
          <w:sz w:val="30"/>
          <w:szCs w:val="30"/>
        </w:rPr>
        <w:t>о</w:t>
      </w:r>
      <w:r w:rsidRPr="00C35FEF">
        <w:rPr>
          <w:sz w:val="30"/>
          <w:szCs w:val="30"/>
        </w:rPr>
        <w:t>вание здорового образа жизни (далее – ФЗОЖ) у населения является о</w:t>
      </w:r>
      <w:r w:rsidRPr="00C35FEF">
        <w:rPr>
          <w:sz w:val="30"/>
          <w:szCs w:val="30"/>
        </w:rPr>
        <w:t>д</w:t>
      </w:r>
      <w:r w:rsidRPr="00C35FEF">
        <w:rPr>
          <w:sz w:val="30"/>
          <w:szCs w:val="30"/>
        </w:rPr>
        <w:t>ним из приоритетных направлений социальной политики Столбцовск</w:t>
      </w:r>
      <w:r w:rsidRPr="00C35FEF">
        <w:rPr>
          <w:sz w:val="30"/>
          <w:szCs w:val="30"/>
        </w:rPr>
        <w:t>о</w:t>
      </w:r>
      <w:r w:rsidRPr="00C35FEF">
        <w:rPr>
          <w:sz w:val="30"/>
          <w:szCs w:val="30"/>
        </w:rPr>
        <w:t>го района.</w:t>
      </w:r>
    </w:p>
    <w:p w:rsidR="00773CBD" w:rsidRPr="00C35FEF" w:rsidRDefault="00773CBD" w:rsidP="00FF1779">
      <w:pPr>
        <w:pStyle w:val="af7"/>
        <w:ind w:firstLine="851"/>
        <w:jc w:val="both"/>
        <w:rPr>
          <w:sz w:val="30"/>
          <w:szCs w:val="30"/>
        </w:rPr>
      </w:pPr>
      <w:r w:rsidRPr="00C35FEF">
        <w:rPr>
          <w:sz w:val="30"/>
          <w:szCs w:val="30"/>
        </w:rPr>
        <w:t xml:space="preserve">В Столбцовском районе </w:t>
      </w:r>
      <w:r w:rsidR="008E4FB1" w:rsidRPr="00C35FEF">
        <w:rPr>
          <w:sz w:val="30"/>
          <w:szCs w:val="30"/>
        </w:rPr>
        <w:t xml:space="preserve">работа по ФЗОЖ среди населения </w:t>
      </w:r>
      <w:r w:rsidRPr="00C35FEF">
        <w:rPr>
          <w:sz w:val="30"/>
          <w:szCs w:val="30"/>
        </w:rPr>
        <w:t>в 202</w:t>
      </w:r>
      <w:r w:rsidR="002F3319">
        <w:rPr>
          <w:sz w:val="30"/>
          <w:szCs w:val="30"/>
        </w:rPr>
        <w:t>2</w:t>
      </w:r>
      <w:r w:rsidRPr="00C35FEF">
        <w:rPr>
          <w:sz w:val="30"/>
          <w:szCs w:val="30"/>
        </w:rPr>
        <w:t xml:space="preserve"> году осуществлялась в соответствии с основными направлениями де</w:t>
      </w:r>
      <w:r w:rsidRPr="00C35FEF">
        <w:rPr>
          <w:sz w:val="30"/>
          <w:szCs w:val="30"/>
        </w:rPr>
        <w:t>я</w:t>
      </w:r>
      <w:r w:rsidRPr="00C35FEF">
        <w:rPr>
          <w:sz w:val="30"/>
          <w:szCs w:val="30"/>
        </w:rPr>
        <w:t>тельности, отраженными в Государственной программе «Здоровье народа и демографическая бе</w:t>
      </w:r>
      <w:r w:rsidR="008E4FB1" w:rsidRPr="00C35FEF">
        <w:rPr>
          <w:sz w:val="30"/>
          <w:szCs w:val="30"/>
        </w:rPr>
        <w:t xml:space="preserve">зопасность Республики Беларусь </w:t>
      </w:r>
      <w:r w:rsidRPr="00C35FEF">
        <w:rPr>
          <w:sz w:val="30"/>
          <w:szCs w:val="30"/>
        </w:rPr>
        <w:t>на 2021-2025 годы» с максимальным освещением вопросов профилактики основных факторов поведенческих рисков: потребление алкоголя, кур</w:t>
      </w:r>
      <w:r w:rsidRPr="00C35FEF">
        <w:rPr>
          <w:sz w:val="30"/>
          <w:szCs w:val="30"/>
        </w:rPr>
        <w:t>е</w:t>
      </w:r>
      <w:r w:rsidRPr="00C35FEF">
        <w:rPr>
          <w:sz w:val="30"/>
          <w:szCs w:val="30"/>
        </w:rPr>
        <w:t>ние, гиподинамия и нерациональное питание.</w:t>
      </w:r>
    </w:p>
    <w:p w:rsidR="00396B9C" w:rsidRPr="00396B9C" w:rsidRDefault="00773CBD" w:rsidP="00396B9C">
      <w:pPr>
        <w:ind w:firstLine="708"/>
        <w:jc w:val="both"/>
        <w:rPr>
          <w:sz w:val="30"/>
          <w:szCs w:val="30"/>
        </w:rPr>
      </w:pPr>
      <w:r w:rsidRPr="00C35FEF">
        <w:rPr>
          <w:rFonts w:eastAsia="Calibri"/>
          <w:sz w:val="30"/>
          <w:szCs w:val="30"/>
          <w:lang w:eastAsia="en-US"/>
        </w:rPr>
        <w:t>В Столбцовском районе в 20</w:t>
      </w:r>
      <w:r w:rsidR="008E4FB1" w:rsidRPr="00C35FEF">
        <w:rPr>
          <w:rFonts w:eastAsia="Calibri"/>
          <w:sz w:val="30"/>
          <w:szCs w:val="30"/>
          <w:lang w:eastAsia="en-US"/>
        </w:rPr>
        <w:t>2</w:t>
      </w:r>
      <w:r w:rsidR="002F3319">
        <w:rPr>
          <w:rFonts w:eastAsia="Calibri"/>
          <w:sz w:val="30"/>
          <w:szCs w:val="30"/>
          <w:lang w:eastAsia="en-US"/>
        </w:rPr>
        <w:t>2</w:t>
      </w:r>
      <w:r w:rsidR="008E4FB1" w:rsidRPr="00C35FEF">
        <w:rPr>
          <w:rFonts w:eastAsia="Calibri"/>
          <w:sz w:val="30"/>
          <w:szCs w:val="30"/>
          <w:lang w:eastAsia="en-US"/>
        </w:rPr>
        <w:t xml:space="preserve"> году была продолжена работа </w:t>
      </w:r>
      <w:r w:rsidRPr="00C35FEF">
        <w:rPr>
          <w:rFonts w:eastAsia="Calibri"/>
          <w:sz w:val="30"/>
          <w:szCs w:val="30"/>
          <w:lang w:eastAsia="en-US"/>
        </w:rPr>
        <w:t>по реализации республиканск</w:t>
      </w:r>
      <w:r w:rsidR="00773FE6" w:rsidRPr="00C35FEF">
        <w:rPr>
          <w:rFonts w:eastAsia="Calibri"/>
          <w:sz w:val="30"/>
          <w:szCs w:val="30"/>
          <w:lang w:eastAsia="en-US"/>
        </w:rPr>
        <w:t>ого</w:t>
      </w:r>
      <w:r w:rsidRPr="00C35FEF">
        <w:rPr>
          <w:rFonts w:eastAsia="Calibri"/>
          <w:sz w:val="30"/>
          <w:szCs w:val="30"/>
          <w:lang w:eastAsia="en-US"/>
        </w:rPr>
        <w:t xml:space="preserve"> профилактическ</w:t>
      </w:r>
      <w:r w:rsidR="00773FE6" w:rsidRPr="00C35FEF">
        <w:rPr>
          <w:rFonts w:eastAsia="Calibri"/>
          <w:sz w:val="30"/>
          <w:szCs w:val="30"/>
          <w:lang w:eastAsia="en-US"/>
        </w:rPr>
        <w:t>ого</w:t>
      </w:r>
      <w:r w:rsidRPr="00C35FEF">
        <w:rPr>
          <w:rFonts w:eastAsia="Calibri"/>
          <w:sz w:val="30"/>
          <w:szCs w:val="30"/>
          <w:lang w:eastAsia="en-US"/>
        </w:rPr>
        <w:t xml:space="preserve"> проект</w:t>
      </w:r>
      <w:r w:rsidR="00773FE6" w:rsidRPr="00C35FEF">
        <w:rPr>
          <w:rFonts w:eastAsia="Calibri"/>
          <w:sz w:val="30"/>
          <w:szCs w:val="30"/>
          <w:lang w:eastAsia="en-US"/>
        </w:rPr>
        <w:t>а</w:t>
      </w:r>
      <w:r w:rsidR="002F3319">
        <w:rPr>
          <w:rFonts w:eastAsia="Calibri"/>
          <w:sz w:val="30"/>
          <w:szCs w:val="30"/>
          <w:lang w:eastAsia="en-US"/>
        </w:rPr>
        <w:t xml:space="preserve"> «Школа – территория здоровья». </w:t>
      </w:r>
      <w:r w:rsidR="00396B9C" w:rsidRPr="00396B9C">
        <w:rPr>
          <w:sz w:val="30"/>
          <w:szCs w:val="30"/>
          <w:lang w:val="be-BY"/>
        </w:rPr>
        <w:t xml:space="preserve">В реализацию проекта </w:t>
      </w:r>
      <w:r w:rsidR="00396B9C" w:rsidRPr="00396B9C">
        <w:rPr>
          <w:sz w:val="30"/>
          <w:szCs w:val="30"/>
        </w:rPr>
        <w:t xml:space="preserve">«Школа – территория здоровья» </w:t>
      </w:r>
      <w:r w:rsidR="00396B9C" w:rsidRPr="00396B9C">
        <w:rPr>
          <w:sz w:val="30"/>
          <w:szCs w:val="30"/>
          <w:lang w:val="be-BY"/>
        </w:rPr>
        <w:t>вовлечены все учреждения общего среднего образования Столбцовского района</w:t>
      </w:r>
      <w:r w:rsidR="00396B9C" w:rsidRPr="00396B9C">
        <w:rPr>
          <w:sz w:val="30"/>
          <w:szCs w:val="30"/>
        </w:rPr>
        <w:t>.</w:t>
      </w:r>
    </w:p>
    <w:p w:rsidR="00396B9C" w:rsidRDefault="00396B9C" w:rsidP="00396B9C">
      <w:pPr>
        <w:tabs>
          <w:tab w:val="left" w:pos="0"/>
        </w:tabs>
        <w:jc w:val="both"/>
        <w:rPr>
          <w:sz w:val="30"/>
          <w:szCs w:val="30"/>
          <w:lang w:eastAsia="x-none"/>
        </w:rPr>
      </w:pPr>
      <w:r w:rsidRPr="00396B9C">
        <w:rPr>
          <w:sz w:val="30"/>
          <w:szCs w:val="30"/>
          <w:lang w:eastAsia="x-none"/>
        </w:rPr>
        <w:tab/>
      </w:r>
      <w:r w:rsidRPr="00396B9C">
        <w:rPr>
          <w:sz w:val="30"/>
          <w:szCs w:val="30"/>
          <w:lang w:val="x-none" w:eastAsia="x-none"/>
        </w:rPr>
        <w:t>В ГУО «Гимназия № 1 г. Столбцы» реализуется информационный проект «Здоровый класс».</w:t>
      </w:r>
      <w:r w:rsidRPr="00396B9C">
        <w:rPr>
          <w:sz w:val="30"/>
          <w:szCs w:val="30"/>
          <w:lang w:eastAsia="x-none"/>
        </w:rPr>
        <w:t xml:space="preserve"> </w:t>
      </w:r>
      <w:r w:rsidRPr="00396B9C">
        <w:rPr>
          <w:sz w:val="30"/>
          <w:szCs w:val="30"/>
          <w:lang w:val="x-none" w:eastAsia="x-none"/>
        </w:rPr>
        <w:t xml:space="preserve">Реализация информационного проекта «Школа – территория здоровья» осуществляется в </w:t>
      </w:r>
      <w:r w:rsidRPr="00396B9C">
        <w:rPr>
          <w:sz w:val="30"/>
          <w:szCs w:val="30"/>
          <w:lang w:eastAsia="x-none"/>
        </w:rPr>
        <w:t>ГУО «Средняя школа</w:t>
      </w:r>
      <w:r w:rsidRPr="00396B9C">
        <w:rPr>
          <w:sz w:val="30"/>
          <w:szCs w:val="30"/>
          <w:lang w:val="x-none" w:eastAsia="x-none"/>
        </w:rPr>
        <w:t xml:space="preserve"> № </w:t>
      </w:r>
      <w:r w:rsidRPr="00396B9C">
        <w:rPr>
          <w:sz w:val="30"/>
          <w:szCs w:val="30"/>
          <w:lang w:eastAsia="x-none"/>
        </w:rPr>
        <w:t>2</w:t>
      </w:r>
      <w:r w:rsidRPr="00396B9C">
        <w:rPr>
          <w:sz w:val="30"/>
          <w:szCs w:val="30"/>
          <w:lang w:val="x-none" w:eastAsia="x-none"/>
        </w:rPr>
        <w:t xml:space="preserve"> г. Столбцы</w:t>
      </w:r>
      <w:r w:rsidRPr="00396B9C">
        <w:rPr>
          <w:sz w:val="30"/>
          <w:szCs w:val="30"/>
          <w:lang w:eastAsia="x-none"/>
        </w:rPr>
        <w:t>», ГУО «Средняя школа</w:t>
      </w:r>
      <w:r w:rsidRPr="00396B9C">
        <w:rPr>
          <w:sz w:val="30"/>
          <w:szCs w:val="30"/>
          <w:lang w:val="x-none" w:eastAsia="x-none"/>
        </w:rPr>
        <w:t xml:space="preserve"> № </w:t>
      </w:r>
      <w:r w:rsidRPr="00396B9C">
        <w:rPr>
          <w:sz w:val="30"/>
          <w:szCs w:val="30"/>
          <w:lang w:eastAsia="x-none"/>
        </w:rPr>
        <w:t>3</w:t>
      </w:r>
      <w:r w:rsidRPr="00396B9C">
        <w:rPr>
          <w:sz w:val="30"/>
          <w:szCs w:val="30"/>
          <w:lang w:val="x-none" w:eastAsia="x-none"/>
        </w:rPr>
        <w:t xml:space="preserve"> г. Столбцы</w:t>
      </w:r>
      <w:r w:rsidRPr="00396B9C">
        <w:rPr>
          <w:sz w:val="30"/>
          <w:szCs w:val="30"/>
          <w:lang w:eastAsia="x-none"/>
        </w:rPr>
        <w:t>», ГУО «Средняя школа</w:t>
      </w:r>
      <w:r w:rsidRPr="00396B9C">
        <w:rPr>
          <w:sz w:val="30"/>
          <w:szCs w:val="30"/>
          <w:lang w:val="x-none" w:eastAsia="x-none"/>
        </w:rPr>
        <w:t xml:space="preserve"> № </w:t>
      </w:r>
      <w:r w:rsidRPr="00396B9C">
        <w:rPr>
          <w:sz w:val="30"/>
          <w:szCs w:val="30"/>
          <w:lang w:eastAsia="x-none"/>
        </w:rPr>
        <w:t>4</w:t>
      </w:r>
      <w:r w:rsidRPr="00396B9C">
        <w:rPr>
          <w:sz w:val="30"/>
          <w:szCs w:val="30"/>
          <w:lang w:val="x-none" w:eastAsia="x-none"/>
        </w:rPr>
        <w:t xml:space="preserve"> г. Столбцы</w:t>
      </w:r>
      <w:r w:rsidRPr="00396B9C">
        <w:rPr>
          <w:sz w:val="30"/>
          <w:szCs w:val="30"/>
          <w:lang w:eastAsia="x-none"/>
        </w:rPr>
        <w:t>»</w:t>
      </w:r>
      <w:r w:rsidRPr="00396B9C">
        <w:rPr>
          <w:sz w:val="30"/>
          <w:szCs w:val="30"/>
          <w:lang w:val="x-none" w:eastAsia="x-none"/>
        </w:rPr>
        <w:t>.</w:t>
      </w:r>
    </w:p>
    <w:p w:rsidR="00773FE6" w:rsidRPr="00396B9C" w:rsidRDefault="00773CBD" w:rsidP="00396B9C">
      <w:pPr>
        <w:tabs>
          <w:tab w:val="left" w:pos="0"/>
        </w:tabs>
        <w:jc w:val="both"/>
        <w:rPr>
          <w:sz w:val="30"/>
          <w:szCs w:val="30"/>
          <w:lang w:val="x-none" w:eastAsia="x-none"/>
        </w:rPr>
      </w:pPr>
      <w:r w:rsidRPr="00C35FEF">
        <w:rPr>
          <w:rFonts w:eastAsia="Calibri"/>
          <w:sz w:val="30"/>
          <w:szCs w:val="30"/>
          <w:lang w:eastAsia="en-US"/>
        </w:rPr>
        <w:t>В рамках реализации проекта «Школа – территория здоровья» мероприятиями (акции, широкомасштабные мероприятия в рамках пр</w:t>
      </w:r>
      <w:r w:rsidRPr="00C35FEF">
        <w:rPr>
          <w:rFonts w:eastAsia="Calibri"/>
          <w:sz w:val="30"/>
          <w:szCs w:val="30"/>
          <w:lang w:eastAsia="en-US"/>
        </w:rPr>
        <w:t>о</w:t>
      </w:r>
      <w:r w:rsidRPr="00C35FEF">
        <w:rPr>
          <w:rFonts w:eastAsia="Calibri"/>
          <w:sz w:val="30"/>
          <w:szCs w:val="30"/>
          <w:lang w:eastAsia="en-US"/>
        </w:rPr>
        <w:t>ведения ЕДЗ, тематические вечера, уроки здоровья, минутки здоровья, о</w:t>
      </w:r>
      <w:r w:rsidRPr="00C35FEF">
        <w:rPr>
          <w:rFonts w:eastAsia="Calibri"/>
          <w:sz w:val="30"/>
          <w:szCs w:val="30"/>
          <w:lang w:eastAsia="en-US"/>
        </w:rPr>
        <w:t>т</w:t>
      </w:r>
      <w:r w:rsidRPr="00C35FEF">
        <w:rPr>
          <w:rFonts w:eastAsia="Calibri"/>
          <w:sz w:val="30"/>
          <w:szCs w:val="30"/>
          <w:lang w:eastAsia="en-US"/>
        </w:rPr>
        <w:t xml:space="preserve">крытые диалоги и др.) охвачено </w:t>
      </w:r>
      <w:r w:rsidR="00BA449C" w:rsidRPr="00C35FEF">
        <w:rPr>
          <w:rFonts w:eastAsia="Calibri"/>
          <w:sz w:val="30"/>
          <w:szCs w:val="30"/>
          <w:lang w:eastAsia="en-US"/>
        </w:rPr>
        <w:t>44</w:t>
      </w:r>
      <w:r w:rsidR="00396B9C">
        <w:rPr>
          <w:rFonts w:eastAsia="Calibri"/>
          <w:sz w:val="30"/>
          <w:szCs w:val="30"/>
          <w:lang w:eastAsia="en-US"/>
        </w:rPr>
        <w:t xml:space="preserve">66 учащихся. </w:t>
      </w:r>
      <w:r w:rsidRPr="00C35FEF">
        <w:rPr>
          <w:rFonts w:eastAsia="Calibri"/>
          <w:sz w:val="30"/>
          <w:szCs w:val="30"/>
          <w:lang w:eastAsia="en-US"/>
        </w:rPr>
        <w:t>Проведен анализ заболеваемости учащихся учреждений образования, принимающих участие в профилактическом п</w:t>
      </w:r>
      <w:r w:rsidR="00454F96" w:rsidRPr="00C35FEF">
        <w:rPr>
          <w:rFonts w:eastAsia="Calibri"/>
          <w:sz w:val="30"/>
          <w:szCs w:val="30"/>
          <w:lang w:eastAsia="en-US"/>
        </w:rPr>
        <w:t xml:space="preserve">роекте. </w:t>
      </w:r>
    </w:p>
    <w:p w:rsidR="00B012BD" w:rsidRDefault="00B012BD" w:rsidP="00FF1779">
      <w:pPr>
        <w:ind w:firstLine="851"/>
        <w:jc w:val="both"/>
        <w:rPr>
          <w:iCs/>
          <w:sz w:val="30"/>
          <w:szCs w:val="30"/>
        </w:rPr>
      </w:pPr>
      <w:r w:rsidRPr="007A1DC5">
        <w:rPr>
          <w:sz w:val="30"/>
          <w:szCs w:val="30"/>
        </w:rPr>
        <w:t xml:space="preserve">В учреждениях образования обеспечено проведение республиканских, областных, районных информационных кампаний по вопросам негативного влияния табака, алкоголя, наркотических средств на здоровье человека, предупреждения и лечения вредных зависимостей. Для привлечения внимания учащихся и их родителей к проблемным аспектам здорового образа жизни проводятся тематические мероприятия, </w:t>
      </w:r>
      <w:r w:rsidRPr="007A1DC5">
        <w:rPr>
          <w:sz w:val="30"/>
          <w:szCs w:val="30"/>
        </w:rPr>
        <w:lastRenderedPageBreak/>
        <w:t>пропагандирующие преимущества здорового образа жизни, организуются тематические Дни информирования, единые дни здоровья.</w:t>
      </w:r>
    </w:p>
    <w:p w:rsidR="00773FE6" w:rsidRPr="00C35FEF" w:rsidRDefault="00773FE6" w:rsidP="00FF1779">
      <w:pPr>
        <w:ind w:firstLine="851"/>
        <w:jc w:val="both"/>
        <w:rPr>
          <w:iCs/>
          <w:sz w:val="30"/>
          <w:szCs w:val="30"/>
        </w:rPr>
      </w:pPr>
      <w:r w:rsidRPr="00C35FEF">
        <w:rPr>
          <w:iCs/>
          <w:sz w:val="30"/>
          <w:szCs w:val="30"/>
        </w:rPr>
        <w:t>В учреждениях проводится активная работа по обеспечению социально-психологического климата среди всех участников образовательного процесса, формированию навыков и умений устойчивой мотивации к ЗОЖ.</w:t>
      </w:r>
    </w:p>
    <w:p w:rsidR="00773FE6" w:rsidRPr="00C35FEF" w:rsidRDefault="00773FE6" w:rsidP="00FF1779">
      <w:pPr>
        <w:pStyle w:val="af7"/>
        <w:ind w:firstLine="851"/>
        <w:jc w:val="both"/>
        <w:rPr>
          <w:iCs/>
          <w:sz w:val="30"/>
          <w:szCs w:val="30"/>
        </w:rPr>
      </w:pPr>
      <w:r w:rsidRPr="00C35FEF">
        <w:rPr>
          <w:iCs/>
          <w:sz w:val="30"/>
          <w:szCs w:val="30"/>
        </w:rPr>
        <w:t>Образовательный процесс в УО организован с использованием здоровьесберегающих технологий, включающих рациональную организацию труда и отдыха, проведение физкультиминуток, разминок для глаз, упражнений для сохранения осанки и пр. В практике школ используются короткие звонки в середине урока, напоминающие учителю о смене деятельности.</w:t>
      </w:r>
    </w:p>
    <w:p w:rsidR="00773FE6" w:rsidRPr="00C35FEF" w:rsidRDefault="00773FE6" w:rsidP="00FF1779">
      <w:pPr>
        <w:pStyle w:val="af7"/>
        <w:ind w:firstLine="851"/>
        <w:jc w:val="both"/>
        <w:rPr>
          <w:bCs/>
          <w:iCs/>
          <w:sz w:val="30"/>
          <w:szCs w:val="30"/>
        </w:rPr>
      </w:pPr>
      <w:r w:rsidRPr="00C35FEF">
        <w:rPr>
          <w:iCs/>
          <w:sz w:val="30"/>
          <w:szCs w:val="30"/>
        </w:rPr>
        <w:t>Учащиеся являются организаторами познавательных минуток безопасности и тематических перерывов, на которых демонстрируются видеоролики по вопросам здорового образа жизни, проводятся интерактивные игры и выступление агитбригад. Также хорошей традицией в ряде учреждений стало проведение активных динамических перемен с учащимися школы.</w:t>
      </w:r>
    </w:p>
    <w:p w:rsidR="00773FE6" w:rsidRDefault="00773FE6" w:rsidP="00FF1779">
      <w:pPr>
        <w:pStyle w:val="af7"/>
        <w:ind w:firstLine="851"/>
        <w:jc w:val="both"/>
        <w:rPr>
          <w:sz w:val="30"/>
          <w:szCs w:val="30"/>
        </w:rPr>
      </w:pPr>
      <w:r w:rsidRPr="00C35FEF">
        <w:rPr>
          <w:bCs/>
          <w:iCs/>
          <w:sz w:val="30"/>
          <w:szCs w:val="30"/>
        </w:rPr>
        <w:t>С целью профилактики неинфекционных заболеваний</w:t>
      </w:r>
      <w:r w:rsidRPr="00C35FEF">
        <w:rPr>
          <w:sz w:val="30"/>
          <w:szCs w:val="30"/>
        </w:rPr>
        <w:t>, а также для привлечения внимания населения к вопросам здоровьесберегающ</w:t>
      </w:r>
      <w:r w:rsidRPr="00C35FEF">
        <w:rPr>
          <w:sz w:val="30"/>
          <w:szCs w:val="30"/>
        </w:rPr>
        <w:t>е</w:t>
      </w:r>
      <w:r w:rsidRPr="00C35FEF">
        <w:rPr>
          <w:sz w:val="30"/>
          <w:szCs w:val="30"/>
        </w:rPr>
        <w:t>го поведения в 202</w:t>
      </w:r>
      <w:r w:rsidR="00396B9C">
        <w:rPr>
          <w:sz w:val="30"/>
          <w:szCs w:val="30"/>
        </w:rPr>
        <w:t>2</w:t>
      </w:r>
      <w:r w:rsidRPr="00C35FEF">
        <w:rPr>
          <w:sz w:val="30"/>
          <w:szCs w:val="30"/>
        </w:rPr>
        <w:t xml:space="preserve"> году была продолжена практика организации и проведения массовых профилактических мероприятий. </w:t>
      </w:r>
    </w:p>
    <w:p w:rsidR="00396B9C" w:rsidRPr="007A1DC5" w:rsidRDefault="00396B9C" w:rsidP="00396B9C">
      <w:pPr>
        <w:ind w:firstLine="708"/>
        <w:jc w:val="both"/>
        <w:rPr>
          <w:sz w:val="30"/>
          <w:szCs w:val="30"/>
        </w:rPr>
      </w:pPr>
      <w:r w:rsidRPr="007A1DC5">
        <w:rPr>
          <w:sz w:val="30"/>
          <w:szCs w:val="30"/>
        </w:rPr>
        <w:t>В учреждениях образования организованы консультации педагогов-психологов, педагогов социальных, классных руководителей для учащихся, их законных представителей по вопросам формирования здорового образа жизни, самосохранительного поведения, профилактики вредных зависимостей, планирования семьи, сексуального и репродуктивного здоровья.</w:t>
      </w:r>
    </w:p>
    <w:p w:rsidR="00B012BD" w:rsidRDefault="00396B9C" w:rsidP="00B012BD">
      <w:pPr>
        <w:ind w:firstLine="708"/>
        <w:jc w:val="both"/>
        <w:rPr>
          <w:sz w:val="30"/>
          <w:szCs w:val="30"/>
        </w:rPr>
      </w:pPr>
      <w:r w:rsidRPr="007A1DC5">
        <w:rPr>
          <w:sz w:val="30"/>
          <w:szCs w:val="30"/>
        </w:rPr>
        <w:t>Большое внимание уделяется физкультурно-оздоровительной работе. Для учащихся и их родителей обеспечена возможность посещения спортивных залов учреждений образования. Организованы занятия спортивной направленности в субботний день, каникулярный период (футбол, волейбол, баскетбол, настольный теннис, лыжная подготовка, хоккей). Регулярно проводятся спортивные соревнования, конкурсы, праздники, в том числе в рамках областного проекта «Минщина спортивн</w:t>
      </w:r>
      <w:r w:rsidR="00B012BD">
        <w:rPr>
          <w:sz w:val="30"/>
          <w:szCs w:val="30"/>
        </w:rPr>
        <w:t xml:space="preserve">ая». </w:t>
      </w:r>
    </w:p>
    <w:p w:rsidR="00773FE6" w:rsidRPr="00C35FEF" w:rsidRDefault="00773FE6" w:rsidP="00B012BD">
      <w:pPr>
        <w:ind w:firstLine="708"/>
        <w:jc w:val="both"/>
        <w:rPr>
          <w:sz w:val="30"/>
          <w:szCs w:val="30"/>
        </w:rPr>
      </w:pPr>
      <w:r w:rsidRPr="00C35FEF">
        <w:rPr>
          <w:sz w:val="30"/>
          <w:szCs w:val="30"/>
        </w:rPr>
        <w:t>Одним из результативных и экономичных способов решения конкретных проблем по ФЗОЖ в районе является реализация республика</w:t>
      </w:r>
      <w:r w:rsidRPr="00C35FEF">
        <w:rPr>
          <w:sz w:val="30"/>
          <w:szCs w:val="30"/>
        </w:rPr>
        <w:t>н</w:t>
      </w:r>
      <w:r w:rsidRPr="00C35FEF">
        <w:rPr>
          <w:sz w:val="30"/>
          <w:szCs w:val="30"/>
        </w:rPr>
        <w:t xml:space="preserve">ских профилактических проектов. </w:t>
      </w:r>
    </w:p>
    <w:p w:rsidR="00773FE6" w:rsidRPr="00C35FEF" w:rsidRDefault="00773FE6" w:rsidP="00FF1779">
      <w:pPr>
        <w:pStyle w:val="af7"/>
        <w:ind w:firstLine="851"/>
        <w:jc w:val="both"/>
        <w:rPr>
          <w:sz w:val="30"/>
          <w:szCs w:val="30"/>
        </w:rPr>
      </w:pPr>
      <w:r w:rsidRPr="00C35FEF">
        <w:rPr>
          <w:sz w:val="30"/>
          <w:szCs w:val="30"/>
        </w:rPr>
        <w:t>На базе учреждений общего</w:t>
      </w:r>
      <w:r w:rsidR="007C22D2">
        <w:rPr>
          <w:sz w:val="30"/>
          <w:szCs w:val="30"/>
        </w:rPr>
        <w:t xml:space="preserve"> среднего образования работает </w:t>
      </w:r>
      <w:r w:rsidRPr="00C35FEF">
        <w:rPr>
          <w:sz w:val="30"/>
          <w:szCs w:val="30"/>
        </w:rPr>
        <w:t>2</w:t>
      </w:r>
      <w:r w:rsidR="00052539">
        <w:rPr>
          <w:sz w:val="30"/>
          <w:szCs w:val="30"/>
        </w:rPr>
        <w:t>9</w:t>
      </w:r>
      <w:r w:rsidRPr="00C35FEF">
        <w:rPr>
          <w:sz w:val="30"/>
          <w:szCs w:val="30"/>
        </w:rPr>
        <w:t xml:space="preserve"> объединения по интересам физкультурно-спортивного профиля, к</w:t>
      </w:r>
      <w:r w:rsidRPr="00C35FEF">
        <w:rPr>
          <w:sz w:val="30"/>
          <w:szCs w:val="30"/>
        </w:rPr>
        <w:t>о</w:t>
      </w:r>
      <w:r w:rsidRPr="00C35FEF">
        <w:rPr>
          <w:sz w:val="30"/>
          <w:szCs w:val="30"/>
        </w:rPr>
        <w:t xml:space="preserve">торые </w:t>
      </w:r>
      <w:r w:rsidRPr="00C35FEF">
        <w:rPr>
          <w:sz w:val="30"/>
          <w:szCs w:val="30"/>
        </w:rPr>
        <w:lastRenderedPageBreak/>
        <w:t xml:space="preserve">посещают </w:t>
      </w:r>
      <w:r w:rsidR="00052539">
        <w:rPr>
          <w:sz w:val="30"/>
          <w:szCs w:val="30"/>
        </w:rPr>
        <w:t>410</w:t>
      </w:r>
      <w:r w:rsidRPr="00C35FEF">
        <w:rPr>
          <w:sz w:val="30"/>
          <w:szCs w:val="30"/>
        </w:rPr>
        <w:t xml:space="preserve"> ребенка. На базе Детско-юношеской спортивной школы</w:t>
      </w:r>
      <w:r w:rsidRPr="00C35FEF">
        <w:rPr>
          <w:color w:val="FF0000"/>
          <w:sz w:val="30"/>
          <w:szCs w:val="30"/>
        </w:rPr>
        <w:t xml:space="preserve"> </w:t>
      </w:r>
      <w:r w:rsidRPr="00C35FEF">
        <w:rPr>
          <w:sz w:val="30"/>
          <w:szCs w:val="30"/>
        </w:rPr>
        <w:t xml:space="preserve">Столбцовского района функционируют 33 учебно-тренировочные группы, в которых занимаются </w:t>
      </w:r>
      <w:r w:rsidR="00B012BD">
        <w:rPr>
          <w:sz w:val="30"/>
          <w:szCs w:val="30"/>
        </w:rPr>
        <w:t>313</w:t>
      </w:r>
      <w:r w:rsidRPr="00C35FEF">
        <w:rPr>
          <w:sz w:val="30"/>
          <w:szCs w:val="30"/>
        </w:rPr>
        <w:t xml:space="preserve"> </w:t>
      </w:r>
      <w:r w:rsidR="00B012BD">
        <w:rPr>
          <w:sz w:val="30"/>
          <w:szCs w:val="30"/>
        </w:rPr>
        <w:t>детей</w:t>
      </w:r>
      <w:r w:rsidRPr="00C35FEF">
        <w:rPr>
          <w:sz w:val="30"/>
          <w:szCs w:val="30"/>
        </w:rPr>
        <w:t xml:space="preserve"> по 4 видам спорта (плавание, легкая атлетика, футбол, лыжные гонки). Установл</w:t>
      </w:r>
      <w:r w:rsidRPr="00C35FEF">
        <w:rPr>
          <w:sz w:val="30"/>
          <w:szCs w:val="30"/>
        </w:rPr>
        <w:t>е</w:t>
      </w:r>
      <w:r w:rsidRPr="00C35FEF">
        <w:rPr>
          <w:sz w:val="30"/>
          <w:szCs w:val="30"/>
        </w:rPr>
        <w:t>но</w:t>
      </w:r>
      <w:r w:rsidR="007C22D2">
        <w:rPr>
          <w:sz w:val="30"/>
          <w:szCs w:val="30"/>
        </w:rPr>
        <w:t xml:space="preserve"> </w:t>
      </w:r>
      <w:r w:rsidRPr="00C35FEF">
        <w:rPr>
          <w:sz w:val="30"/>
          <w:szCs w:val="30"/>
        </w:rPr>
        <w:t>3 у</w:t>
      </w:r>
      <w:r w:rsidR="007C22D2">
        <w:rPr>
          <w:sz w:val="30"/>
          <w:szCs w:val="30"/>
        </w:rPr>
        <w:t>личных антивандальных тренажера</w:t>
      </w:r>
      <w:r w:rsidRPr="00C35FEF">
        <w:rPr>
          <w:sz w:val="30"/>
          <w:szCs w:val="30"/>
        </w:rPr>
        <w:t xml:space="preserve"> и 2 площадки «Воркаут».</w:t>
      </w:r>
    </w:p>
    <w:p w:rsidR="005A2BE0" w:rsidRPr="00C35FEF" w:rsidRDefault="005A2BE0" w:rsidP="00FF1779">
      <w:pPr>
        <w:pStyle w:val="af7"/>
        <w:ind w:firstLine="851"/>
        <w:jc w:val="both"/>
        <w:rPr>
          <w:sz w:val="30"/>
          <w:szCs w:val="30"/>
          <w:highlight w:val="lightGray"/>
        </w:rPr>
      </w:pPr>
    </w:p>
    <w:p w:rsidR="00773FE6" w:rsidRPr="00C35FEF" w:rsidRDefault="005A2BE0" w:rsidP="00FF1779">
      <w:pPr>
        <w:jc w:val="center"/>
        <w:rPr>
          <w:b/>
          <w:sz w:val="30"/>
          <w:szCs w:val="30"/>
        </w:rPr>
      </w:pPr>
      <w:r w:rsidRPr="00C35FEF">
        <w:rPr>
          <w:b/>
          <w:sz w:val="30"/>
          <w:szCs w:val="30"/>
        </w:rPr>
        <w:t>Анализ хода реализации государственного профилактического про</w:t>
      </w:r>
      <w:r w:rsidR="00E829CF" w:rsidRPr="00C35FEF">
        <w:rPr>
          <w:b/>
          <w:sz w:val="30"/>
          <w:szCs w:val="30"/>
        </w:rPr>
        <w:t>екта «Здоровые города и поселки</w:t>
      </w:r>
    </w:p>
    <w:p w:rsidR="00E829CF" w:rsidRDefault="00773CBD" w:rsidP="00FF1779">
      <w:pPr>
        <w:pStyle w:val="af7"/>
        <w:ind w:firstLine="851"/>
        <w:jc w:val="both"/>
        <w:rPr>
          <w:rFonts w:eastAsia="Calibri"/>
          <w:sz w:val="30"/>
          <w:szCs w:val="30"/>
          <w:lang w:eastAsia="en-US"/>
        </w:rPr>
      </w:pPr>
      <w:r w:rsidRPr="00C35FEF">
        <w:rPr>
          <w:bCs/>
          <w:sz w:val="30"/>
          <w:szCs w:val="30"/>
        </w:rPr>
        <w:t>В 202</w:t>
      </w:r>
      <w:r w:rsidR="00396B9C">
        <w:rPr>
          <w:bCs/>
          <w:sz w:val="30"/>
          <w:szCs w:val="30"/>
        </w:rPr>
        <w:t>2</w:t>
      </w:r>
      <w:r w:rsidRPr="00C35FEF">
        <w:rPr>
          <w:bCs/>
          <w:sz w:val="30"/>
          <w:szCs w:val="30"/>
        </w:rPr>
        <w:t xml:space="preserve"> году в Столбцовском районе п</w:t>
      </w:r>
      <w:r w:rsidRPr="00C35FEF">
        <w:rPr>
          <w:rFonts w:eastAsia="Calibri"/>
          <w:sz w:val="30"/>
          <w:szCs w:val="30"/>
          <w:lang w:eastAsia="en-US"/>
        </w:rPr>
        <w:t>родолжена работа Госуда</w:t>
      </w:r>
      <w:r w:rsidRPr="00C35FEF">
        <w:rPr>
          <w:rFonts w:eastAsia="Calibri"/>
          <w:sz w:val="30"/>
          <w:szCs w:val="30"/>
          <w:lang w:eastAsia="en-US"/>
        </w:rPr>
        <w:t>р</w:t>
      </w:r>
      <w:r w:rsidRPr="00C35FEF">
        <w:rPr>
          <w:rFonts w:eastAsia="Calibri"/>
          <w:sz w:val="30"/>
          <w:szCs w:val="30"/>
          <w:lang w:eastAsia="en-US"/>
        </w:rPr>
        <w:t>ственной программы «Здоровые города и поселки». В 2021 году в программу включен город Столбцы. Таким образом на территории Столбцовского района реализуются два профилактических проекта: «Стол</w:t>
      </w:r>
      <w:r w:rsidRPr="00C35FEF">
        <w:rPr>
          <w:rFonts w:eastAsia="Calibri"/>
          <w:sz w:val="30"/>
          <w:szCs w:val="30"/>
          <w:lang w:eastAsia="en-US"/>
        </w:rPr>
        <w:t>б</w:t>
      </w:r>
      <w:r w:rsidRPr="00C35FEF">
        <w:rPr>
          <w:rFonts w:eastAsia="Calibri"/>
          <w:sz w:val="30"/>
          <w:szCs w:val="30"/>
          <w:lang w:eastAsia="en-US"/>
        </w:rPr>
        <w:t>цы-здоровый город», «Налибоки-здоровый поселок».</w:t>
      </w:r>
    </w:p>
    <w:p w:rsidR="008C2AFF" w:rsidRPr="008C2AFF" w:rsidRDefault="008C2AFF" w:rsidP="008C2AFF">
      <w:pPr>
        <w:ind w:firstLine="709"/>
        <w:jc w:val="both"/>
        <w:rPr>
          <w:rFonts w:eastAsia="Calibri"/>
          <w:sz w:val="30"/>
          <w:szCs w:val="30"/>
          <w:lang w:eastAsia="en-US"/>
        </w:rPr>
      </w:pPr>
      <w:r w:rsidRPr="008C2AFF">
        <w:rPr>
          <w:rFonts w:eastAsia="Calibri"/>
          <w:sz w:val="30"/>
          <w:szCs w:val="30"/>
          <w:lang w:eastAsia="en-US"/>
        </w:rPr>
        <w:t xml:space="preserve">Специалистами Столбцовского РЦГиЭ был разработан, создан логотип «Столбцы-здоровый город». При участии районных групп управления государственным профилактическим проектом «Здоровые города и поселки» на территории г. Столбцы 5.05.2022г на автобусе городского типа размещен логотип «Столбцы - здоровый город». </w:t>
      </w:r>
      <w:r w:rsidR="00AC69BB">
        <w:rPr>
          <w:rFonts w:eastAsia="Calibri"/>
          <w:sz w:val="30"/>
          <w:szCs w:val="30"/>
          <w:lang w:eastAsia="en-US"/>
        </w:rPr>
        <w:t xml:space="preserve">В парке «Дружба народов» размещен баннер с логотипом». </w:t>
      </w:r>
      <w:r w:rsidRPr="008C2AFF">
        <w:rPr>
          <w:rFonts w:eastAsia="Calibri"/>
          <w:sz w:val="30"/>
          <w:szCs w:val="30"/>
          <w:lang w:eastAsia="en-US"/>
        </w:rPr>
        <w:t>Мероприятие освещено в районной газете «Прамень», на сайте газеты и сайте Столбцовского РЦГиЭ. Типографским способом изготовлены кружки, брелоки, ручки, магниты, майки, кепки с логотипом «Столбцы-здоровый город». С целью популяризации проекта среди населения предметы с логотипом используются, как поощрительные призы во время конкурсов среди населения.</w:t>
      </w:r>
    </w:p>
    <w:p w:rsidR="008C2AFF" w:rsidRDefault="008C2AFF" w:rsidP="008C2AFF">
      <w:pPr>
        <w:tabs>
          <w:tab w:val="left" w:pos="709"/>
        </w:tabs>
        <w:ind w:firstLine="709"/>
        <w:jc w:val="both"/>
        <w:rPr>
          <w:rFonts w:eastAsia="Calibri"/>
          <w:sz w:val="30"/>
          <w:szCs w:val="30"/>
          <w:lang w:eastAsia="en-US"/>
        </w:rPr>
      </w:pPr>
      <w:r w:rsidRPr="008C2AFF">
        <w:rPr>
          <w:rFonts w:eastAsia="Calibri"/>
          <w:sz w:val="30"/>
          <w:szCs w:val="30"/>
          <w:lang w:eastAsia="en-US"/>
        </w:rPr>
        <w:t xml:space="preserve">Специалистами Столбцовского РЦГиЭ </w:t>
      </w:r>
      <w:r w:rsidR="00AC69BB">
        <w:rPr>
          <w:rFonts w:eastAsia="Calibri"/>
          <w:sz w:val="30"/>
          <w:szCs w:val="30"/>
          <w:lang w:eastAsia="en-US"/>
        </w:rPr>
        <w:t xml:space="preserve">проводятся исследования </w:t>
      </w:r>
      <w:r>
        <w:rPr>
          <w:rFonts w:eastAsia="Calibri"/>
          <w:sz w:val="30"/>
          <w:szCs w:val="30"/>
          <w:lang w:eastAsia="en-US"/>
        </w:rPr>
        <w:t xml:space="preserve"> </w:t>
      </w:r>
      <w:r w:rsidR="00AC69BB">
        <w:rPr>
          <w:rFonts w:eastAsia="Calibri"/>
          <w:sz w:val="30"/>
          <w:szCs w:val="30"/>
          <w:lang w:eastAsia="en-US"/>
        </w:rPr>
        <w:t xml:space="preserve">по </w:t>
      </w:r>
      <w:r w:rsidRPr="008C2AFF">
        <w:rPr>
          <w:rFonts w:eastAsia="Calibri"/>
          <w:sz w:val="30"/>
          <w:szCs w:val="30"/>
          <w:lang w:eastAsia="en-US"/>
        </w:rPr>
        <w:t xml:space="preserve"> «Профил</w:t>
      </w:r>
      <w:r w:rsidR="00417172">
        <w:rPr>
          <w:rFonts w:eastAsia="Calibri"/>
          <w:sz w:val="30"/>
          <w:szCs w:val="30"/>
          <w:lang w:eastAsia="en-US"/>
        </w:rPr>
        <w:t>ю</w:t>
      </w:r>
      <w:r w:rsidRPr="008C2AFF">
        <w:rPr>
          <w:rFonts w:eastAsia="Calibri"/>
          <w:sz w:val="30"/>
          <w:szCs w:val="30"/>
          <w:lang w:eastAsia="en-US"/>
        </w:rPr>
        <w:t xml:space="preserve"> здоровья</w:t>
      </w:r>
      <w:r w:rsidR="00417172">
        <w:rPr>
          <w:rFonts w:eastAsia="Calibri"/>
          <w:sz w:val="30"/>
          <w:szCs w:val="30"/>
          <w:lang w:eastAsia="en-US"/>
        </w:rPr>
        <w:t>» населения г. Столбцы</w:t>
      </w:r>
      <w:r>
        <w:rPr>
          <w:rFonts w:eastAsia="Calibri"/>
          <w:sz w:val="30"/>
          <w:szCs w:val="30"/>
          <w:lang w:eastAsia="en-US"/>
        </w:rPr>
        <w:t xml:space="preserve"> и аг. Налибоки</w:t>
      </w:r>
      <w:r w:rsidRPr="008C2AFF">
        <w:rPr>
          <w:rFonts w:eastAsia="Calibri"/>
          <w:sz w:val="30"/>
          <w:szCs w:val="30"/>
          <w:lang w:eastAsia="en-US"/>
        </w:rPr>
        <w:t xml:space="preserve">. </w:t>
      </w:r>
      <w:r>
        <w:rPr>
          <w:rFonts w:eastAsia="Calibri"/>
          <w:sz w:val="30"/>
          <w:szCs w:val="30"/>
          <w:lang w:eastAsia="en-US"/>
        </w:rPr>
        <w:t>«</w:t>
      </w:r>
      <w:r w:rsidRPr="008C2AFF">
        <w:rPr>
          <w:rFonts w:eastAsia="Calibri"/>
          <w:sz w:val="30"/>
          <w:szCs w:val="30"/>
          <w:lang w:eastAsia="en-US"/>
        </w:rPr>
        <w:t>Профиль здоровья</w:t>
      </w:r>
      <w:r>
        <w:rPr>
          <w:rFonts w:eastAsia="Calibri"/>
          <w:sz w:val="30"/>
          <w:szCs w:val="30"/>
          <w:lang w:eastAsia="en-US"/>
        </w:rPr>
        <w:t>»</w:t>
      </w:r>
      <w:r w:rsidRPr="008C2AFF">
        <w:rPr>
          <w:rFonts w:eastAsia="Calibri"/>
          <w:sz w:val="30"/>
          <w:szCs w:val="30"/>
          <w:lang w:eastAsia="en-US"/>
        </w:rPr>
        <w:t xml:space="preserve"> используется как источник информации о показателях здоровья жителей, о программах и инициативах, осуществляемых для улучшения нынешней ситуации и является базой для выявления изменений показателей общественного здоровья. В Профиле анализируются не только данные официальной статистики, но и освещаются мероприятия, реализуемые в рамках проекта «Столбцы – здоровый город»</w:t>
      </w:r>
      <w:r>
        <w:rPr>
          <w:rFonts w:eastAsia="Calibri"/>
          <w:sz w:val="30"/>
          <w:szCs w:val="30"/>
          <w:lang w:eastAsia="en-US"/>
        </w:rPr>
        <w:t>, «Налибоки-здоровый поселок»</w:t>
      </w:r>
      <w:r w:rsidRPr="008C2AFF">
        <w:rPr>
          <w:rFonts w:eastAsia="Calibri"/>
          <w:sz w:val="30"/>
          <w:szCs w:val="30"/>
          <w:lang w:eastAsia="en-US"/>
        </w:rPr>
        <w:t xml:space="preserve">. Профиль здоровья – это своеобразный портрет </w:t>
      </w:r>
      <w:r>
        <w:rPr>
          <w:rFonts w:eastAsia="Calibri"/>
          <w:sz w:val="30"/>
          <w:szCs w:val="30"/>
          <w:lang w:eastAsia="en-US"/>
        </w:rPr>
        <w:t>населенного пункта</w:t>
      </w:r>
      <w:r w:rsidRPr="008C2AFF">
        <w:rPr>
          <w:rFonts w:eastAsia="Calibri"/>
          <w:sz w:val="30"/>
          <w:szCs w:val="30"/>
          <w:lang w:eastAsia="en-US"/>
        </w:rPr>
        <w:t xml:space="preserve"> и его жителей. «Профиль здоровья» размещен на сайтах Столбцовского РИК и Столбцовского РЦГиЭ. </w:t>
      </w:r>
    </w:p>
    <w:p w:rsidR="00454F96" w:rsidRPr="00C35FEF" w:rsidRDefault="00E829CF" w:rsidP="00FF1779">
      <w:pPr>
        <w:ind w:firstLine="851"/>
        <w:jc w:val="both"/>
        <w:rPr>
          <w:sz w:val="30"/>
          <w:szCs w:val="30"/>
        </w:rPr>
      </w:pPr>
      <w:r w:rsidRPr="00C35FEF">
        <w:rPr>
          <w:sz w:val="30"/>
          <w:szCs w:val="30"/>
        </w:rPr>
        <w:t xml:space="preserve">Медико-демографические показатели являются одними из наиболее значимых характеристик здоровья населения, характеризуя воспроизводство населения, безопасность среды обитания человека, уровень санитарно-эпидемиологического благополучия. Медико-демографический индекс (далее – МДИ) рассчитанный по методике, </w:t>
      </w:r>
      <w:r w:rsidRPr="00C35FEF">
        <w:rPr>
          <w:sz w:val="30"/>
          <w:szCs w:val="30"/>
        </w:rPr>
        <w:lastRenderedPageBreak/>
        <w:t xml:space="preserve">изложенной в «Базовом перечне критериев эффективности реализации государственного профилактического проекта «Здоровые города и поселки» </w:t>
      </w:r>
      <w:r w:rsidR="00CC26D0">
        <w:rPr>
          <w:sz w:val="30"/>
          <w:szCs w:val="30"/>
        </w:rPr>
        <w:t xml:space="preserve">в 2022 году </w:t>
      </w:r>
      <w:r w:rsidR="00FE3BE4">
        <w:rPr>
          <w:sz w:val="30"/>
          <w:szCs w:val="30"/>
        </w:rPr>
        <w:t>составил 49,2%</w:t>
      </w:r>
      <w:r w:rsidR="00417172">
        <w:rPr>
          <w:sz w:val="30"/>
          <w:szCs w:val="30"/>
        </w:rPr>
        <w:t xml:space="preserve"> </w:t>
      </w:r>
      <w:r w:rsidRPr="00C35FEF">
        <w:rPr>
          <w:sz w:val="30"/>
          <w:szCs w:val="30"/>
        </w:rPr>
        <w:t>для аг. Налибоки</w:t>
      </w:r>
      <w:r w:rsidR="00417172">
        <w:rPr>
          <w:sz w:val="30"/>
          <w:szCs w:val="30"/>
        </w:rPr>
        <w:t xml:space="preserve"> и г. Столбцы.</w:t>
      </w:r>
    </w:p>
    <w:p w:rsidR="00417172" w:rsidRPr="00417172" w:rsidRDefault="00417172" w:rsidP="00FF1779">
      <w:pPr>
        <w:ind w:firstLine="851"/>
        <w:jc w:val="both"/>
        <w:rPr>
          <w:sz w:val="30"/>
          <w:szCs w:val="30"/>
        </w:rPr>
      </w:pPr>
      <w:r>
        <w:rPr>
          <w:sz w:val="30"/>
          <w:szCs w:val="30"/>
        </w:rPr>
        <w:t>Общая ч</w:t>
      </w:r>
      <w:r w:rsidRPr="00417172">
        <w:rPr>
          <w:sz w:val="30"/>
          <w:szCs w:val="30"/>
        </w:rPr>
        <w:t xml:space="preserve">исленность </w:t>
      </w:r>
      <w:r>
        <w:rPr>
          <w:sz w:val="30"/>
          <w:szCs w:val="30"/>
        </w:rPr>
        <w:t xml:space="preserve">населения в 2022 году составила 428 человека. Из них численность детского населения 54 чел. (12,61%),  </w:t>
      </w:r>
    </w:p>
    <w:p w:rsidR="00417172" w:rsidRDefault="00417172" w:rsidP="00FF1779">
      <w:pPr>
        <w:ind w:firstLine="851"/>
        <w:jc w:val="both"/>
        <w:rPr>
          <w:sz w:val="30"/>
          <w:szCs w:val="30"/>
          <w:vertAlign w:val="subscript"/>
        </w:rPr>
      </w:pPr>
      <w:r>
        <w:rPr>
          <w:b/>
          <w:sz w:val="30"/>
          <w:szCs w:val="30"/>
        </w:rPr>
        <w:t>К</w:t>
      </w:r>
      <w:r w:rsidRPr="00C35FEF">
        <w:rPr>
          <w:b/>
          <w:sz w:val="30"/>
          <w:szCs w:val="30"/>
        </w:rPr>
        <w:t>оэффициент рождаемости</w:t>
      </w:r>
      <w:r>
        <w:rPr>
          <w:b/>
          <w:sz w:val="30"/>
          <w:szCs w:val="30"/>
        </w:rPr>
        <w:t xml:space="preserve"> </w:t>
      </w:r>
      <w:r>
        <w:rPr>
          <w:sz w:val="30"/>
          <w:szCs w:val="30"/>
        </w:rPr>
        <w:t>6,70</w:t>
      </w:r>
      <w:r w:rsidRPr="00C35FEF">
        <w:rPr>
          <w:sz w:val="30"/>
          <w:szCs w:val="30"/>
        </w:rPr>
        <w:t>/</w:t>
      </w:r>
      <w:r w:rsidRPr="00C35FEF">
        <w:rPr>
          <w:sz w:val="30"/>
          <w:szCs w:val="30"/>
          <w:vertAlign w:val="subscript"/>
        </w:rPr>
        <w:t>00</w:t>
      </w:r>
      <w:r>
        <w:rPr>
          <w:sz w:val="30"/>
          <w:szCs w:val="30"/>
          <w:vertAlign w:val="subscript"/>
        </w:rPr>
        <w:t>.</w:t>
      </w:r>
    </w:p>
    <w:p w:rsidR="00E829CF" w:rsidRPr="00C35FEF" w:rsidRDefault="00E829CF" w:rsidP="00FF1779">
      <w:pPr>
        <w:ind w:firstLine="851"/>
        <w:jc w:val="both"/>
        <w:rPr>
          <w:sz w:val="30"/>
          <w:szCs w:val="30"/>
        </w:rPr>
      </w:pPr>
      <w:r w:rsidRPr="00C35FEF">
        <w:rPr>
          <w:sz w:val="30"/>
          <w:szCs w:val="30"/>
        </w:rPr>
        <w:t xml:space="preserve">Показатель </w:t>
      </w:r>
      <w:r w:rsidRPr="00C35FEF">
        <w:rPr>
          <w:b/>
          <w:sz w:val="30"/>
          <w:szCs w:val="30"/>
        </w:rPr>
        <w:t>общей заболеваемости</w:t>
      </w:r>
      <w:r w:rsidR="00F7704B" w:rsidRPr="00C35FEF">
        <w:rPr>
          <w:sz w:val="30"/>
          <w:szCs w:val="30"/>
        </w:rPr>
        <w:t xml:space="preserve"> всего населения</w:t>
      </w:r>
      <w:r w:rsidRPr="00C35FEF">
        <w:rPr>
          <w:sz w:val="30"/>
          <w:szCs w:val="30"/>
        </w:rPr>
        <w:t xml:space="preserve"> </w:t>
      </w:r>
      <w:r w:rsidR="002356FD">
        <w:rPr>
          <w:sz w:val="30"/>
          <w:szCs w:val="30"/>
        </w:rPr>
        <w:t xml:space="preserve">аг. Налибоки </w:t>
      </w:r>
      <w:r w:rsidRPr="00C35FEF">
        <w:rPr>
          <w:sz w:val="30"/>
          <w:szCs w:val="30"/>
        </w:rPr>
        <w:t>в 202</w:t>
      </w:r>
      <w:r w:rsidR="002356FD">
        <w:rPr>
          <w:sz w:val="30"/>
          <w:szCs w:val="30"/>
        </w:rPr>
        <w:t>2</w:t>
      </w:r>
      <w:r w:rsidRPr="00C35FEF">
        <w:rPr>
          <w:sz w:val="30"/>
          <w:szCs w:val="30"/>
        </w:rPr>
        <w:t xml:space="preserve"> году составил </w:t>
      </w:r>
      <w:r w:rsidR="00B121AA">
        <w:rPr>
          <w:sz w:val="30"/>
          <w:szCs w:val="30"/>
        </w:rPr>
        <w:t>1684,5</w:t>
      </w:r>
      <w:r w:rsidR="002356FD">
        <w:rPr>
          <w:sz w:val="30"/>
          <w:szCs w:val="30"/>
        </w:rPr>
        <w:t>,0</w:t>
      </w:r>
      <w:r w:rsidR="00F54805">
        <w:rPr>
          <w:sz w:val="30"/>
          <w:szCs w:val="30"/>
        </w:rPr>
        <w:t xml:space="preserve"> (</w:t>
      </w:r>
      <w:r w:rsidR="00B121AA">
        <w:rPr>
          <w:sz w:val="30"/>
          <w:szCs w:val="30"/>
        </w:rPr>
        <w:t>на 1 тыс. населения).</w:t>
      </w:r>
    </w:p>
    <w:p w:rsidR="008A19A1" w:rsidRDefault="00F7704B" w:rsidP="00FF1779">
      <w:pPr>
        <w:ind w:firstLine="851"/>
        <w:jc w:val="both"/>
        <w:rPr>
          <w:sz w:val="30"/>
          <w:szCs w:val="30"/>
        </w:rPr>
      </w:pPr>
      <w:r w:rsidRPr="00C35FEF">
        <w:rPr>
          <w:sz w:val="30"/>
          <w:szCs w:val="30"/>
        </w:rPr>
        <w:t xml:space="preserve">Показатель </w:t>
      </w:r>
      <w:r w:rsidRPr="00C35FEF">
        <w:rPr>
          <w:b/>
          <w:sz w:val="30"/>
          <w:szCs w:val="30"/>
        </w:rPr>
        <w:t xml:space="preserve">первичной заболеваемости </w:t>
      </w:r>
      <w:r w:rsidRPr="00C35FEF">
        <w:rPr>
          <w:sz w:val="30"/>
          <w:szCs w:val="30"/>
        </w:rPr>
        <w:t>всего населения в 202</w:t>
      </w:r>
      <w:r w:rsidR="00F54805">
        <w:rPr>
          <w:sz w:val="30"/>
          <w:szCs w:val="30"/>
        </w:rPr>
        <w:t>2</w:t>
      </w:r>
      <w:r w:rsidRPr="00C35FEF">
        <w:rPr>
          <w:sz w:val="30"/>
          <w:szCs w:val="30"/>
        </w:rPr>
        <w:t xml:space="preserve"> году составил </w:t>
      </w:r>
      <w:r w:rsidR="00B121AA">
        <w:rPr>
          <w:sz w:val="30"/>
          <w:szCs w:val="30"/>
        </w:rPr>
        <w:t>647,19</w:t>
      </w:r>
      <w:r w:rsidRPr="00C35FEF">
        <w:rPr>
          <w:sz w:val="30"/>
          <w:szCs w:val="30"/>
        </w:rPr>
        <w:t xml:space="preserve"> на 1тыс. населения (в 202</w:t>
      </w:r>
      <w:r w:rsidR="00B121AA">
        <w:rPr>
          <w:sz w:val="30"/>
          <w:szCs w:val="30"/>
        </w:rPr>
        <w:t>1</w:t>
      </w:r>
      <w:r w:rsidRPr="00C35FEF">
        <w:rPr>
          <w:sz w:val="30"/>
          <w:szCs w:val="30"/>
        </w:rPr>
        <w:t>г-</w:t>
      </w:r>
      <w:r w:rsidR="00B121AA">
        <w:rPr>
          <w:sz w:val="30"/>
          <w:szCs w:val="30"/>
        </w:rPr>
        <w:t>525,2</w:t>
      </w:r>
      <w:r w:rsidRPr="00C35FEF">
        <w:rPr>
          <w:sz w:val="30"/>
          <w:szCs w:val="30"/>
        </w:rPr>
        <w:t>)</w:t>
      </w:r>
      <w:r w:rsidR="008A19A1" w:rsidRPr="00C35FEF">
        <w:rPr>
          <w:sz w:val="30"/>
          <w:szCs w:val="30"/>
        </w:rPr>
        <w:t xml:space="preserve">, заболеваемости детского населения </w:t>
      </w:r>
      <w:r w:rsidR="00F54805">
        <w:rPr>
          <w:sz w:val="30"/>
          <w:szCs w:val="30"/>
        </w:rPr>
        <w:t>1</w:t>
      </w:r>
      <w:r w:rsidR="00534010">
        <w:rPr>
          <w:sz w:val="30"/>
          <w:szCs w:val="30"/>
        </w:rPr>
        <w:t>222</w:t>
      </w:r>
      <w:r w:rsidR="00F54805">
        <w:rPr>
          <w:sz w:val="30"/>
          <w:szCs w:val="30"/>
        </w:rPr>
        <w:t>,6</w:t>
      </w:r>
      <w:r w:rsidR="008A19A1" w:rsidRPr="00C35FEF">
        <w:rPr>
          <w:sz w:val="30"/>
          <w:szCs w:val="30"/>
        </w:rPr>
        <w:t xml:space="preserve"> (202</w:t>
      </w:r>
      <w:r w:rsidR="00B121AA">
        <w:rPr>
          <w:sz w:val="30"/>
          <w:szCs w:val="30"/>
        </w:rPr>
        <w:t>1</w:t>
      </w:r>
      <w:r w:rsidR="008A19A1" w:rsidRPr="00C35FEF">
        <w:rPr>
          <w:sz w:val="30"/>
          <w:szCs w:val="30"/>
        </w:rPr>
        <w:t>г-</w:t>
      </w:r>
      <w:r w:rsidR="00B121AA">
        <w:rPr>
          <w:sz w:val="30"/>
          <w:szCs w:val="30"/>
        </w:rPr>
        <w:t>796,9</w:t>
      </w:r>
      <w:r w:rsidR="008A19A1" w:rsidRPr="00C35FEF">
        <w:rPr>
          <w:sz w:val="30"/>
          <w:szCs w:val="30"/>
        </w:rPr>
        <w:t xml:space="preserve">), заболеваемости </w:t>
      </w:r>
      <w:r w:rsidR="00F54805">
        <w:rPr>
          <w:sz w:val="30"/>
          <w:szCs w:val="30"/>
        </w:rPr>
        <w:t>взрослого</w:t>
      </w:r>
      <w:r w:rsidR="008A19A1" w:rsidRPr="00C35FEF">
        <w:rPr>
          <w:sz w:val="30"/>
          <w:szCs w:val="30"/>
        </w:rPr>
        <w:t xml:space="preserve"> населения </w:t>
      </w:r>
      <w:r w:rsidR="00F54805">
        <w:rPr>
          <w:sz w:val="30"/>
          <w:szCs w:val="30"/>
        </w:rPr>
        <w:t>5</w:t>
      </w:r>
      <w:r w:rsidR="00534010">
        <w:rPr>
          <w:sz w:val="30"/>
          <w:szCs w:val="30"/>
        </w:rPr>
        <w:t>64</w:t>
      </w:r>
      <w:r w:rsidR="00F54805">
        <w:rPr>
          <w:sz w:val="30"/>
          <w:szCs w:val="30"/>
        </w:rPr>
        <w:t>,</w:t>
      </w:r>
      <w:r w:rsidR="00534010">
        <w:rPr>
          <w:sz w:val="30"/>
          <w:szCs w:val="30"/>
        </w:rPr>
        <w:t>17</w:t>
      </w:r>
      <w:r w:rsidR="008A19A1" w:rsidRPr="00C35FEF">
        <w:rPr>
          <w:sz w:val="30"/>
          <w:szCs w:val="30"/>
        </w:rPr>
        <w:t xml:space="preserve"> (202</w:t>
      </w:r>
      <w:r w:rsidR="00F54805">
        <w:rPr>
          <w:sz w:val="30"/>
          <w:szCs w:val="30"/>
        </w:rPr>
        <w:t>1</w:t>
      </w:r>
      <w:r w:rsidR="008A19A1" w:rsidRPr="00C35FEF">
        <w:rPr>
          <w:sz w:val="30"/>
          <w:szCs w:val="30"/>
        </w:rPr>
        <w:t>г-</w:t>
      </w:r>
      <w:r w:rsidR="00F54805">
        <w:rPr>
          <w:sz w:val="30"/>
          <w:szCs w:val="30"/>
        </w:rPr>
        <w:t>535,8</w:t>
      </w:r>
      <w:r w:rsidR="008A19A1" w:rsidRPr="00C35FEF">
        <w:rPr>
          <w:sz w:val="30"/>
          <w:szCs w:val="30"/>
        </w:rPr>
        <w:t>)</w:t>
      </w:r>
      <w:r w:rsidRPr="00C35FEF">
        <w:rPr>
          <w:sz w:val="30"/>
          <w:szCs w:val="30"/>
        </w:rPr>
        <w:t>.</w:t>
      </w:r>
    </w:p>
    <w:p w:rsidR="00F54805" w:rsidRDefault="00F54805" w:rsidP="00F54805">
      <w:pPr>
        <w:ind w:firstLine="851"/>
        <w:jc w:val="both"/>
        <w:rPr>
          <w:sz w:val="30"/>
          <w:szCs w:val="30"/>
        </w:rPr>
      </w:pPr>
      <w:r w:rsidRPr="00C35FEF">
        <w:rPr>
          <w:sz w:val="30"/>
          <w:szCs w:val="30"/>
        </w:rPr>
        <w:t xml:space="preserve">Анализ идентификации территориальных рисков популяционного здоровья указывает на </w:t>
      </w:r>
      <w:r>
        <w:rPr>
          <w:sz w:val="30"/>
          <w:szCs w:val="30"/>
        </w:rPr>
        <w:t>отрицательную</w:t>
      </w:r>
      <w:r w:rsidRPr="00C35FEF">
        <w:rPr>
          <w:sz w:val="30"/>
          <w:szCs w:val="30"/>
        </w:rPr>
        <w:t xml:space="preserve"> динамику по первичной заболеваемости </w:t>
      </w:r>
      <w:r w:rsidR="00534010">
        <w:rPr>
          <w:sz w:val="30"/>
          <w:szCs w:val="30"/>
        </w:rPr>
        <w:t>детского</w:t>
      </w:r>
      <w:r w:rsidRPr="00C35FEF">
        <w:rPr>
          <w:sz w:val="30"/>
          <w:szCs w:val="30"/>
        </w:rPr>
        <w:t xml:space="preserve"> населения аг. Налибоки. </w:t>
      </w:r>
    </w:p>
    <w:p w:rsidR="00214A4D" w:rsidRPr="00C35FEF" w:rsidRDefault="008A19A1" w:rsidP="00F54805">
      <w:pPr>
        <w:ind w:firstLine="851"/>
        <w:jc w:val="both"/>
        <w:rPr>
          <w:sz w:val="30"/>
          <w:szCs w:val="30"/>
        </w:rPr>
      </w:pPr>
      <w:r w:rsidRPr="00C35FEF">
        <w:rPr>
          <w:sz w:val="30"/>
          <w:szCs w:val="30"/>
        </w:rPr>
        <w:t>Дети аг. Налибоки ежегодно осматриваются работниками амбулатории, узкими специалистами ЦРБ в ходе профилактических осмотров. Определяются антропометрические показатели ребенка, выполняются лабораторные и инструментальные исследования, своевременно выявляются факторы риска и заболевания, в т.ч. нарушения обмена веществ.</w:t>
      </w:r>
    </w:p>
    <w:p w:rsidR="00214A4D" w:rsidRPr="00C35FEF" w:rsidRDefault="00214A4D" w:rsidP="00FF1779">
      <w:pPr>
        <w:ind w:firstLine="851"/>
        <w:jc w:val="both"/>
        <w:rPr>
          <w:sz w:val="30"/>
          <w:szCs w:val="30"/>
        </w:rPr>
      </w:pPr>
      <w:r w:rsidRPr="00C35FEF">
        <w:rPr>
          <w:sz w:val="30"/>
          <w:szCs w:val="30"/>
        </w:rPr>
        <w:t>На территории населенного пункта промышленные предприятия отсутствуют, размещены объекты сельскохозяйственной отрасли.</w:t>
      </w:r>
    </w:p>
    <w:p w:rsidR="00F7704B" w:rsidRPr="00C35FEF" w:rsidRDefault="00214A4D" w:rsidP="00FF1779">
      <w:pPr>
        <w:ind w:firstLine="851"/>
        <w:jc w:val="both"/>
        <w:rPr>
          <w:sz w:val="30"/>
          <w:szCs w:val="30"/>
        </w:rPr>
      </w:pPr>
      <w:r w:rsidRPr="00C35FEF">
        <w:rPr>
          <w:sz w:val="30"/>
          <w:szCs w:val="30"/>
        </w:rPr>
        <w:t>Специалистами Столбцовского РЦГиЭ обеспечен постоянный контроль качества питьевой воды. За 202</w:t>
      </w:r>
      <w:r w:rsidR="00F54805">
        <w:rPr>
          <w:sz w:val="30"/>
          <w:szCs w:val="30"/>
        </w:rPr>
        <w:t>2</w:t>
      </w:r>
      <w:r w:rsidRPr="00C35FEF">
        <w:rPr>
          <w:sz w:val="30"/>
          <w:szCs w:val="30"/>
        </w:rPr>
        <w:t xml:space="preserve"> год качество воды по микробиологическому, </w:t>
      </w:r>
      <w:r w:rsidR="00454F96" w:rsidRPr="00C35FEF">
        <w:rPr>
          <w:sz w:val="30"/>
          <w:szCs w:val="30"/>
        </w:rPr>
        <w:t xml:space="preserve">санитарно-химическому </w:t>
      </w:r>
      <w:r w:rsidRPr="00C35FEF">
        <w:rPr>
          <w:sz w:val="30"/>
          <w:szCs w:val="30"/>
        </w:rPr>
        <w:t>показателям</w:t>
      </w:r>
      <w:r w:rsidR="00F7704B" w:rsidRPr="00C35FEF">
        <w:rPr>
          <w:sz w:val="30"/>
          <w:szCs w:val="30"/>
        </w:rPr>
        <w:t xml:space="preserve"> </w:t>
      </w:r>
      <w:r w:rsidR="00454F96" w:rsidRPr="00C35FEF">
        <w:rPr>
          <w:sz w:val="30"/>
          <w:szCs w:val="30"/>
        </w:rPr>
        <w:t>соответствует требованиям.</w:t>
      </w:r>
    </w:p>
    <w:p w:rsidR="00F7704B" w:rsidRPr="00C35FEF" w:rsidRDefault="005830D9" w:rsidP="00FF1779">
      <w:pPr>
        <w:ind w:firstLine="851"/>
        <w:jc w:val="both"/>
        <w:rPr>
          <w:sz w:val="30"/>
          <w:szCs w:val="30"/>
        </w:rPr>
      </w:pPr>
      <w:r w:rsidRPr="00C35FEF">
        <w:rPr>
          <w:sz w:val="30"/>
          <w:szCs w:val="30"/>
        </w:rPr>
        <w:t>В период с 2019 по 202</w:t>
      </w:r>
      <w:r w:rsidR="00B121AA">
        <w:rPr>
          <w:sz w:val="30"/>
          <w:szCs w:val="30"/>
        </w:rPr>
        <w:t>2</w:t>
      </w:r>
      <w:r w:rsidRPr="00C35FEF">
        <w:rPr>
          <w:sz w:val="30"/>
          <w:szCs w:val="30"/>
        </w:rPr>
        <w:t xml:space="preserve"> год наблюдается тенденция к увеличению общей численности населения г. Столбцы с 17 077 человек до 17 </w:t>
      </w:r>
      <w:r w:rsidR="00630C05">
        <w:rPr>
          <w:sz w:val="30"/>
          <w:szCs w:val="30"/>
        </w:rPr>
        <w:t>496</w:t>
      </w:r>
      <w:r w:rsidR="00C25802">
        <w:rPr>
          <w:sz w:val="30"/>
          <w:szCs w:val="30"/>
        </w:rPr>
        <w:t xml:space="preserve"> человек, из них: </w:t>
      </w:r>
      <w:r w:rsidRPr="00C35FEF">
        <w:rPr>
          <w:sz w:val="30"/>
          <w:szCs w:val="30"/>
        </w:rPr>
        <w:t xml:space="preserve">численность населения </w:t>
      </w:r>
      <w:r w:rsidR="00C25802">
        <w:rPr>
          <w:sz w:val="30"/>
          <w:szCs w:val="30"/>
        </w:rPr>
        <w:t>старше 18 лет 1</w:t>
      </w:r>
      <w:r w:rsidR="00630C05">
        <w:rPr>
          <w:sz w:val="30"/>
          <w:szCs w:val="30"/>
        </w:rPr>
        <w:t>3255</w:t>
      </w:r>
      <w:r w:rsidR="00C25802">
        <w:rPr>
          <w:sz w:val="30"/>
          <w:szCs w:val="30"/>
        </w:rPr>
        <w:t xml:space="preserve"> чел. (7</w:t>
      </w:r>
      <w:r w:rsidR="00630C05">
        <w:rPr>
          <w:sz w:val="30"/>
          <w:szCs w:val="30"/>
        </w:rPr>
        <w:t>5</w:t>
      </w:r>
      <w:r w:rsidR="00C25802">
        <w:rPr>
          <w:sz w:val="30"/>
          <w:szCs w:val="30"/>
        </w:rPr>
        <w:t>,</w:t>
      </w:r>
      <w:r w:rsidR="00630C05">
        <w:rPr>
          <w:sz w:val="30"/>
          <w:szCs w:val="30"/>
        </w:rPr>
        <w:t>7</w:t>
      </w:r>
      <w:r w:rsidR="00C25802">
        <w:rPr>
          <w:sz w:val="30"/>
          <w:szCs w:val="30"/>
        </w:rPr>
        <w:t xml:space="preserve">%), дети до 17 лет- </w:t>
      </w:r>
      <w:r w:rsidR="00630C05">
        <w:rPr>
          <w:sz w:val="30"/>
          <w:szCs w:val="30"/>
        </w:rPr>
        <w:t>4241</w:t>
      </w:r>
      <w:r w:rsidRPr="00C35FEF">
        <w:rPr>
          <w:sz w:val="30"/>
          <w:szCs w:val="30"/>
        </w:rPr>
        <w:t xml:space="preserve"> чел</w:t>
      </w:r>
      <w:r w:rsidR="00C25802">
        <w:rPr>
          <w:sz w:val="30"/>
          <w:szCs w:val="30"/>
        </w:rPr>
        <w:t>.</w:t>
      </w:r>
      <w:r w:rsidR="00F77975">
        <w:rPr>
          <w:sz w:val="30"/>
          <w:szCs w:val="30"/>
        </w:rPr>
        <w:t xml:space="preserve"> (</w:t>
      </w:r>
      <w:r w:rsidR="00630C05">
        <w:rPr>
          <w:sz w:val="30"/>
          <w:szCs w:val="30"/>
        </w:rPr>
        <w:t>24</w:t>
      </w:r>
      <w:r w:rsidR="00C25802">
        <w:rPr>
          <w:sz w:val="30"/>
          <w:szCs w:val="30"/>
        </w:rPr>
        <w:t>%)</w:t>
      </w:r>
      <w:r w:rsidRPr="00C35FEF">
        <w:rPr>
          <w:sz w:val="30"/>
          <w:szCs w:val="30"/>
        </w:rPr>
        <w:t xml:space="preserve">. </w:t>
      </w:r>
    </w:p>
    <w:p w:rsidR="005830D9" w:rsidRPr="00C35FEF" w:rsidRDefault="00F77975" w:rsidP="00FF1779">
      <w:pPr>
        <w:ind w:firstLine="851"/>
        <w:jc w:val="both"/>
        <w:rPr>
          <w:sz w:val="30"/>
          <w:szCs w:val="30"/>
        </w:rPr>
      </w:pPr>
      <w:r>
        <w:rPr>
          <w:b/>
          <w:sz w:val="30"/>
          <w:szCs w:val="30"/>
        </w:rPr>
        <w:t>К</w:t>
      </w:r>
      <w:r w:rsidR="005830D9" w:rsidRPr="00C35FEF">
        <w:rPr>
          <w:b/>
          <w:sz w:val="30"/>
          <w:szCs w:val="30"/>
        </w:rPr>
        <w:t>оэффициент рождаемости</w:t>
      </w:r>
      <w:r w:rsidR="005830D9" w:rsidRPr="00C35FEF">
        <w:rPr>
          <w:sz w:val="30"/>
          <w:szCs w:val="30"/>
        </w:rPr>
        <w:t xml:space="preserve"> </w:t>
      </w:r>
      <w:r>
        <w:rPr>
          <w:sz w:val="30"/>
          <w:szCs w:val="30"/>
        </w:rPr>
        <w:t>11,96</w:t>
      </w:r>
      <w:r w:rsidR="005830D9" w:rsidRPr="00C35FEF">
        <w:rPr>
          <w:sz w:val="30"/>
          <w:szCs w:val="30"/>
        </w:rPr>
        <w:t>/</w:t>
      </w:r>
      <w:r w:rsidR="005830D9" w:rsidRPr="00C35FEF">
        <w:rPr>
          <w:sz w:val="30"/>
          <w:szCs w:val="30"/>
          <w:vertAlign w:val="subscript"/>
        </w:rPr>
        <w:t xml:space="preserve">00 </w:t>
      </w:r>
      <w:r>
        <w:rPr>
          <w:sz w:val="30"/>
          <w:szCs w:val="30"/>
        </w:rPr>
        <w:t>(</w:t>
      </w:r>
      <w:r w:rsidR="005830D9" w:rsidRPr="00C35FEF">
        <w:rPr>
          <w:sz w:val="30"/>
          <w:szCs w:val="30"/>
        </w:rPr>
        <w:t>12,9/</w:t>
      </w:r>
      <w:r w:rsidR="0065411A" w:rsidRPr="00C35FEF">
        <w:rPr>
          <w:sz w:val="30"/>
          <w:szCs w:val="30"/>
          <w:vertAlign w:val="subscript"/>
        </w:rPr>
        <w:t xml:space="preserve">00 </w:t>
      </w:r>
      <w:r w:rsidR="005830D9" w:rsidRPr="00C35FEF">
        <w:rPr>
          <w:sz w:val="30"/>
          <w:szCs w:val="30"/>
        </w:rPr>
        <w:t>в 2021 году</w:t>
      </w:r>
      <w:r>
        <w:rPr>
          <w:sz w:val="30"/>
          <w:szCs w:val="30"/>
        </w:rPr>
        <w:t>)</w:t>
      </w:r>
      <w:r w:rsidR="0065411A" w:rsidRPr="00C35FEF">
        <w:rPr>
          <w:sz w:val="30"/>
          <w:szCs w:val="30"/>
        </w:rPr>
        <w:t>.</w:t>
      </w:r>
    </w:p>
    <w:p w:rsidR="00E829CF" w:rsidRPr="00C35FEF" w:rsidRDefault="0065411A" w:rsidP="00FF1779">
      <w:pPr>
        <w:ind w:firstLine="851"/>
        <w:jc w:val="both"/>
        <w:rPr>
          <w:sz w:val="30"/>
          <w:szCs w:val="30"/>
        </w:rPr>
      </w:pPr>
      <w:r w:rsidRPr="00C35FEF">
        <w:rPr>
          <w:b/>
          <w:sz w:val="30"/>
          <w:szCs w:val="30"/>
        </w:rPr>
        <w:t>Общая заболеваемость</w:t>
      </w:r>
      <w:r w:rsidRPr="00C35FEF">
        <w:rPr>
          <w:sz w:val="30"/>
          <w:szCs w:val="30"/>
        </w:rPr>
        <w:t xml:space="preserve"> всего населения г. Столбцы </w:t>
      </w:r>
      <w:r w:rsidR="00630C05">
        <w:rPr>
          <w:sz w:val="30"/>
          <w:szCs w:val="30"/>
        </w:rPr>
        <w:t>2027,0</w:t>
      </w:r>
      <w:r w:rsidRPr="00C35FEF">
        <w:rPr>
          <w:sz w:val="30"/>
          <w:szCs w:val="30"/>
        </w:rPr>
        <w:t xml:space="preserve"> (202</w:t>
      </w:r>
      <w:r w:rsidR="00F77975">
        <w:rPr>
          <w:sz w:val="30"/>
          <w:szCs w:val="30"/>
        </w:rPr>
        <w:t>1</w:t>
      </w:r>
      <w:r w:rsidRPr="00C35FEF">
        <w:rPr>
          <w:sz w:val="30"/>
          <w:szCs w:val="30"/>
        </w:rPr>
        <w:t>г-</w:t>
      </w:r>
      <w:r w:rsidR="00F77975">
        <w:rPr>
          <w:sz w:val="30"/>
          <w:szCs w:val="30"/>
        </w:rPr>
        <w:t>1971,5</w:t>
      </w:r>
      <w:r w:rsidRPr="00C35FEF">
        <w:rPr>
          <w:sz w:val="30"/>
          <w:szCs w:val="30"/>
        </w:rPr>
        <w:t>).</w:t>
      </w:r>
    </w:p>
    <w:p w:rsidR="0065411A" w:rsidRPr="00C35FEF" w:rsidRDefault="0065411A" w:rsidP="00FF1779">
      <w:pPr>
        <w:ind w:firstLine="851"/>
        <w:jc w:val="both"/>
        <w:rPr>
          <w:sz w:val="30"/>
          <w:szCs w:val="30"/>
        </w:rPr>
      </w:pPr>
      <w:r w:rsidRPr="00C35FEF">
        <w:rPr>
          <w:sz w:val="30"/>
          <w:szCs w:val="30"/>
        </w:rPr>
        <w:t xml:space="preserve">Показатель </w:t>
      </w:r>
      <w:r w:rsidRPr="00C35FEF">
        <w:rPr>
          <w:b/>
          <w:sz w:val="30"/>
          <w:szCs w:val="30"/>
        </w:rPr>
        <w:t>первичной заболеваемости</w:t>
      </w:r>
      <w:r w:rsidRPr="00C35FEF">
        <w:rPr>
          <w:sz w:val="30"/>
          <w:szCs w:val="30"/>
        </w:rPr>
        <w:t xml:space="preserve"> всего населения г. Столбцы в </w:t>
      </w:r>
      <w:r w:rsidR="00630C05">
        <w:rPr>
          <w:sz w:val="30"/>
          <w:szCs w:val="30"/>
        </w:rPr>
        <w:t>2022 году составил 1253,4 (</w:t>
      </w:r>
      <w:r w:rsidRPr="00C35FEF">
        <w:rPr>
          <w:sz w:val="30"/>
          <w:szCs w:val="30"/>
        </w:rPr>
        <w:t xml:space="preserve">2021г </w:t>
      </w:r>
      <w:r w:rsidR="00630C05">
        <w:rPr>
          <w:sz w:val="30"/>
          <w:szCs w:val="30"/>
        </w:rPr>
        <w:t>-</w:t>
      </w:r>
      <w:r w:rsidRPr="00C35FEF">
        <w:rPr>
          <w:sz w:val="30"/>
          <w:szCs w:val="30"/>
        </w:rPr>
        <w:t>1205,8</w:t>
      </w:r>
      <w:r w:rsidR="00630C05">
        <w:rPr>
          <w:sz w:val="30"/>
          <w:szCs w:val="30"/>
        </w:rPr>
        <w:t>)</w:t>
      </w:r>
      <w:r w:rsidRPr="00C35FEF">
        <w:rPr>
          <w:sz w:val="30"/>
          <w:szCs w:val="30"/>
        </w:rPr>
        <w:t>.</w:t>
      </w:r>
    </w:p>
    <w:p w:rsidR="0065411A" w:rsidRPr="00C35FEF" w:rsidRDefault="0065411A" w:rsidP="00FF1779">
      <w:pPr>
        <w:tabs>
          <w:tab w:val="left" w:pos="142"/>
        </w:tabs>
        <w:ind w:firstLine="851"/>
        <w:jc w:val="both"/>
        <w:rPr>
          <w:rFonts w:eastAsia="Calibri"/>
          <w:sz w:val="30"/>
          <w:szCs w:val="30"/>
          <w:lang w:eastAsia="en-US"/>
        </w:rPr>
      </w:pPr>
      <w:r w:rsidRPr="00C35FEF">
        <w:rPr>
          <w:rFonts w:eastAsia="Calibri"/>
          <w:sz w:val="30"/>
          <w:szCs w:val="30"/>
          <w:lang w:eastAsia="en-US"/>
        </w:rPr>
        <w:t xml:space="preserve">Проводится анализ состояния здоровья и физического развития детей школьного возраста. </w:t>
      </w:r>
    </w:p>
    <w:p w:rsidR="0065411A" w:rsidRPr="00C35FEF" w:rsidRDefault="0065411A" w:rsidP="00FF1779">
      <w:pPr>
        <w:ind w:firstLine="851"/>
        <w:jc w:val="both"/>
        <w:rPr>
          <w:sz w:val="30"/>
          <w:szCs w:val="30"/>
        </w:rPr>
      </w:pPr>
      <w:r w:rsidRPr="00C35FEF">
        <w:rPr>
          <w:rFonts w:eastAsia="Calibri"/>
          <w:sz w:val="30"/>
          <w:szCs w:val="30"/>
          <w:lang w:eastAsia="en-US"/>
        </w:rPr>
        <w:t xml:space="preserve">В педиатрическом отделении поликлиники организована работа с детьми, имеющими избыточную массу тела. Контроль массы тела и роста </w:t>
      </w:r>
      <w:r w:rsidRPr="00C35FEF">
        <w:rPr>
          <w:rFonts w:eastAsia="Calibri"/>
          <w:sz w:val="30"/>
          <w:szCs w:val="30"/>
          <w:lang w:eastAsia="en-US"/>
        </w:rPr>
        <w:lastRenderedPageBreak/>
        <w:t>проводится 1 раз в квартал, контроль уровня глюкозы в крови-1 раз в год. Все дети с избыточной массой тела осмотрены врачом эндокринологом.</w:t>
      </w:r>
    </w:p>
    <w:p w:rsidR="00EA605A" w:rsidRPr="00C35FEF" w:rsidRDefault="00EA605A" w:rsidP="00FF1779">
      <w:pPr>
        <w:tabs>
          <w:tab w:val="left" w:pos="142"/>
        </w:tabs>
        <w:ind w:firstLine="851"/>
        <w:jc w:val="both"/>
        <w:rPr>
          <w:rFonts w:eastAsia="Calibri"/>
          <w:sz w:val="30"/>
          <w:szCs w:val="30"/>
          <w:lang w:eastAsia="en-US"/>
        </w:rPr>
      </w:pPr>
      <w:r w:rsidRPr="00C35FEF">
        <w:rPr>
          <w:rFonts w:eastAsia="Calibri"/>
          <w:sz w:val="30"/>
          <w:szCs w:val="30"/>
          <w:lang w:eastAsia="en-US"/>
        </w:rPr>
        <w:t xml:space="preserve">На сайтах Столбцовского РЦГиЭ, РИК, Столбцовской ЦРБ, учреждений образования города размещены материалы, направленные на формирование здорового образа жизни. В рамках проведения профилактических мероприятий  в учреждениях образования организуется просмотр тематических видеороликов по здоровому образу жизни. </w:t>
      </w:r>
    </w:p>
    <w:p w:rsidR="00224D9C" w:rsidRDefault="00EA605A" w:rsidP="00224D9C">
      <w:pPr>
        <w:ind w:firstLine="851"/>
        <w:jc w:val="both"/>
        <w:rPr>
          <w:rFonts w:eastAsia="Calibri"/>
          <w:sz w:val="30"/>
          <w:szCs w:val="30"/>
          <w:lang w:eastAsia="en-US"/>
        </w:rPr>
      </w:pPr>
      <w:r w:rsidRPr="00C35FEF">
        <w:rPr>
          <w:rFonts w:eastAsia="Calibri"/>
          <w:sz w:val="30"/>
          <w:szCs w:val="30"/>
          <w:lang w:eastAsia="en-US"/>
        </w:rPr>
        <w:t>Организовываются и проводятся спортивно-массовые мероприятия, приуроченные к Всемирным дням здоровья, акциям, с привлечением лиц, различных возрастных групп.</w:t>
      </w:r>
    </w:p>
    <w:p w:rsidR="00EA605A" w:rsidRPr="00C35FEF" w:rsidRDefault="00EA605A" w:rsidP="00224D9C">
      <w:pPr>
        <w:ind w:firstLine="851"/>
        <w:jc w:val="both"/>
        <w:rPr>
          <w:rFonts w:eastAsia="Calibri"/>
          <w:sz w:val="30"/>
          <w:szCs w:val="30"/>
          <w:lang w:eastAsia="en-US"/>
        </w:rPr>
      </w:pPr>
      <w:r w:rsidRPr="00C35FEF">
        <w:rPr>
          <w:rFonts w:eastAsia="Calibri"/>
          <w:sz w:val="30"/>
          <w:szCs w:val="30"/>
          <w:lang w:eastAsia="en-US"/>
        </w:rPr>
        <w:t xml:space="preserve">Информация о телефонах экстренной психологической помощи, «телефонов доверия» размещена в УЗ «Столбцовская ЦРБ», Столбцовский РЦГиЭ, во всех учреждениях образования </w:t>
      </w:r>
    </w:p>
    <w:p w:rsidR="00EA605A" w:rsidRPr="00C35FEF" w:rsidRDefault="00EA605A" w:rsidP="00FF1779">
      <w:pPr>
        <w:ind w:firstLine="851"/>
        <w:jc w:val="both"/>
        <w:rPr>
          <w:rFonts w:eastAsia="Calibri"/>
          <w:sz w:val="30"/>
          <w:szCs w:val="30"/>
          <w:lang w:eastAsia="en-US"/>
        </w:rPr>
      </w:pPr>
      <w:r w:rsidRPr="00C35FEF">
        <w:rPr>
          <w:rFonts w:eastAsia="Calibri"/>
          <w:sz w:val="30"/>
          <w:szCs w:val="30"/>
          <w:lang w:eastAsia="en-US"/>
        </w:rPr>
        <w:t xml:space="preserve">Обеспечено ограничение продажи алкогольных, слабоалкогольных напитков и пива в объектах розничной торговли в день проведения торжественных мероприятий, посвященных окончанию учебного года, в день проведения выпускного вечера в учреждении общего среднего образования с запретом реализации в эти дни алкогольных напитков. </w:t>
      </w:r>
    </w:p>
    <w:p w:rsidR="00EA605A" w:rsidRPr="00C35FEF" w:rsidRDefault="00EA605A" w:rsidP="00FF1779">
      <w:pPr>
        <w:ind w:firstLine="851"/>
        <w:jc w:val="both"/>
        <w:rPr>
          <w:rFonts w:eastAsia="Calibri"/>
          <w:sz w:val="30"/>
          <w:szCs w:val="30"/>
          <w:lang w:eastAsia="en-US"/>
        </w:rPr>
      </w:pPr>
      <w:r w:rsidRPr="00C35FEF">
        <w:rPr>
          <w:rFonts w:eastAsia="Calibri"/>
          <w:sz w:val="30"/>
          <w:szCs w:val="30"/>
          <w:lang w:eastAsia="en-US"/>
        </w:rPr>
        <w:t>Проводятся тематические мероприятия (акции, круглые столы, дискотеки и т.д.), направленные на профилактику НИЗ, табакокурения, пьянства, алкоголизма, наркомании, асоциального поведения, пропагандирующие ЗОЖ.</w:t>
      </w:r>
    </w:p>
    <w:p w:rsidR="00EA605A" w:rsidRPr="00C35FEF" w:rsidRDefault="00EA605A" w:rsidP="00FF1779">
      <w:pPr>
        <w:tabs>
          <w:tab w:val="left" w:pos="3705"/>
        </w:tabs>
        <w:ind w:firstLine="851"/>
        <w:jc w:val="both"/>
        <w:rPr>
          <w:rFonts w:eastAsia="Calibri"/>
          <w:sz w:val="30"/>
          <w:szCs w:val="30"/>
          <w:lang w:eastAsia="en-US"/>
        </w:rPr>
      </w:pPr>
      <w:r w:rsidRPr="00C35FEF">
        <w:rPr>
          <w:rFonts w:eastAsia="Calibri"/>
          <w:sz w:val="30"/>
          <w:szCs w:val="30"/>
          <w:lang w:eastAsia="en-US"/>
        </w:rPr>
        <w:t>Причинами развития многих заболеваний являются: изменившийся образ жизни населения, распространенность злоупотребления алкоголем, широкое распространение табакокурения, неправильное питание, психоэмоциональное перенапряжение, гиподинамия. Чтобы остановить имеющиеся неблагоприятные тенденции, необходимо дальнейшее развитие не только эффективной и доступной медицинской помощи, но и действенной профилактики с акцентом на формирование установки и мотивации населения на сохранение здоровья, как высшей ценности.</w:t>
      </w:r>
    </w:p>
    <w:p w:rsidR="000B5DC1" w:rsidRPr="00C35FEF" w:rsidRDefault="00EA605A" w:rsidP="00FF1779">
      <w:pPr>
        <w:tabs>
          <w:tab w:val="left" w:pos="3705"/>
        </w:tabs>
        <w:ind w:firstLine="851"/>
        <w:jc w:val="both"/>
        <w:rPr>
          <w:rFonts w:eastAsia="Calibri"/>
          <w:sz w:val="30"/>
          <w:szCs w:val="30"/>
          <w:lang w:eastAsia="en-US"/>
        </w:rPr>
      </w:pPr>
      <w:r w:rsidRPr="00C35FEF">
        <w:rPr>
          <w:rFonts w:eastAsia="Calibri"/>
          <w:sz w:val="30"/>
          <w:szCs w:val="30"/>
          <w:lang w:eastAsia="en-US"/>
        </w:rPr>
        <w:t>Таким образом, потребность в разработке и реализации проекта определяется вышеп</w:t>
      </w:r>
      <w:r w:rsidR="000B5DC1" w:rsidRPr="00C35FEF">
        <w:rPr>
          <w:rFonts w:eastAsia="Calibri"/>
          <w:sz w:val="30"/>
          <w:szCs w:val="30"/>
          <w:lang w:eastAsia="en-US"/>
        </w:rPr>
        <w:t>еречисленными обстоятельствами.</w:t>
      </w:r>
    </w:p>
    <w:p w:rsidR="000B5DC1" w:rsidRPr="00C35FEF" w:rsidRDefault="000B5DC1" w:rsidP="00FF1779">
      <w:pPr>
        <w:tabs>
          <w:tab w:val="left" w:pos="3705"/>
        </w:tabs>
        <w:ind w:firstLine="851"/>
        <w:jc w:val="both"/>
        <w:rPr>
          <w:rFonts w:eastAsia="Calibri"/>
          <w:sz w:val="30"/>
          <w:szCs w:val="30"/>
          <w:lang w:eastAsia="en-US"/>
        </w:rPr>
      </w:pPr>
    </w:p>
    <w:p w:rsidR="00773CBD" w:rsidRPr="00C35FEF" w:rsidRDefault="00454F96" w:rsidP="00FF1779">
      <w:pPr>
        <w:tabs>
          <w:tab w:val="left" w:pos="3705"/>
        </w:tabs>
        <w:ind w:firstLine="851"/>
        <w:jc w:val="both"/>
        <w:rPr>
          <w:rFonts w:eastAsia="Calibri"/>
          <w:sz w:val="30"/>
          <w:szCs w:val="30"/>
          <w:lang w:eastAsia="en-US"/>
        </w:rPr>
      </w:pPr>
      <w:r w:rsidRPr="00C35FEF">
        <w:rPr>
          <w:b/>
          <w:sz w:val="30"/>
          <w:szCs w:val="30"/>
        </w:rPr>
        <w:t>Анализ и сравнительные оценки степени распространенности п</w:t>
      </w:r>
      <w:r w:rsidRPr="00C35FEF">
        <w:rPr>
          <w:b/>
          <w:sz w:val="30"/>
          <w:szCs w:val="30"/>
        </w:rPr>
        <w:t>о</w:t>
      </w:r>
      <w:r w:rsidRPr="00C35FEF">
        <w:rPr>
          <w:b/>
          <w:sz w:val="30"/>
          <w:szCs w:val="30"/>
        </w:rPr>
        <w:t>веденческих рисков среди населения.</w:t>
      </w:r>
    </w:p>
    <w:p w:rsidR="00031F3D" w:rsidRDefault="00773CBD" w:rsidP="00031F3D">
      <w:pPr>
        <w:ind w:firstLine="709"/>
        <w:jc w:val="both"/>
        <w:rPr>
          <w:rFonts w:eastAsia="Calibri"/>
          <w:sz w:val="30"/>
          <w:szCs w:val="30"/>
          <w:lang w:eastAsia="en-US"/>
        </w:rPr>
      </w:pPr>
      <w:r w:rsidRPr="00C35FEF">
        <w:rPr>
          <w:sz w:val="30"/>
          <w:szCs w:val="30"/>
        </w:rPr>
        <w:t>По итогам проведенного социологического исследования можно сделать выводы, что значительная доля респондентов осознают личную ответственность за состояние своего здоровья и предпринимают ко</w:t>
      </w:r>
      <w:r w:rsidRPr="00C35FEF">
        <w:rPr>
          <w:sz w:val="30"/>
          <w:szCs w:val="30"/>
        </w:rPr>
        <w:t>н</w:t>
      </w:r>
      <w:r w:rsidRPr="00C35FEF">
        <w:rPr>
          <w:sz w:val="30"/>
          <w:szCs w:val="30"/>
        </w:rPr>
        <w:t>кретные действия с целью его сохранения.</w:t>
      </w:r>
      <w:r w:rsidR="007817D5" w:rsidRPr="00930E6E">
        <w:rPr>
          <w:rFonts w:eastAsia="Calibri"/>
          <w:sz w:val="30"/>
          <w:szCs w:val="30"/>
          <w:lang w:eastAsia="en-US"/>
        </w:rPr>
        <w:t xml:space="preserve"> </w:t>
      </w:r>
      <w:r w:rsidR="007817D5" w:rsidRPr="007817D5">
        <w:rPr>
          <w:rFonts w:eastAsia="Calibri"/>
          <w:sz w:val="30"/>
          <w:szCs w:val="30"/>
          <w:lang w:eastAsia="en-US"/>
        </w:rPr>
        <w:t xml:space="preserve">Всего  опрошено 678 человек, из них: м – 370 чел. (54,57%), ж – 308 чел. (45,4%). Все </w:t>
      </w:r>
      <w:r w:rsidR="007817D5" w:rsidRPr="007817D5">
        <w:rPr>
          <w:rFonts w:eastAsia="Calibri"/>
          <w:sz w:val="30"/>
          <w:szCs w:val="30"/>
          <w:lang w:eastAsia="en-US"/>
        </w:rPr>
        <w:lastRenderedPageBreak/>
        <w:t>опрошенные в возрасте:18-20 лет-8 чел. (1,17%), 21-30 лет-85 чел (12,5%), 31-40 лет-196 чел.(28,90%), 41-50 лет-183 чел.(26,99%), 51-60 лет-158 чел.(23,30%), 61-69 лет-48 чел(7,07%).</w:t>
      </w:r>
      <w:r w:rsidR="007817D5">
        <w:rPr>
          <w:rFonts w:eastAsia="Calibri"/>
          <w:sz w:val="30"/>
          <w:szCs w:val="30"/>
          <w:lang w:eastAsia="en-US"/>
        </w:rPr>
        <w:t xml:space="preserve"> </w:t>
      </w:r>
      <w:r w:rsidR="007817D5" w:rsidRPr="007817D5">
        <w:rPr>
          <w:rFonts w:eastAsia="Calibri"/>
          <w:sz w:val="30"/>
          <w:szCs w:val="30"/>
          <w:lang w:eastAsia="en-US"/>
        </w:rPr>
        <w:t>Никогда не пробовали курить – 147 чел. (21,68 %);</w:t>
      </w:r>
      <w:r w:rsidR="007817D5">
        <w:rPr>
          <w:rFonts w:eastAsia="Calibri"/>
          <w:sz w:val="30"/>
          <w:szCs w:val="30"/>
          <w:lang w:eastAsia="en-US"/>
        </w:rPr>
        <w:t xml:space="preserve"> </w:t>
      </w:r>
      <w:r w:rsidR="007817D5" w:rsidRPr="007817D5">
        <w:rPr>
          <w:rFonts w:eastAsia="Calibri"/>
          <w:sz w:val="30"/>
          <w:szCs w:val="30"/>
          <w:lang w:eastAsia="en-US"/>
        </w:rPr>
        <w:t>Пробовали однажды, но больше не кур</w:t>
      </w:r>
      <w:r w:rsidR="007817D5">
        <w:rPr>
          <w:rFonts w:eastAsia="Calibri"/>
          <w:sz w:val="30"/>
          <w:szCs w:val="30"/>
          <w:lang w:eastAsia="en-US"/>
        </w:rPr>
        <w:t>ят</w:t>
      </w:r>
      <w:r w:rsidR="007817D5" w:rsidRPr="007817D5">
        <w:rPr>
          <w:rFonts w:eastAsia="Calibri"/>
          <w:sz w:val="30"/>
          <w:szCs w:val="30"/>
          <w:lang w:eastAsia="en-US"/>
        </w:rPr>
        <w:t>-174 чел.(25,66%);</w:t>
      </w:r>
      <w:r w:rsidR="007817D5">
        <w:rPr>
          <w:rFonts w:eastAsia="Calibri"/>
          <w:sz w:val="30"/>
          <w:szCs w:val="30"/>
          <w:lang w:eastAsia="en-US"/>
        </w:rPr>
        <w:t xml:space="preserve"> </w:t>
      </w:r>
      <w:r w:rsidR="007817D5" w:rsidRPr="007817D5">
        <w:rPr>
          <w:rFonts w:eastAsia="Calibri"/>
          <w:sz w:val="30"/>
          <w:szCs w:val="30"/>
          <w:lang w:eastAsia="en-US"/>
        </w:rPr>
        <w:t>Курили, но бросили-127 чел.(</w:t>
      </w:r>
      <w:r w:rsidR="007817D5">
        <w:rPr>
          <w:rFonts w:eastAsia="Calibri"/>
          <w:sz w:val="30"/>
          <w:szCs w:val="30"/>
          <w:lang w:eastAsia="en-US"/>
        </w:rPr>
        <w:t xml:space="preserve">18,8%). </w:t>
      </w:r>
      <w:r w:rsidR="007817D5" w:rsidRPr="007817D5">
        <w:rPr>
          <w:rFonts w:eastAsia="Calibri"/>
          <w:sz w:val="30"/>
          <w:szCs w:val="30"/>
          <w:lang w:eastAsia="en-US"/>
        </w:rPr>
        <w:t>Курят от случая к случаю-65 чел.(9,53%)</w:t>
      </w:r>
      <w:r w:rsidR="007817D5">
        <w:rPr>
          <w:rFonts w:eastAsia="Calibri"/>
          <w:sz w:val="30"/>
          <w:szCs w:val="30"/>
          <w:lang w:eastAsia="en-US"/>
        </w:rPr>
        <w:t xml:space="preserve">. </w:t>
      </w:r>
      <w:r w:rsidR="007817D5" w:rsidRPr="007817D5">
        <w:rPr>
          <w:rFonts w:eastAsia="Calibri"/>
          <w:sz w:val="30"/>
          <w:szCs w:val="30"/>
          <w:lang w:eastAsia="en-US"/>
        </w:rPr>
        <w:t>Курят постоянно-165 чел.(24,33%)</w:t>
      </w:r>
      <w:r w:rsidR="007817D5">
        <w:rPr>
          <w:rFonts w:eastAsia="Calibri"/>
          <w:sz w:val="30"/>
          <w:szCs w:val="30"/>
          <w:lang w:eastAsia="en-US"/>
        </w:rPr>
        <w:t>.</w:t>
      </w:r>
      <w:r w:rsidR="007817D5" w:rsidRPr="00930E6E">
        <w:rPr>
          <w:rFonts w:eastAsia="Calibri"/>
          <w:sz w:val="30"/>
          <w:szCs w:val="30"/>
          <w:lang w:eastAsia="en-US"/>
        </w:rPr>
        <w:t xml:space="preserve"> </w:t>
      </w:r>
      <w:r w:rsidR="007817D5" w:rsidRPr="007817D5">
        <w:rPr>
          <w:rFonts w:eastAsia="Calibri"/>
          <w:sz w:val="30"/>
          <w:szCs w:val="30"/>
          <w:lang w:eastAsia="en-US"/>
        </w:rPr>
        <w:t>Никогда не употребляют алкогольные напитки – 125 чел. (18,4%);</w:t>
      </w:r>
      <w:r w:rsidR="007817D5">
        <w:rPr>
          <w:rFonts w:eastAsia="Calibri"/>
          <w:sz w:val="30"/>
          <w:szCs w:val="30"/>
          <w:lang w:eastAsia="en-US"/>
        </w:rPr>
        <w:t xml:space="preserve"> </w:t>
      </w:r>
      <w:r w:rsidR="007817D5" w:rsidRPr="007817D5">
        <w:rPr>
          <w:rFonts w:eastAsia="Calibri"/>
          <w:sz w:val="30"/>
          <w:szCs w:val="30"/>
          <w:lang w:eastAsia="en-US"/>
        </w:rPr>
        <w:t>Несколько раз в год (только по праздникам)-219 чел.(32,30%);</w:t>
      </w:r>
      <w:r w:rsidR="007817D5">
        <w:rPr>
          <w:rFonts w:eastAsia="Calibri"/>
          <w:sz w:val="30"/>
          <w:szCs w:val="30"/>
          <w:lang w:eastAsia="en-US"/>
        </w:rPr>
        <w:t xml:space="preserve"> </w:t>
      </w:r>
      <w:r w:rsidR="007817D5" w:rsidRPr="007817D5">
        <w:rPr>
          <w:rFonts w:eastAsia="Calibri"/>
          <w:sz w:val="30"/>
          <w:szCs w:val="30"/>
          <w:lang w:eastAsia="en-US"/>
        </w:rPr>
        <w:t>Несколько раз в месяц-273 чел.(40,26%);</w:t>
      </w:r>
      <w:r w:rsidR="007817D5">
        <w:rPr>
          <w:rFonts w:eastAsia="Calibri"/>
          <w:sz w:val="30"/>
          <w:szCs w:val="30"/>
          <w:lang w:eastAsia="en-US"/>
        </w:rPr>
        <w:t xml:space="preserve"> </w:t>
      </w:r>
      <w:r w:rsidR="007817D5" w:rsidRPr="007817D5">
        <w:rPr>
          <w:rFonts w:eastAsia="Calibri"/>
          <w:sz w:val="30"/>
          <w:szCs w:val="30"/>
          <w:lang w:eastAsia="en-US"/>
        </w:rPr>
        <w:t>Несколько раз в неделю-49 чел.(7,22%);</w:t>
      </w:r>
      <w:r w:rsidR="007817D5">
        <w:rPr>
          <w:rFonts w:eastAsia="Calibri"/>
          <w:sz w:val="30"/>
          <w:szCs w:val="30"/>
          <w:lang w:eastAsia="en-US"/>
        </w:rPr>
        <w:t xml:space="preserve"> </w:t>
      </w:r>
      <w:r w:rsidR="007817D5" w:rsidRPr="007817D5">
        <w:rPr>
          <w:rFonts w:eastAsia="Calibri"/>
          <w:sz w:val="30"/>
          <w:szCs w:val="30"/>
          <w:lang w:eastAsia="en-US"/>
        </w:rPr>
        <w:t>Ежедневно употребляют алкоголь 12 чел.(1,76%);</w:t>
      </w:r>
    </w:p>
    <w:p w:rsidR="007817D5" w:rsidRPr="007817D5" w:rsidRDefault="007817D5" w:rsidP="00031F3D">
      <w:pPr>
        <w:ind w:firstLine="709"/>
        <w:jc w:val="both"/>
        <w:rPr>
          <w:rFonts w:eastAsia="Calibri"/>
          <w:sz w:val="30"/>
          <w:szCs w:val="30"/>
          <w:lang w:eastAsia="en-US"/>
        </w:rPr>
      </w:pPr>
      <w:r w:rsidRPr="007817D5">
        <w:rPr>
          <w:rFonts w:eastAsia="Calibri"/>
          <w:sz w:val="30"/>
          <w:szCs w:val="30"/>
          <w:lang w:eastAsia="en-US"/>
        </w:rPr>
        <w:t>Уделяют физической активности не менее 20 мин в день-462 чел.(68,1%), не уделяют 216 чел.(31,9%);</w:t>
      </w:r>
    </w:p>
    <w:p w:rsidR="007817D5" w:rsidRPr="007817D5" w:rsidRDefault="007817D5" w:rsidP="007817D5">
      <w:pPr>
        <w:jc w:val="both"/>
        <w:rPr>
          <w:rFonts w:eastAsia="Calibri"/>
          <w:sz w:val="30"/>
          <w:szCs w:val="30"/>
          <w:lang w:eastAsia="en-US"/>
        </w:rPr>
      </w:pPr>
      <w:r w:rsidRPr="007817D5">
        <w:rPr>
          <w:rFonts w:eastAsia="Calibri"/>
          <w:sz w:val="30"/>
          <w:szCs w:val="30"/>
          <w:lang w:eastAsia="en-US"/>
        </w:rPr>
        <w:t>Вообще не употребляют соль 58 чел.(8,55%);</w:t>
      </w:r>
    </w:p>
    <w:p w:rsidR="007817D5" w:rsidRPr="007817D5" w:rsidRDefault="007817D5" w:rsidP="007817D5">
      <w:pPr>
        <w:jc w:val="both"/>
        <w:rPr>
          <w:rFonts w:eastAsia="Calibri"/>
          <w:sz w:val="30"/>
          <w:szCs w:val="30"/>
          <w:lang w:eastAsia="en-US"/>
        </w:rPr>
      </w:pPr>
      <w:r w:rsidRPr="007817D5">
        <w:rPr>
          <w:rFonts w:eastAsia="Calibri"/>
          <w:sz w:val="30"/>
          <w:szCs w:val="30"/>
          <w:lang w:eastAsia="en-US"/>
        </w:rPr>
        <w:t>До 5 грамм в сутки -427 чел.(63%);</w:t>
      </w:r>
    </w:p>
    <w:p w:rsidR="007817D5" w:rsidRPr="007817D5" w:rsidRDefault="007817D5" w:rsidP="007817D5">
      <w:pPr>
        <w:jc w:val="both"/>
        <w:rPr>
          <w:rFonts w:eastAsia="Calibri"/>
          <w:sz w:val="30"/>
          <w:szCs w:val="30"/>
          <w:lang w:eastAsia="en-US"/>
        </w:rPr>
      </w:pPr>
      <w:r w:rsidRPr="007817D5">
        <w:rPr>
          <w:rFonts w:eastAsia="Calibri"/>
          <w:sz w:val="30"/>
          <w:szCs w:val="30"/>
          <w:lang w:eastAsia="en-US"/>
        </w:rPr>
        <w:t>До 10 грамм- 111 чел.(16,37%);</w:t>
      </w:r>
    </w:p>
    <w:p w:rsidR="00031F3D" w:rsidRDefault="007817D5" w:rsidP="007817D5">
      <w:pPr>
        <w:jc w:val="both"/>
        <w:rPr>
          <w:rFonts w:eastAsia="Calibri"/>
          <w:sz w:val="30"/>
          <w:szCs w:val="30"/>
          <w:lang w:eastAsia="en-US"/>
        </w:rPr>
      </w:pPr>
      <w:r w:rsidRPr="007817D5">
        <w:rPr>
          <w:rFonts w:eastAsia="Calibri"/>
          <w:sz w:val="30"/>
          <w:szCs w:val="30"/>
          <w:lang w:eastAsia="en-US"/>
        </w:rPr>
        <w:t>До 15 грамм- 38 чел.(5,60%); до 20 грамм- 25 чел.(3,68%); более 20 грамм -19 чел.(2,80%).</w:t>
      </w:r>
      <w:r>
        <w:rPr>
          <w:rFonts w:eastAsia="Calibri"/>
          <w:sz w:val="30"/>
          <w:szCs w:val="30"/>
          <w:lang w:eastAsia="en-US"/>
        </w:rPr>
        <w:t xml:space="preserve"> </w:t>
      </w:r>
      <w:r w:rsidRPr="007817D5">
        <w:rPr>
          <w:rFonts w:eastAsia="Calibri"/>
          <w:sz w:val="30"/>
          <w:szCs w:val="30"/>
          <w:lang w:eastAsia="en-US"/>
        </w:rPr>
        <w:t>Вообще не употребляют сахар 75 чел.(11,06%); до 5 грамм-128 чел.(18,8%); до 10 грамм-131 чел.(19,32%); до 15 грамм-81 чел.(11,94%);</w:t>
      </w:r>
      <w:r>
        <w:rPr>
          <w:rFonts w:eastAsia="Calibri"/>
          <w:sz w:val="30"/>
          <w:szCs w:val="30"/>
          <w:lang w:eastAsia="en-US"/>
        </w:rPr>
        <w:t xml:space="preserve"> </w:t>
      </w:r>
      <w:r w:rsidRPr="007817D5">
        <w:rPr>
          <w:rFonts w:eastAsia="Calibri"/>
          <w:sz w:val="30"/>
          <w:szCs w:val="30"/>
          <w:lang w:eastAsia="en-US"/>
        </w:rPr>
        <w:t>до 20 грамм-78 чел.(11,50%); до 25 грамм 51 чел.(7,52%); до 30 грамм-53 чел.(7,81%); до 35 грамм-7 чел.(1,03%); до 40 грамм-12 чел.(1,76%);</w:t>
      </w:r>
      <w:r>
        <w:rPr>
          <w:rFonts w:eastAsia="Calibri"/>
          <w:sz w:val="30"/>
          <w:szCs w:val="30"/>
          <w:lang w:eastAsia="en-US"/>
        </w:rPr>
        <w:t xml:space="preserve"> </w:t>
      </w:r>
      <w:r w:rsidRPr="007817D5">
        <w:rPr>
          <w:rFonts w:eastAsia="Calibri"/>
          <w:sz w:val="30"/>
          <w:szCs w:val="30"/>
          <w:lang w:eastAsia="en-US"/>
        </w:rPr>
        <w:t>до 45 грамм-12 чел.(1,76%); до 50 грамм-11 чел.(1,62%); до 55 грамм-4 чел.(0,58%); до 60 грамм-8 чел(1,17%);</w:t>
      </w:r>
      <w:r w:rsidR="00031F3D">
        <w:rPr>
          <w:rFonts w:eastAsia="Calibri"/>
          <w:sz w:val="30"/>
          <w:szCs w:val="30"/>
          <w:lang w:eastAsia="en-US"/>
        </w:rPr>
        <w:t xml:space="preserve"> более 60 грамм-27 чел.(3,98%).</w:t>
      </w:r>
    </w:p>
    <w:p w:rsidR="007817D5" w:rsidRDefault="007817D5" w:rsidP="00031F3D">
      <w:pPr>
        <w:ind w:firstLine="709"/>
        <w:jc w:val="both"/>
        <w:rPr>
          <w:rFonts w:eastAsia="Calibri"/>
          <w:sz w:val="30"/>
          <w:szCs w:val="30"/>
          <w:lang w:eastAsia="en-US"/>
        </w:rPr>
      </w:pPr>
      <w:r w:rsidRPr="007817D5">
        <w:rPr>
          <w:rFonts w:eastAsia="Calibri"/>
          <w:sz w:val="30"/>
          <w:szCs w:val="30"/>
          <w:lang w:eastAsia="en-US"/>
        </w:rPr>
        <w:t>Менее 100 грамм овощей и фруктов в сутки употребляют 55 чел.(8,11%); 100 грамм-52 чел.(7,66%); 200 грамм-158 чел.(23,3%); 300 грамм-164 чел.(24,1%); 400 грамм-94 чел.(13,8%); 500 грамм-101 чел.(14,89%); 600 грамм-19 чел.(2,80%), 700 грамм-9 чел(1,32%); 800 грамм-5 чел.(0,73%); 900 грамм-4чел.(0,58%); 1 кг-10 чел.(1,47%); более 1кг-7 чел.(1,03%)</w:t>
      </w:r>
    </w:p>
    <w:p w:rsidR="00773CBD" w:rsidRPr="007817D5" w:rsidRDefault="007817D5" w:rsidP="007817D5">
      <w:pPr>
        <w:ind w:firstLine="709"/>
        <w:jc w:val="both"/>
        <w:rPr>
          <w:rFonts w:eastAsia="Calibri"/>
          <w:sz w:val="30"/>
          <w:szCs w:val="30"/>
          <w:lang w:eastAsia="en-US"/>
        </w:rPr>
      </w:pPr>
      <w:r>
        <w:rPr>
          <w:sz w:val="30"/>
          <w:szCs w:val="30"/>
        </w:rPr>
        <w:t xml:space="preserve"> </w:t>
      </w:r>
      <w:r w:rsidR="00773CBD" w:rsidRPr="00C35FEF">
        <w:rPr>
          <w:sz w:val="30"/>
          <w:szCs w:val="30"/>
        </w:rPr>
        <w:t>Полученные данные позволили выявить наиболее распростр</w:t>
      </w:r>
      <w:r w:rsidR="00773CBD" w:rsidRPr="00C35FEF">
        <w:rPr>
          <w:sz w:val="30"/>
          <w:szCs w:val="30"/>
        </w:rPr>
        <w:t>а</w:t>
      </w:r>
      <w:r w:rsidR="00773CBD" w:rsidRPr="00C35FEF">
        <w:rPr>
          <w:sz w:val="30"/>
          <w:szCs w:val="30"/>
        </w:rPr>
        <w:t>ненные для населения факторы риска, связанные с особенностями обр</w:t>
      </w:r>
      <w:r w:rsidR="00773CBD" w:rsidRPr="00C35FEF">
        <w:rPr>
          <w:sz w:val="30"/>
          <w:szCs w:val="30"/>
        </w:rPr>
        <w:t>а</w:t>
      </w:r>
      <w:r w:rsidR="00773CBD" w:rsidRPr="00C35FEF">
        <w:rPr>
          <w:sz w:val="30"/>
          <w:szCs w:val="30"/>
        </w:rPr>
        <w:t>за жизни человека: не вполне рациональное питание, достаточно выс</w:t>
      </w:r>
      <w:r w:rsidR="00773CBD" w:rsidRPr="00C35FEF">
        <w:rPr>
          <w:sz w:val="30"/>
          <w:szCs w:val="30"/>
        </w:rPr>
        <w:t>о</w:t>
      </w:r>
      <w:r w:rsidR="00773CBD" w:rsidRPr="00C35FEF">
        <w:rPr>
          <w:sz w:val="30"/>
          <w:szCs w:val="30"/>
        </w:rPr>
        <w:t>кий уровень распространенности табакокурения и потребления алког</w:t>
      </w:r>
      <w:r w:rsidR="00773CBD" w:rsidRPr="00C35FEF">
        <w:rPr>
          <w:sz w:val="30"/>
          <w:szCs w:val="30"/>
        </w:rPr>
        <w:t>о</w:t>
      </w:r>
      <w:r w:rsidR="00773CBD" w:rsidRPr="00C35FEF">
        <w:rPr>
          <w:sz w:val="30"/>
          <w:szCs w:val="30"/>
        </w:rPr>
        <w:t>ля.</w:t>
      </w:r>
    </w:p>
    <w:p w:rsidR="00773CBD" w:rsidRPr="00C35FEF" w:rsidRDefault="00773CBD" w:rsidP="00FF1779">
      <w:pPr>
        <w:pStyle w:val="af7"/>
        <w:ind w:firstLine="851"/>
        <w:jc w:val="both"/>
        <w:rPr>
          <w:sz w:val="30"/>
          <w:szCs w:val="30"/>
        </w:rPr>
      </w:pPr>
      <w:r w:rsidRPr="00C35FEF">
        <w:rPr>
          <w:sz w:val="30"/>
          <w:szCs w:val="30"/>
        </w:rPr>
        <w:t xml:space="preserve">Анализ структуры и уровня самосохранительной активности населения позволил выявить ряд позитивных моментов. </w:t>
      </w:r>
    </w:p>
    <w:p w:rsidR="00773CBD" w:rsidRPr="00C35FEF" w:rsidRDefault="00773CBD" w:rsidP="00FF1779">
      <w:pPr>
        <w:pStyle w:val="af7"/>
        <w:ind w:firstLine="851"/>
        <w:jc w:val="both"/>
        <w:rPr>
          <w:sz w:val="30"/>
          <w:szCs w:val="30"/>
        </w:rPr>
      </w:pPr>
      <w:r w:rsidRPr="00C35FEF">
        <w:rPr>
          <w:sz w:val="30"/>
          <w:szCs w:val="30"/>
        </w:rPr>
        <w:t>Наблюдается рационализация образа жизни населения, знач</w:t>
      </w:r>
      <w:r w:rsidRPr="00C35FEF">
        <w:rPr>
          <w:sz w:val="30"/>
          <w:szCs w:val="30"/>
        </w:rPr>
        <w:t>и</w:t>
      </w:r>
      <w:r w:rsidRPr="00C35FEF">
        <w:rPr>
          <w:sz w:val="30"/>
          <w:szCs w:val="30"/>
        </w:rPr>
        <w:t xml:space="preserve">тельна доля населения, в той или иной степени проявляющего внимание к вопросам своего здоровья. </w:t>
      </w:r>
    </w:p>
    <w:p w:rsidR="00773CBD" w:rsidRPr="00C35FEF" w:rsidRDefault="00773CBD" w:rsidP="00FF1779">
      <w:pPr>
        <w:pStyle w:val="af7"/>
        <w:ind w:firstLine="851"/>
        <w:jc w:val="both"/>
        <w:rPr>
          <w:sz w:val="30"/>
          <w:szCs w:val="30"/>
        </w:rPr>
      </w:pPr>
      <w:r w:rsidRPr="00C35FEF">
        <w:rPr>
          <w:sz w:val="30"/>
          <w:szCs w:val="30"/>
        </w:rPr>
        <w:t>Можно предположить, что при сохранении положительной самооценки здоровья можно прог</w:t>
      </w:r>
      <w:r w:rsidR="008E4FB1" w:rsidRPr="00C35FEF">
        <w:rPr>
          <w:sz w:val="30"/>
          <w:szCs w:val="30"/>
        </w:rPr>
        <w:t xml:space="preserve">нозировать некоторое улучшение </w:t>
      </w:r>
      <w:r w:rsidRPr="00C35FEF">
        <w:rPr>
          <w:sz w:val="30"/>
          <w:szCs w:val="30"/>
        </w:rPr>
        <w:t xml:space="preserve">и </w:t>
      </w:r>
      <w:r w:rsidRPr="00C35FEF">
        <w:rPr>
          <w:sz w:val="30"/>
          <w:szCs w:val="30"/>
        </w:rPr>
        <w:lastRenderedPageBreak/>
        <w:t>статистических показателей состоя</w:t>
      </w:r>
      <w:r w:rsidR="008E4FB1" w:rsidRPr="00C35FEF">
        <w:rPr>
          <w:sz w:val="30"/>
          <w:szCs w:val="30"/>
        </w:rPr>
        <w:t xml:space="preserve">ния здоровья населения в целом </w:t>
      </w:r>
      <w:r w:rsidRPr="00C35FEF">
        <w:rPr>
          <w:sz w:val="30"/>
          <w:szCs w:val="30"/>
        </w:rPr>
        <w:t>по рай</w:t>
      </w:r>
      <w:r w:rsidRPr="00C35FEF">
        <w:rPr>
          <w:sz w:val="30"/>
          <w:szCs w:val="30"/>
        </w:rPr>
        <w:t>о</w:t>
      </w:r>
      <w:r w:rsidRPr="00C35FEF">
        <w:rPr>
          <w:sz w:val="30"/>
          <w:szCs w:val="30"/>
        </w:rPr>
        <w:t xml:space="preserve">ну. </w:t>
      </w:r>
    </w:p>
    <w:p w:rsidR="00773CBD" w:rsidRPr="00C35FEF" w:rsidRDefault="00773CBD" w:rsidP="00FF1779">
      <w:pPr>
        <w:pStyle w:val="af7"/>
        <w:ind w:firstLine="851"/>
        <w:jc w:val="both"/>
        <w:rPr>
          <w:sz w:val="30"/>
          <w:szCs w:val="30"/>
        </w:rPr>
      </w:pPr>
      <w:r w:rsidRPr="00C35FEF">
        <w:rPr>
          <w:sz w:val="30"/>
          <w:szCs w:val="30"/>
        </w:rPr>
        <w:t>В соответствии с полученными результатами исследования мо</w:t>
      </w:r>
      <w:r w:rsidRPr="00C35FEF">
        <w:rPr>
          <w:sz w:val="30"/>
          <w:szCs w:val="30"/>
        </w:rPr>
        <w:t>ж</w:t>
      </w:r>
      <w:r w:rsidRPr="00C35FEF">
        <w:rPr>
          <w:sz w:val="30"/>
          <w:szCs w:val="30"/>
        </w:rPr>
        <w:t>но судить, что большая часть мер, направленных на создание условий, благоприятных для реализации пр</w:t>
      </w:r>
      <w:r w:rsidR="008E4FB1" w:rsidRPr="00C35FEF">
        <w:rPr>
          <w:sz w:val="30"/>
          <w:szCs w:val="30"/>
        </w:rPr>
        <w:t xml:space="preserve">инципов здорового образа жизни </w:t>
      </w:r>
      <w:r w:rsidRPr="00C35FEF">
        <w:rPr>
          <w:sz w:val="30"/>
          <w:szCs w:val="30"/>
        </w:rPr>
        <w:t xml:space="preserve">и укрепления здоровья находит поддержку у людей. </w:t>
      </w:r>
    </w:p>
    <w:p w:rsidR="00773CBD" w:rsidRPr="00C35FEF" w:rsidRDefault="00773CBD" w:rsidP="00FF1779">
      <w:pPr>
        <w:pStyle w:val="af7"/>
        <w:ind w:firstLine="851"/>
        <w:jc w:val="both"/>
        <w:rPr>
          <w:i/>
          <w:sz w:val="30"/>
          <w:szCs w:val="30"/>
        </w:rPr>
      </w:pPr>
      <w:r w:rsidRPr="00C35FEF">
        <w:rPr>
          <w:sz w:val="30"/>
          <w:szCs w:val="30"/>
        </w:rPr>
        <w:t>Оценочные показатели и индикаторы в большинстве позиций можно охарактеризовать как позитивные.</w:t>
      </w:r>
      <w:r w:rsidRPr="00C35FEF">
        <w:rPr>
          <w:i/>
          <w:sz w:val="30"/>
          <w:szCs w:val="30"/>
        </w:rPr>
        <w:t xml:space="preserve"> </w:t>
      </w:r>
    </w:p>
    <w:p w:rsidR="00773CBD" w:rsidRPr="00C35FEF" w:rsidRDefault="00773CBD" w:rsidP="00FF1779">
      <w:pPr>
        <w:pStyle w:val="af7"/>
        <w:ind w:firstLine="851"/>
        <w:jc w:val="both"/>
        <w:rPr>
          <w:bCs/>
          <w:sz w:val="30"/>
          <w:szCs w:val="30"/>
        </w:rPr>
      </w:pPr>
      <w:r w:rsidRPr="00C35FEF">
        <w:rPr>
          <w:sz w:val="30"/>
          <w:szCs w:val="30"/>
        </w:rPr>
        <w:t>В дальнейшем н</w:t>
      </w:r>
      <w:r w:rsidRPr="00C35FEF">
        <w:rPr>
          <w:bCs/>
          <w:sz w:val="30"/>
          <w:szCs w:val="30"/>
        </w:rPr>
        <w:t>еобходим более масштабный, более глубокий, более согласованный межведомственный подход, который бы позволил не только сохранить стабильность показателей состояния здоровья насел</w:t>
      </w:r>
      <w:r w:rsidRPr="00C35FEF">
        <w:rPr>
          <w:bCs/>
          <w:sz w:val="30"/>
          <w:szCs w:val="30"/>
        </w:rPr>
        <w:t>е</w:t>
      </w:r>
      <w:r w:rsidRPr="00C35FEF">
        <w:rPr>
          <w:bCs/>
          <w:sz w:val="30"/>
          <w:szCs w:val="30"/>
        </w:rPr>
        <w:t>ния района, но и радикально изменить сложившиеся негативные те</w:t>
      </w:r>
      <w:r w:rsidRPr="00C35FEF">
        <w:rPr>
          <w:bCs/>
          <w:sz w:val="30"/>
          <w:szCs w:val="30"/>
        </w:rPr>
        <w:t>н</w:t>
      </w:r>
      <w:r w:rsidRPr="00C35FEF">
        <w:rPr>
          <w:bCs/>
          <w:sz w:val="30"/>
          <w:szCs w:val="30"/>
        </w:rPr>
        <w:t xml:space="preserve">денции. </w:t>
      </w:r>
    </w:p>
    <w:p w:rsidR="00773CBD" w:rsidRPr="00C35FEF" w:rsidRDefault="00773CBD" w:rsidP="00FF1779">
      <w:pPr>
        <w:pStyle w:val="af7"/>
        <w:ind w:firstLine="851"/>
        <w:jc w:val="both"/>
        <w:rPr>
          <w:sz w:val="30"/>
          <w:szCs w:val="30"/>
        </w:rPr>
      </w:pPr>
      <w:r w:rsidRPr="00C35FEF">
        <w:rPr>
          <w:sz w:val="30"/>
          <w:szCs w:val="30"/>
        </w:rPr>
        <w:t>Результаты исследования позволили составить объективное мнение о текущей ситуации по распространенности факторов риска неи</w:t>
      </w:r>
      <w:r w:rsidRPr="00C35FEF">
        <w:rPr>
          <w:sz w:val="30"/>
          <w:szCs w:val="30"/>
        </w:rPr>
        <w:t>н</w:t>
      </w:r>
      <w:r w:rsidRPr="00C35FEF">
        <w:rPr>
          <w:sz w:val="30"/>
          <w:szCs w:val="30"/>
        </w:rPr>
        <w:t>фекционной заболеваемости ср</w:t>
      </w:r>
      <w:r w:rsidR="008E4FB1" w:rsidRPr="00C35FEF">
        <w:rPr>
          <w:sz w:val="30"/>
          <w:szCs w:val="30"/>
        </w:rPr>
        <w:t xml:space="preserve">еди взрослого населения района </w:t>
      </w:r>
      <w:r w:rsidRPr="00C35FEF">
        <w:rPr>
          <w:sz w:val="30"/>
          <w:szCs w:val="30"/>
        </w:rPr>
        <w:t>и в значительной степени наметить подходы в профилактике неинфе</w:t>
      </w:r>
      <w:r w:rsidRPr="00C35FEF">
        <w:rPr>
          <w:sz w:val="30"/>
          <w:szCs w:val="30"/>
        </w:rPr>
        <w:t>к</w:t>
      </w:r>
      <w:r w:rsidRPr="00C35FEF">
        <w:rPr>
          <w:sz w:val="30"/>
          <w:szCs w:val="30"/>
        </w:rPr>
        <w:t>ционной заболе</w:t>
      </w:r>
      <w:r w:rsidR="008E4FB1" w:rsidRPr="00C35FEF">
        <w:rPr>
          <w:sz w:val="30"/>
          <w:szCs w:val="30"/>
        </w:rPr>
        <w:t xml:space="preserve">ваемости в Столбцовском районе </w:t>
      </w:r>
      <w:r w:rsidRPr="00C35FEF">
        <w:rPr>
          <w:sz w:val="30"/>
          <w:szCs w:val="30"/>
        </w:rPr>
        <w:t>на последующие годы.</w:t>
      </w:r>
    </w:p>
    <w:p w:rsidR="00031F3D" w:rsidRDefault="00773CBD" w:rsidP="00031F3D">
      <w:pPr>
        <w:ind w:firstLine="851"/>
        <w:jc w:val="both"/>
        <w:rPr>
          <w:sz w:val="30"/>
          <w:szCs w:val="30"/>
        </w:rPr>
      </w:pPr>
      <w:r w:rsidRPr="00C35FEF">
        <w:rPr>
          <w:sz w:val="30"/>
          <w:szCs w:val="30"/>
        </w:rPr>
        <w:t>В соответствии с полученными результатами проведенных исследований можно судить, что б</w:t>
      </w:r>
      <w:r w:rsidR="008E4FB1" w:rsidRPr="00C35FEF">
        <w:rPr>
          <w:sz w:val="30"/>
          <w:szCs w:val="30"/>
        </w:rPr>
        <w:t xml:space="preserve">ольшая часть мер, направленных </w:t>
      </w:r>
      <w:r w:rsidRPr="00C35FEF">
        <w:rPr>
          <w:sz w:val="30"/>
          <w:szCs w:val="30"/>
        </w:rPr>
        <w:t>на создание условий, благоприятных для реализации принципов здор</w:t>
      </w:r>
      <w:r w:rsidRPr="00C35FEF">
        <w:rPr>
          <w:sz w:val="30"/>
          <w:szCs w:val="30"/>
        </w:rPr>
        <w:t>о</w:t>
      </w:r>
      <w:r w:rsidRPr="00C35FEF">
        <w:rPr>
          <w:sz w:val="30"/>
          <w:szCs w:val="30"/>
        </w:rPr>
        <w:t>вого образа жизни и укрепле</w:t>
      </w:r>
      <w:r w:rsidR="008E4FB1" w:rsidRPr="00C35FEF">
        <w:rPr>
          <w:sz w:val="30"/>
          <w:szCs w:val="30"/>
        </w:rPr>
        <w:t xml:space="preserve">ния здоровья находит поддержку </w:t>
      </w:r>
      <w:r w:rsidR="00031F3D">
        <w:rPr>
          <w:sz w:val="30"/>
          <w:szCs w:val="30"/>
        </w:rPr>
        <w:t xml:space="preserve">у людей. </w:t>
      </w:r>
    </w:p>
    <w:p w:rsidR="00773CBD" w:rsidRPr="00C35FEF" w:rsidRDefault="00773CBD" w:rsidP="00031F3D">
      <w:pPr>
        <w:ind w:firstLine="851"/>
        <w:jc w:val="both"/>
        <w:rPr>
          <w:sz w:val="30"/>
          <w:szCs w:val="30"/>
        </w:rPr>
      </w:pPr>
      <w:r w:rsidRPr="00C35FEF">
        <w:rPr>
          <w:sz w:val="30"/>
          <w:szCs w:val="30"/>
        </w:rPr>
        <w:t>Результаты исследований позволили составить объективное мн</w:t>
      </w:r>
      <w:r w:rsidRPr="00C35FEF">
        <w:rPr>
          <w:sz w:val="30"/>
          <w:szCs w:val="30"/>
        </w:rPr>
        <w:t>е</w:t>
      </w:r>
      <w:r w:rsidRPr="00C35FEF">
        <w:rPr>
          <w:sz w:val="30"/>
          <w:szCs w:val="30"/>
        </w:rPr>
        <w:t>ние о текущей ситуации по распространенности отдельных факторов риска неинфекционной заболеваемости среди населения района и нам</w:t>
      </w:r>
      <w:r w:rsidRPr="00C35FEF">
        <w:rPr>
          <w:sz w:val="30"/>
          <w:szCs w:val="30"/>
        </w:rPr>
        <w:t>е</w:t>
      </w:r>
      <w:r w:rsidRPr="00C35FEF">
        <w:rPr>
          <w:sz w:val="30"/>
          <w:szCs w:val="30"/>
        </w:rPr>
        <w:t>тить подходы и направления в работе по профилактике неинфекцио</w:t>
      </w:r>
      <w:r w:rsidRPr="00C35FEF">
        <w:rPr>
          <w:sz w:val="30"/>
          <w:szCs w:val="30"/>
        </w:rPr>
        <w:t>н</w:t>
      </w:r>
      <w:r w:rsidRPr="00C35FEF">
        <w:rPr>
          <w:sz w:val="30"/>
          <w:szCs w:val="30"/>
        </w:rPr>
        <w:t>ных заболеваний среди населения Столбцовского района на  последу</w:t>
      </w:r>
      <w:r w:rsidRPr="00C35FEF">
        <w:rPr>
          <w:sz w:val="30"/>
          <w:szCs w:val="30"/>
        </w:rPr>
        <w:t>ю</w:t>
      </w:r>
      <w:r w:rsidRPr="00C35FEF">
        <w:rPr>
          <w:sz w:val="30"/>
          <w:szCs w:val="30"/>
        </w:rPr>
        <w:t>щие годы.</w:t>
      </w:r>
    </w:p>
    <w:p w:rsidR="00773CBD" w:rsidRPr="00C35FEF" w:rsidRDefault="00773CBD" w:rsidP="00FF1779">
      <w:pPr>
        <w:ind w:firstLine="851"/>
        <w:jc w:val="both"/>
        <w:rPr>
          <w:bCs/>
          <w:sz w:val="30"/>
          <w:szCs w:val="30"/>
        </w:rPr>
      </w:pPr>
      <w:r w:rsidRPr="00C35FEF">
        <w:rPr>
          <w:bCs/>
          <w:sz w:val="30"/>
          <w:szCs w:val="30"/>
        </w:rPr>
        <w:t>В дальнейшем планируется развитие социологических оценок распространенности поведенческих рисков среди населения Столбцо</w:t>
      </w:r>
      <w:r w:rsidRPr="00C35FEF">
        <w:rPr>
          <w:bCs/>
          <w:sz w:val="30"/>
          <w:szCs w:val="30"/>
        </w:rPr>
        <w:t>в</w:t>
      </w:r>
      <w:r w:rsidRPr="00C35FEF">
        <w:rPr>
          <w:bCs/>
          <w:sz w:val="30"/>
          <w:szCs w:val="30"/>
        </w:rPr>
        <w:t>ского района с применением адаптированных международных методик.</w:t>
      </w:r>
    </w:p>
    <w:p w:rsidR="00773FE6" w:rsidRPr="00C35FEF" w:rsidRDefault="00773FE6" w:rsidP="00FF1779">
      <w:pPr>
        <w:pStyle w:val="af7"/>
        <w:ind w:firstLine="851"/>
        <w:jc w:val="both"/>
        <w:rPr>
          <w:sz w:val="30"/>
          <w:szCs w:val="30"/>
        </w:rPr>
      </w:pPr>
      <w:r w:rsidRPr="00C35FEF">
        <w:rPr>
          <w:sz w:val="30"/>
          <w:szCs w:val="30"/>
        </w:rPr>
        <w:t>Особенное внимание было уделено вопросу повышения роли средств массовой информации (далее – СМИ) в профилактической р</w:t>
      </w:r>
      <w:r w:rsidRPr="00C35FEF">
        <w:rPr>
          <w:sz w:val="30"/>
          <w:szCs w:val="30"/>
        </w:rPr>
        <w:t>а</w:t>
      </w:r>
      <w:r w:rsidRPr="00C35FEF">
        <w:rPr>
          <w:sz w:val="30"/>
          <w:szCs w:val="30"/>
        </w:rPr>
        <w:t xml:space="preserve">боте, поскольку в современных условиях СМИ играют существенную роль в передаче медицинских и гигиенических знаний от специалистов системы здравоохранения ко всем слоям населения. </w:t>
      </w:r>
    </w:p>
    <w:p w:rsidR="00773FE6" w:rsidRPr="007817D5" w:rsidRDefault="00773FE6" w:rsidP="007817D5">
      <w:pPr>
        <w:pStyle w:val="af7"/>
        <w:ind w:firstLine="851"/>
        <w:jc w:val="both"/>
        <w:rPr>
          <w:sz w:val="30"/>
          <w:szCs w:val="30"/>
        </w:rPr>
      </w:pPr>
      <w:r w:rsidRPr="00C35FEF">
        <w:rPr>
          <w:sz w:val="30"/>
          <w:szCs w:val="30"/>
        </w:rPr>
        <w:t>Работа по ФЗОЖ стала адресной и содержательней, при этом</w:t>
      </w:r>
      <w:r w:rsidR="007817D5">
        <w:rPr>
          <w:sz w:val="30"/>
          <w:szCs w:val="30"/>
        </w:rPr>
        <w:t xml:space="preserve">, с большим охватом населения. </w:t>
      </w:r>
    </w:p>
    <w:p w:rsidR="00773CBD" w:rsidRPr="00C35FEF" w:rsidRDefault="00773CBD" w:rsidP="00FF1779">
      <w:pPr>
        <w:ind w:firstLine="851"/>
        <w:jc w:val="both"/>
        <w:rPr>
          <w:b/>
          <w:sz w:val="30"/>
          <w:szCs w:val="30"/>
        </w:rPr>
      </w:pPr>
      <w:r w:rsidRPr="00C35FEF">
        <w:rPr>
          <w:b/>
          <w:sz w:val="30"/>
          <w:szCs w:val="30"/>
          <w:lang w:val="en-US"/>
        </w:rPr>
        <w:lastRenderedPageBreak/>
        <w:t>VI</w:t>
      </w:r>
      <w:r w:rsidRPr="00C35FEF">
        <w:rPr>
          <w:b/>
          <w:sz w:val="30"/>
          <w:szCs w:val="30"/>
        </w:rPr>
        <w:t>. ОСНОВНЫЕ НАПРАВЛЕНИЯ ДЕЯТЕЛЬНОСТИ ПО УКРЕ</w:t>
      </w:r>
      <w:r w:rsidRPr="00C35FEF">
        <w:rPr>
          <w:b/>
          <w:sz w:val="30"/>
          <w:szCs w:val="30"/>
        </w:rPr>
        <w:t>П</w:t>
      </w:r>
      <w:r w:rsidRPr="00C35FEF">
        <w:rPr>
          <w:b/>
          <w:sz w:val="30"/>
          <w:szCs w:val="30"/>
        </w:rPr>
        <w:t>ЛЕНИЮ ЗДОРОВЬЯ НАСЕЛЕНИЯ ДЛЯ ДОСТИЖЕНИЯ ПОК</w:t>
      </w:r>
      <w:r w:rsidRPr="00C35FEF">
        <w:rPr>
          <w:b/>
          <w:sz w:val="30"/>
          <w:szCs w:val="30"/>
        </w:rPr>
        <w:t>А</w:t>
      </w:r>
      <w:r w:rsidRPr="00C35FEF">
        <w:rPr>
          <w:b/>
          <w:sz w:val="30"/>
          <w:szCs w:val="30"/>
        </w:rPr>
        <w:t>ЗАТЕЛЕЙ ЦЕЛЕЙ УСТОЙЧИВОГО РАЗВИТИЯ</w:t>
      </w:r>
    </w:p>
    <w:p w:rsidR="008E4FB1" w:rsidRPr="00C35FEF" w:rsidRDefault="008E4FB1" w:rsidP="00FF1779">
      <w:pPr>
        <w:ind w:firstLine="851"/>
        <w:jc w:val="both"/>
        <w:rPr>
          <w:b/>
          <w:sz w:val="30"/>
          <w:szCs w:val="30"/>
        </w:rPr>
      </w:pPr>
    </w:p>
    <w:p w:rsidR="00FD05A7" w:rsidRPr="00C35FEF" w:rsidRDefault="00773CBD" w:rsidP="00FF1779">
      <w:pPr>
        <w:ind w:firstLine="851"/>
        <w:jc w:val="both"/>
        <w:rPr>
          <w:b/>
          <w:sz w:val="30"/>
          <w:szCs w:val="30"/>
        </w:rPr>
      </w:pPr>
      <w:r w:rsidRPr="00C35FEF">
        <w:rPr>
          <w:b/>
          <w:sz w:val="30"/>
          <w:szCs w:val="30"/>
        </w:rPr>
        <w:t>Заключение о состоянии популяционного здоровья и среды обит</w:t>
      </w:r>
      <w:r w:rsidRPr="00C35FEF">
        <w:rPr>
          <w:b/>
          <w:sz w:val="30"/>
          <w:szCs w:val="30"/>
        </w:rPr>
        <w:t>а</w:t>
      </w:r>
      <w:r w:rsidRPr="00C35FEF">
        <w:rPr>
          <w:b/>
          <w:sz w:val="30"/>
          <w:szCs w:val="30"/>
        </w:rPr>
        <w:t xml:space="preserve">ния населения в </w:t>
      </w:r>
      <w:r w:rsidR="00FD05A7" w:rsidRPr="00C35FEF">
        <w:rPr>
          <w:b/>
          <w:sz w:val="30"/>
          <w:szCs w:val="30"/>
        </w:rPr>
        <w:t>Столбцовском районе в 202</w:t>
      </w:r>
      <w:r w:rsidR="007817D5">
        <w:rPr>
          <w:b/>
          <w:sz w:val="30"/>
          <w:szCs w:val="30"/>
        </w:rPr>
        <w:t>2</w:t>
      </w:r>
      <w:r w:rsidR="00FD05A7" w:rsidRPr="00C35FEF">
        <w:rPr>
          <w:b/>
          <w:sz w:val="30"/>
          <w:szCs w:val="30"/>
        </w:rPr>
        <w:t xml:space="preserve"> году</w:t>
      </w:r>
    </w:p>
    <w:p w:rsidR="00773CBD" w:rsidRPr="00C35FEF" w:rsidRDefault="00773CBD" w:rsidP="00FF1779">
      <w:pPr>
        <w:ind w:firstLine="851"/>
        <w:jc w:val="both"/>
        <w:rPr>
          <w:b/>
          <w:sz w:val="30"/>
          <w:szCs w:val="30"/>
        </w:rPr>
      </w:pPr>
      <w:r w:rsidRPr="00C35FEF">
        <w:rPr>
          <w:sz w:val="30"/>
          <w:szCs w:val="30"/>
        </w:rPr>
        <w:t xml:space="preserve">В </w:t>
      </w:r>
      <w:r w:rsidRPr="00C35FEF">
        <w:rPr>
          <w:bCs/>
          <w:sz w:val="30"/>
          <w:szCs w:val="30"/>
        </w:rPr>
        <w:t>202</w:t>
      </w:r>
      <w:r w:rsidR="007817D5">
        <w:rPr>
          <w:bCs/>
          <w:sz w:val="30"/>
          <w:szCs w:val="30"/>
        </w:rPr>
        <w:t>2</w:t>
      </w:r>
      <w:r w:rsidRPr="00C35FEF">
        <w:rPr>
          <w:bCs/>
          <w:sz w:val="30"/>
          <w:szCs w:val="30"/>
        </w:rPr>
        <w:t xml:space="preserve"> году в Столбцовском районе продолжалась активная работа всех ведомств по созданию здоровьесберегающей среды жизнеде</w:t>
      </w:r>
      <w:r w:rsidRPr="00C35FEF">
        <w:rPr>
          <w:bCs/>
          <w:sz w:val="30"/>
          <w:szCs w:val="30"/>
        </w:rPr>
        <w:t>я</w:t>
      </w:r>
      <w:r w:rsidRPr="00C35FEF">
        <w:rPr>
          <w:bCs/>
          <w:sz w:val="30"/>
          <w:szCs w:val="30"/>
        </w:rPr>
        <w:t xml:space="preserve">тельности, укреплению здоровья, профилактике болезней </w:t>
      </w:r>
      <w:r w:rsidRPr="00C35FEF">
        <w:rPr>
          <w:bCs/>
          <w:sz w:val="30"/>
          <w:szCs w:val="30"/>
        </w:rPr>
        <w:br/>
        <w:t>и снижению распространенности поведенческих рисков среди прож</w:t>
      </w:r>
      <w:r w:rsidRPr="00C35FEF">
        <w:rPr>
          <w:bCs/>
          <w:sz w:val="30"/>
          <w:szCs w:val="30"/>
        </w:rPr>
        <w:t>и</w:t>
      </w:r>
      <w:r w:rsidRPr="00C35FEF">
        <w:rPr>
          <w:bCs/>
          <w:sz w:val="30"/>
          <w:szCs w:val="30"/>
        </w:rPr>
        <w:t>вающего населения.</w:t>
      </w:r>
    </w:p>
    <w:p w:rsidR="00773CBD" w:rsidRPr="00C35FEF" w:rsidRDefault="00773CBD" w:rsidP="00FF1779">
      <w:pPr>
        <w:ind w:firstLine="851"/>
        <w:jc w:val="both"/>
        <w:rPr>
          <w:bCs/>
          <w:sz w:val="30"/>
          <w:szCs w:val="30"/>
        </w:rPr>
      </w:pPr>
      <w:r w:rsidRPr="00C35FEF">
        <w:rPr>
          <w:bCs/>
          <w:sz w:val="30"/>
          <w:szCs w:val="30"/>
        </w:rPr>
        <w:t xml:space="preserve">Так, улучшены показатели гигиенического обеспечения учебно-воспитательного процесса в дошкольных и школьных учреждениях </w:t>
      </w:r>
      <w:r w:rsidRPr="00C35FEF">
        <w:rPr>
          <w:bCs/>
          <w:sz w:val="30"/>
          <w:szCs w:val="30"/>
        </w:rPr>
        <w:br/>
        <w:t xml:space="preserve">в части температурного режима и освещенности. </w:t>
      </w:r>
    </w:p>
    <w:p w:rsidR="00773CBD" w:rsidRPr="00C35FEF" w:rsidRDefault="00773CBD" w:rsidP="00FF1779">
      <w:pPr>
        <w:ind w:firstLine="851"/>
        <w:jc w:val="both"/>
        <w:rPr>
          <w:sz w:val="30"/>
          <w:szCs w:val="30"/>
        </w:rPr>
      </w:pPr>
      <w:r w:rsidRPr="00C35FEF">
        <w:rPr>
          <w:bCs/>
          <w:sz w:val="30"/>
          <w:szCs w:val="30"/>
        </w:rPr>
        <w:t>На промышленных и сельскохозяйственных объектах улучшился удельный вес таковых, где обеспечиваются удовлетворительные санитарно-гигиенические условия, с</w:t>
      </w:r>
      <w:r w:rsidRPr="00C35FEF">
        <w:rPr>
          <w:sz w:val="30"/>
          <w:szCs w:val="30"/>
        </w:rPr>
        <w:t>нижается процент работающих, связа</w:t>
      </w:r>
      <w:r w:rsidRPr="00C35FEF">
        <w:rPr>
          <w:sz w:val="30"/>
          <w:szCs w:val="30"/>
        </w:rPr>
        <w:t>н</w:t>
      </w:r>
      <w:r w:rsidRPr="00C35FEF">
        <w:rPr>
          <w:sz w:val="30"/>
          <w:szCs w:val="30"/>
        </w:rPr>
        <w:t>ных с вредными и опасными условиями труда.</w:t>
      </w:r>
    </w:p>
    <w:p w:rsidR="00773CBD" w:rsidRPr="00C35FEF" w:rsidRDefault="00773CBD" w:rsidP="00FF1779">
      <w:pPr>
        <w:autoSpaceDE w:val="0"/>
        <w:autoSpaceDN w:val="0"/>
        <w:adjustRightInd w:val="0"/>
        <w:ind w:firstLine="851"/>
        <w:jc w:val="both"/>
        <w:rPr>
          <w:iCs/>
          <w:sz w:val="30"/>
          <w:szCs w:val="30"/>
        </w:rPr>
      </w:pPr>
      <w:r w:rsidRPr="00C35FEF">
        <w:rPr>
          <w:iCs/>
          <w:sz w:val="30"/>
          <w:szCs w:val="30"/>
        </w:rPr>
        <w:t>В районе обеспечено стабильно высокое качество продуктов питания по параметрам гигиенической безопасности, отмечается полож</w:t>
      </w:r>
      <w:r w:rsidRPr="00C35FEF">
        <w:rPr>
          <w:iCs/>
          <w:sz w:val="30"/>
          <w:szCs w:val="30"/>
        </w:rPr>
        <w:t>и</w:t>
      </w:r>
      <w:r w:rsidRPr="00C35FEF">
        <w:rPr>
          <w:iCs/>
          <w:sz w:val="30"/>
          <w:szCs w:val="30"/>
        </w:rPr>
        <w:t>тельная динамика улучшения санитарно-гигиенического состояния предприятий пищевой промышленности, общественного питания и пр</w:t>
      </w:r>
      <w:r w:rsidRPr="00C35FEF">
        <w:rPr>
          <w:iCs/>
          <w:sz w:val="30"/>
          <w:szCs w:val="30"/>
        </w:rPr>
        <w:t>о</w:t>
      </w:r>
      <w:r w:rsidRPr="00C35FEF">
        <w:rPr>
          <w:iCs/>
          <w:sz w:val="30"/>
          <w:szCs w:val="30"/>
        </w:rPr>
        <w:t>довольственной торговли.</w:t>
      </w:r>
    </w:p>
    <w:p w:rsidR="00773CBD" w:rsidRPr="00C35FEF" w:rsidRDefault="00773CBD" w:rsidP="00FF1779">
      <w:pPr>
        <w:ind w:firstLine="851"/>
        <w:jc w:val="both"/>
        <w:rPr>
          <w:sz w:val="30"/>
          <w:szCs w:val="30"/>
        </w:rPr>
      </w:pPr>
      <w:r w:rsidRPr="00C35FEF">
        <w:rPr>
          <w:sz w:val="30"/>
          <w:szCs w:val="30"/>
        </w:rPr>
        <w:t>Население Столбцовского района обеспечивается доброкач</w:t>
      </w:r>
      <w:r w:rsidRPr="00C35FEF">
        <w:rPr>
          <w:sz w:val="30"/>
          <w:szCs w:val="30"/>
        </w:rPr>
        <w:t>е</w:t>
      </w:r>
      <w:r w:rsidRPr="00C35FEF">
        <w:rPr>
          <w:sz w:val="30"/>
          <w:szCs w:val="30"/>
        </w:rPr>
        <w:t xml:space="preserve">ственной питьевой водой, организация планово-регулярной санитарной очистки </w:t>
      </w:r>
      <w:r w:rsidR="006E0EC8" w:rsidRPr="00C35FEF">
        <w:rPr>
          <w:sz w:val="30"/>
          <w:szCs w:val="30"/>
        </w:rPr>
        <w:t xml:space="preserve">населенных пунктов оценивается </w:t>
      </w:r>
      <w:r w:rsidRPr="00C35FEF">
        <w:rPr>
          <w:sz w:val="30"/>
          <w:szCs w:val="30"/>
        </w:rPr>
        <w:t>как положительная.</w:t>
      </w:r>
    </w:p>
    <w:p w:rsidR="00773CBD" w:rsidRPr="00C35FEF" w:rsidRDefault="00773CBD" w:rsidP="00FF1779">
      <w:pPr>
        <w:ind w:firstLine="851"/>
        <w:jc w:val="both"/>
        <w:rPr>
          <w:sz w:val="30"/>
          <w:szCs w:val="30"/>
        </w:rPr>
      </w:pPr>
      <w:r w:rsidRPr="00C35FEF">
        <w:rPr>
          <w:sz w:val="30"/>
          <w:szCs w:val="30"/>
        </w:rPr>
        <w:t xml:space="preserve">В районе сохраняется тенденция к снижению онкологической </w:t>
      </w:r>
      <w:r w:rsidRPr="00C35FEF">
        <w:rPr>
          <w:sz w:val="30"/>
          <w:szCs w:val="30"/>
        </w:rPr>
        <w:br/>
        <w:t xml:space="preserve">и инфекционной заболеваемости. </w:t>
      </w:r>
    </w:p>
    <w:p w:rsidR="00773CBD" w:rsidRPr="00C35FEF" w:rsidRDefault="00773CBD" w:rsidP="00FF1779">
      <w:pPr>
        <w:ind w:firstLine="851"/>
        <w:jc w:val="both"/>
        <w:rPr>
          <w:sz w:val="30"/>
          <w:szCs w:val="30"/>
        </w:rPr>
      </w:pPr>
      <w:r w:rsidRPr="00C35FEF">
        <w:rPr>
          <w:sz w:val="30"/>
          <w:szCs w:val="30"/>
        </w:rPr>
        <w:t>Активная работа ведется с целью снижения распространенности поведенческих рисков среди населения.</w:t>
      </w:r>
    </w:p>
    <w:p w:rsidR="00450ABB" w:rsidRPr="00C35FEF" w:rsidRDefault="00450ABB" w:rsidP="00FF1779">
      <w:pPr>
        <w:ind w:firstLine="851"/>
        <w:jc w:val="both"/>
        <w:rPr>
          <w:sz w:val="30"/>
          <w:szCs w:val="30"/>
        </w:rPr>
      </w:pPr>
      <w:r w:rsidRPr="00C35FEF">
        <w:rPr>
          <w:sz w:val="30"/>
          <w:szCs w:val="30"/>
        </w:rPr>
        <w:t>Для дальнейшего продвижения Столбцовского района к устойчивому санитарно-эпидемиологическому обеспечению территориями определяются следующие направлениями и целевые показатели:</w:t>
      </w:r>
    </w:p>
    <w:p w:rsidR="00450ABB" w:rsidRPr="00C35FEF" w:rsidRDefault="00911A5F" w:rsidP="00FF1779">
      <w:pPr>
        <w:ind w:firstLine="851"/>
        <w:jc w:val="both"/>
        <w:rPr>
          <w:sz w:val="30"/>
          <w:szCs w:val="30"/>
        </w:rPr>
      </w:pPr>
      <w:r w:rsidRPr="00C35FEF">
        <w:rPr>
          <w:sz w:val="30"/>
          <w:szCs w:val="30"/>
        </w:rPr>
        <w:t>о</w:t>
      </w:r>
      <w:r w:rsidR="003D3FC1" w:rsidRPr="00C35FEF">
        <w:rPr>
          <w:sz w:val="30"/>
          <w:szCs w:val="30"/>
        </w:rPr>
        <w:t>рганизация ведомственного лабораторного контроля за качеством подаваемой населению питьевой воды, контроля за разработкой проектов ЗСО водозаборов;</w:t>
      </w:r>
    </w:p>
    <w:p w:rsidR="003D3FC1" w:rsidRPr="00C35FEF" w:rsidRDefault="00911A5F" w:rsidP="00FF1779">
      <w:pPr>
        <w:ind w:firstLine="851"/>
        <w:jc w:val="both"/>
        <w:rPr>
          <w:sz w:val="30"/>
          <w:szCs w:val="30"/>
        </w:rPr>
      </w:pPr>
      <w:r w:rsidRPr="00C35FEF">
        <w:rPr>
          <w:sz w:val="30"/>
          <w:szCs w:val="30"/>
        </w:rPr>
        <w:t>п</w:t>
      </w:r>
      <w:r w:rsidR="003D3FC1" w:rsidRPr="00C35FEF">
        <w:rPr>
          <w:sz w:val="30"/>
          <w:szCs w:val="30"/>
        </w:rPr>
        <w:t>родолжение работы по выполнению районных программ по улучшению материально-техничес</w:t>
      </w:r>
      <w:r w:rsidR="007C22D2">
        <w:rPr>
          <w:sz w:val="30"/>
          <w:szCs w:val="30"/>
        </w:rPr>
        <w:t>кой базы учреждений образования</w:t>
      </w:r>
      <w:r w:rsidR="003D3FC1" w:rsidRPr="00C35FEF">
        <w:rPr>
          <w:sz w:val="30"/>
          <w:szCs w:val="30"/>
        </w:rPr>
        <w:t xml:space="preserve">, реконструкции в них систем электроосвещения и приведения санузлов в </w:t>
      </w:r>
      <w:r w:rsidR="003D3FC1" w:rsidRPr="00C35FEF">
        <w:rPr>
          <w:sz w:val="30"/>
          <w:szCs w:val="30"/>
        </w:rPr>
        <w:lastRenderedPageBreak/>
        <w:t>соответствии с требованиями санитарных норм и правил, организацией питания детей в организованных коллективах;</w:t>
      </w:r>
    </w:p>
    <w:p w:rsidR="003D3FC1" w:rsidRPr="00C35FEF" w:rsidRDefault="00911A5F" w:rsidP="00FF1779">
      <w:pPr>
        <w:ind w:firstLine="851"/>
        <w:jc w:val="both"/>
        <w:rPr>
          <w:sz w:val="30"/>
          <w:szCs w:val="30"/>
        </w:rPr>
      </w:pPr>
      <w:r w:rsidRPr="00C35FEF">
        <w:rPr>
          <w:sz w:val="30"/>
          <w:szCs w:val="30"/>
        </w:rPr>
        <w:t>п</w:t>
      </w:r>
      <w:r w:rsidR="003D3FC1" w:rsidRPr="00C35FEF">
        <w:rPr>
          <w:sz w:val="30"/>
          <w:szCs w:val="30"/>
        </w:rPr>
        <w:t>роведение мероприятий по дальнейшему улучшению материально-технической базы оздоровительных лагерей «Неман», им.</w:t>
      </w:r>
      <w:r w:rsidR="007C22D2">
        <w:rPr>
          <w:sz w:val="30"/>
          <w:szCs w:val="30"/>
        </w:rPr>
        <w:t xml:space="preserve"> Е.М.Чайки</w:t>
      </w:r>
      <w:r w:rsidR="003D3FC1" w:rsidRPr="00C35FEF">
        <w:rPr>
          <w:sz w:val="30"/>
          <w:szCs w:val="30"/>
        </w:rPr>
        <w:t xml:space="preserve"> и повышение эффективности оздоровления детей в летних оздоровительных учреждениях;</w:t>
      </w:r>
    </w:p>
    <w:p w:rsidR="003D3FC1" w:rsidRPr="00C35FEF" w:rsidRDefault="00911A5F" w:rsidP="00FF1779">
      <w:pPr>
        <w:ind w:firstLine="851"/>
        <w:jc w:val="both"/>
        <w:rPr>
          <w:sz w:val="30"/>
          <w:szCs w:val="30"/>
        </w:rPr>
      </w:pPr>
      <w:r w:rsidRPr="00C35FEF">
        <w:rPr>
          <w:sz w:val="30"/>
          <w:szCs w:val="30"/>
        </w:rPr>
        <w:t>р</w:t>
      </w:r>
      <w:r w:rsidR="003D3FC1" w:rsidRPr="00C35FEF">
        <w:rPr>
          <w:sz w:val="30"/>
          <w:szCs w:val="30"/>
        </w:rPr>
        <w:t>еконструкция пищеблоков школ, не имеющих набора цехов(100% от плановых заданий);</w:t>
      </w:r>
    </w:p>
    <w:p w:rsidR="003D3FC1" w:rsidRPr="00C35FEF" w:rsidRDefault="00911A5F" w:rsidP="00FF1779">
      <w:pPr>
        <w:ind w:firstLine="851"/>
        <w:jc w:val="both"/>
        <w:rPr>
          <w:sz w:val="30"/>
          <w:szCs w:val="30"/>
        </w:rPr>
      </w:pPr>
      <w:r w:rsidRPr="00C35FEF">
        <w:rPr>
          <w:sz w:val="30"/>
          <w:szCs w:val="30"/>
        </w:rPr>
        <w:t>с</w:t>
      </w:r>
      <w:r w:rsidR="003D3FC1" w:rsidRPr="00C35FEF">
        <w:rPr>
          <w:sz w:val="30"/>
          <w:szCs w:val="30"/>
        </w:rPr>
        <w:t>оздание здоровых и безопасных условий труда на промпредприятиях и в сельском хозяйстве с целью дальнейшего снижения воздействия неработающих вредных факторов производственной среды (недопущение случаев превышения допустимых норм по микроклимату и вибрации);</w:t>
      </w:r>
    </w:p>
    <w:p w:rsidR="003D3FC1" w:rsidRPr="00C35FEF" w:rsidRDefault="00911A5F" w:rsidP="00FF1779">
      <w:pPr>
        <w:ind w:firstLine="851"/>
        <w:jc w:val="both"/>
        <w:rPr>
          <w:sz w:val="30"/>
          <w:szCs w:val="30"/>
        </w:rPr>
      </w:pPr>
      <w:r w:rsidRPr="00C35FEF">
        <w:rPr>
          <w:sz w:val="30"/>
          <w:szCs w:val="30"/>
        </w:rPr>
        <w:t>организация производственного лабораторного контроля на объектах надзора (100%);</w:t>
      </w:r>
    </w:p>
    <w:p w:rsidR="00911A5F" w:rsidRPr="00C35FEF" w:rsidRDefault="00911A5F" w:rsidP="00FF1779">
      <w:pPr>
        <w:ind w:firstLine="851"/>
        <w:jc w:val="both"/>
        <w:rPr>
          <w:sz w:val="30"/>
          <w:szCs w:val="30"/>
        </w:rPr>
      </w:pPr>
      <w:r w:rsidRPr="00C35FEF">
        <w:rPr>
          <w:sz w:val="30"/>
          <w:szCs w:val="30"/>
        </w:rPr>
        <w:t>обеспечение объектов продовольственной торговли в сельской местности централизованным водоснабжением и водоотведением (не ниже 95%);</w:t>
      </w:r>
    </w:p>
    <w:p w:rsidR="00911A5F" w:rsidRPr="00C35FEF" w:rsidRDefault="00911A5F" w:rsidP="00FF1779">
      <w:pPr>
        <w:ind w:firstLine="851"/>
        <w:jc w:val="both"/>
        <w:rPr>
          <w:sz w:val="30"/>
          <w:szCs w:val="30"/>
        </w:rPr>
      </w:pPr>
      <w:r w:rsidRPr="00C35FEF">
        <w:rPr>
          <w:sz w:val="30"/>
          <w:szCs w:val="30"/>
        </w:rPr>
        <w:t>обеспечение необходимой кратности и объема исследований за качеством воды из городских и сельских водопроводов по ведомственному лабораторному контролю;</w:t>
      </w:r>
    </w:p>
    <w:p w:rsidR="006E0EC8" w:rsidRPr="00C35FEF" w:rsidRDefault="00911A5F" w:rsidP="00FF1779">
      <w:pPr>
        <w:ind w:firstLine="851"/>
        <w:jc w:val="both"/>
        <w:rPr>
          <w:sz w:val="30"/>
          <w:szCs w:val="30"/>
        </w:rPr>
      </w:pPr>
      <w:r w:rsidRPr="00C35FEF">
        <w:rPr>
          <w:sz w:val="30"/>
          <w:szCs w:val="30"/>
        </w:rPr>
        <w:t xml:space="preserve">строительство станций обезжелезивания в населенных пунктах с высоким содержанием железа в воде; </w:t>
      </w:r>
    </w:p>
    <w:p w:rsidR="00773CBD" w:rsidRPr="00C35FEF" w:rsidRDefault="00773CBD" w:rsidP="00FF1779">
      <w:pPr>
        <w:ind w:firstLine="851"/>
        <w:jc w:val="both"/>
        <w:rPr>
          <w:b/>
          <w:sz w:val="30"/>
          <w:szCs w:val="30"/>
        </w:rPr>
      </w:pPr>
      <w:r w:rsidRPr="00C35FEF">
        <w:rPr>
          <w:b/>
          <w:sz w:val="30"/>
          <w:szCs w:val="30"/>
        </w:rPr>
        <w:t>Проблемно-целевой анализ достижения показателей и инд</w:t>
      </w:r>
      <w:r w:rsidRPr="00C35FEF">
        <w:rPr>
          <w:b/>
          <w:sz w:val="30"/>
          <w:szCs w:val="30"/>
        </w:rPr>
        <w:t>и</w:t>
      </w:r>
      <w:r w:rsidRPr="00C35FEF">
        <w:rPr>
          <w:b/>
          <w:sz w:val="30"/>
          <w:szCs w:val="30"/>
        </w:rPr>
        <w:t>каторов Целей устойчивого развития по вопросам здоровья насел</w:t>
      </w:r>
      <w:r w:rsidRPr="00C35FEF">
        <w:rPr>
          <w:b/>
          <w:sz w:val="30"/>
          <w:szCs w:val="30"/>
        </w:rPr>
        <w:t>е</w:t>
      </w:r>
      <w:r w:rsidRPr="00C35FEF">
        <w:rPr>
          <w:b/>
          <w:sz w:val="30"/>
          <w:szCs w:val="30"/>
        </w:rPr>
        <w:t>ния</w:t>
      </w:r>
    </w:p>
    <w:p w:rsidR="005F4A40" w:rsidRPr="00C35FEF" w:rsidRDefault="00773CBD" w:rsidP="00FF1779">
      <w:pPr>
        <w:ind w:firstLine="851"/>
        <w:jc w:val="both"/>
        <w:rPr>
          <w:bCs/>
          <w:iCs/>
          <w:sz w:val="30"/>
          <w:szCs w:val="30"/>
          <w:shd w:val="clear" w:color="auto" w:fill="FFFFFF"/>
        </w:rPr>
      </w:pPr>
      <w:r w:rsidRPr="00C35FEF">
        <w:rPr>
          <w:sz w:val="30"/>
          <w:szCs w:val="30"/>
        </w:rPr>
        <w:t>Модель достижения ус</w:t>
      </w:r>
      <w:r w:rsidR="008E4FB1" w:rsidRPr="00C35FEF">
        <w:rPr>
          <w:sz w:val="30"/>
          <w:szCs w:val="30"/>
        </w:rPr>
        <w:t xml:space="preserve">тойчивого развития территории </w:t>
      </w:r>
      <w:r w:rsidRPr="00C35FEF">
        <w:rPr>
          <w:sz w:val="30"/>
          <w:szCs w:val="30"/>
        </w:rPr>
        <w:t>по вопр</w:t>
      </w:r>
      <w:r w:rsidRPr="00C35FEF">
        <w:rPr>
          <w:sz w:val="30"/>
          <w:szCs w:val="30"/>
        </w:rPr>
        <w:t>о</w:t>
      </w:r>
      <w:r w:rsidRPr="00C35FEF">
        <w:rPr>
          <w:sz w:val="30"/>
          <w:szCs w:val="30"/>
        </w:rPr>
        <w:t>сам здоровья населения  предусматривает совершенствование межв</w:t>
      </w:r>
      <w:r w:rsidRPr="00C35FEF">
        <w:rPr>
          <w:sz w:val="30"/>
          <w:szCs w:val="30"/>
        </w:rPr>
        <w:t>е</w:t>
      </w:r>
      <w:r w:rsidRPr="00C35FEF">
        <w:rPr>
          <w:sz w:val="30"/>
          <w:szCs w:val="30"/>
        </w:rPr>
        <w:t xml:space="preserve">домственного взаимодействия для </w:t>
      </w:r>
      <w:r w:rsidRPr="00C35FEF">
        <w:rPr>
          <w:bCs/>
          <w:iCs/>
          <w:sz w:val="30"/>
          <w:szCs w:val="30"/>
          <w:shd w:val="clear" w:color="auto" w:fill="FFFFFF"/>
        </w:rPr>
        <w:t>достижения медико-демографической устойчивости и реализации на территории госуда</w:t>
      </w:r>
      <w:r w:rsidRPr="00C35FEF">
        <w:rPr>
          <w:bCs/>
          <w:iCs/>
          <w:sz w:val="30"/>
          <w:szCs w:val="30"/>
          <w:shd w:val="clear" w:color="auto" w:fill="FFFFFF"/>
        </w:rPr>
        <w:t>р</w:t>
      </w:r>
      <w:r w:rsidRPr="00C35FEF">
        <w:rPr>
          <w:bCs/>
          <w:iCs/>
          <w:sz w:val="30"/>
          <w:szCs w:val="30"/>
          <w:shd w:val="clear" w:color="auto" w:fill="FFFFFF"/>
        </w:rPr>
        <w:t>ственной политики по улучшению социально-экономической среды жизнедеятельности населения.</w:t>
      </w:r>
    </w:p>
    <w:p w:rsidR="00773CBD" w:rsidRPr="00C35FEF" w:rsidRDefault="00773CBD" w:rsidP="00FF1779">
      <w:pPr>
        <w:ind w:firstLine="851"/>
        <w:jc w:val="both"/>
        <w:rPr>
          <w:sz w:val="30"/>
          <w:szCs w:val="30"/>
        </w:rPr>
      </w:pPr>
      <w:r w:rsidRPr="00C35FEF">
        <w:rPr>
          <w:sz w:val="30"/>
          <w:szCs w:val="30"/>
        </w:rPr>
        <w:t>Предельные значения показателей ЦУР определены банком да</w:t>
      </w:r>
      <w:r w:rsidRPr="00C35FEF">
        <w:rPr>
          <w:sz w:val="30"/>
          <w:szCs w:val="30"/>
        </w:rPr>
        <w:t>н</w:t>
      </w:r>
      <w:r w:rsidRPr="00C35FEF">
        <w:rPr>
          <w:sz w:val="30"/>
          <w:szCs w:val="30"/>
        </w:rPr>
        <w:t>ных Министерства здрав</w:t>
      </w:r>
      <w:r w:rsidR="008E4FB1" w:rsidRPr="00C35FEF">
        <w:rPr>
          <w:sz w:val="30"/>
          <w:szCs w:val="30"/>
        </w:rPr>
        <w:t xml:space="preserve">оохранения Республики Беларусь </w:t>
      </w:r>
      <w:r w:rsidRPr="00C35FEF">
        <w:rPr>
          <w:sz w:val="30"/>
          <w:szCs w:val="30"/>
        </w:rPr>
        <w:t>по показат</w:t>
      </w:r>
      <w:r w:rsidRPr="00C35FEF">
        <w:rPr>
          <w:sz w:val="30"/>
          <w:szCs w:val="30"/>
        </w:rPr>
        <w:t>е</w:t>
      </w:r>
      <w:r w:rsidRPr="00C35FEF">
        <w:rPr>
          <w:sz w:val="30"/>
          <w:szCs w:val="30"/>
        </w:rPr>
        <w:t xml:space="preserve">лям </w:t>
      </w:r>
      <w:r w:rsidR="00354F4D" w:rsidRPr="00C35FEF">
        <w:rPr>
          <w:sz w:val="30"/>
          <w:szCs w:val="30"/>
        </w:rPr>
        <w:t xml:space="preserve">ЦУР </w:t>
      </w:r>
      <w:r w:rsidRPr="00C35FEF">
        <w:rPr>
          <w:sz w:val="30"/>
          <w:szCs w:val="30"/>
        </w:rPr>
        <w:t>в соответствии с приказом Министерства здравоохранения Республики Беларусь № 1178 от 15.11.2018 «О системе работы органов и учрежд</w:t>
      </w:r>
      <w:r w:rsidRPr="00C35FEF">
        <w:rPr>
          <w:sz w:val="30"/>
          <w:szCs w:val="30"/>
        </w:rPr>
        <w:t>е</w:t>
      </w:r>
      <w:r w:rsidRPr="00C35FEF">
        <w:rPr>
          <w:sz w:val="30"/>
          <w:szCs w:val="30"/>
        </w:rPr>
        <w:t>ний, осуществляющих государственный санитарный надзор, по реал</w:t>
      </w:r>
      <w:r w:rsidRPr="00C35FEF">
        <w:rPr>
          <w:sz w:val="30"/>
          <w:szCs w:val="30"/>
        </w:rPr>
        <w:t>и</w:t>
      </w:r>
      <w:r w:rsidRPr="00C35FEF">
        <w:rPr>
          <w:sz w:val="30"/>
          <w:szCs w:val="30"/>
        </w:rPr>
        <w:t>зации показателей Целей устойчивого развития»</w:t>
      </w:r>
      <w:r w:rsidR="00354F4D" w:rsidRPr="00C35FEF">
        <w:rPr>
          <w:sz w:val="30"/>
          <w:szCs w:val="30"/>
        </w:rPr>
        <w:t>.</w:t>
      </w:r>
    </w:p>
    <w:p w:rsidR="000829A3" w:rsidRPr="00C35FEF" w:rsidRDefault="000829A3" w:rsidP="00FF1779">
      <w:pPr>
        <w:ind w:firstLine="851"/>
        <w:jc w:val="both"/>
        <w:rPr>
          <w:sz w:val="30"/>
          <w:szCs w:val="30"/>
        </w:rPr>
      </w:pPr>
      <w:r w:rsidRPr="00C35FEF">
        <w:rPr>
          <w:sz w:val="30"/>
          <w:szCs w:val="30"/>
        </w:rPr>
        <w:t>Показатель ЦУР № 3.3.1 «Число новых заражений ВИЧ на 1000 неинфицированных в разбивке по полу и возрасту». По состоянию на 202</w:t>
      </w:r>
      <w:r w:rsidR="002E2548">
        <w:rPr>
          <w:sz w:val="30"/>
          <w:szCs w:val="30"/>
        </w:rPr>
        <w:t>2</w:t>
      </w:r>
      <w:r w:rsidRPr="00C35FEF">
        <w:rPr>
          <w:sz w:val="30"/>
          <w:szCs w:val="30"/>
        </w:rPr>
        <w:t xml:space="preserve"> год в Столбцовском районе показатель составил </w:t>
      </w:r>
      <w:r w:rsidR="002E2548">
        <w:rPr>
          <w:sz w:val="30"/>
          <w:szCs w:val="30"/>
        </w:rPr>
        <w:t>0,05</w:t>
      </w:r>
      <w:r w:rsidRPr="00C35FEF">
        <w:rPr>
          <w:sz w:val="30"/>
          <w:szCs w:val="30"/>
        </w:rPr>
        <w:t xml:space="preserve"> на 1000 </w:t>
      </w:r>
      <w:r w:rsidRPr="00C35FEF">
        <w:rPr>
          <w:sz w:val="30"/>
          <w:szCs w:val="30"/>
        </w:rPr>
        <w:lastRenderedPageBreak/>
        <w:t>неинфицированных (202</w:t>
      </w:r>
      <w:r w:rsidR="002E2548">
        <w:rPr>
          <w:sz w:val="30"/>
          <w:szCs w:val="30"/>
        </w:rPr>
        <w:t>1</w:t>
      </w:r>
      <w:r w:rsidRPr="00C35FEF">
        <w:rPr>
          <w:sz w:val="30"/>
          <w:szCs w:val="30"/>
        </w:rPr>
        <w:t xml:space="preserve"> – 0,</w:t>
      </w:r>
      <w:r w:rsidR="002E2548">
        <w:rPr>
          <w:sz w:val="30"/>
          <w:szCs w:val="30"/>
        </w:rPr>
        <w:t>16</w:t>
      </w:r>
      <w:r w:rsidRPr="00C35FEF">
        <w:rPr>
          <w:sz w:val="30"/>
          <w:szCs w:val="30"/>
        </w:rPr>
        <w:t xml:space="preserve">). В районе обеспечен доступ к диагностике на ВИЧ-инфекцию. Охват скрининговыми обследованиями населения района составил </w:t>
      </w:r>
      <w:r w:rsidR="002E2548">
        <w:rPr>
          <w:sz w:val="30"/>
          <w:szCs w:val="30"/>
        </w:rPr>
        <w:t>21,2</w:t>
      </w:r>
      <w:r w:rsidR="005703A1" w:rsidRPr="00C35FEF">
        <w:rPr>
          <w:sz w:val="30"/>
          <w:szCs w:val="30"/>
        </w:rPr>
        <w:t>0</w:t>
      </w:r>
      <w:r w:rsidRPr="00C35FEF">
        <w:rPr>
          <w:sz w:val="30"/>
          <w:szCs w:val="30"/>
        </w:rPr>
        <w:t>% (202</w:t>
      </w:r>
      <w:r w:rsidR="002E2548">
        <w:rPr>
          <w:sz w:val="30"/>
          <w:szCs w:val="30"/>
        </w:rPr>
        <w:t>1</w:t>
      </w:r>
      <w:r w:rsidRPr="00C35FEF">
        <w:rPr>
          <w:sz w:val="30"/>
          <w:szCs w:val="30"/>
        </w:rPr>
        <w:t xml:space="preserve">г. – </w:t>
      </w:r>
      <w:r w:rsidR="002E2548">
        <w:rPr>
          <w:sz w:val="30"/>
          <w:szCs w:val="30"/>
        </w:rPr>
        <w:t>19</w:t>
      </w:r>
      <w:r w:rsidRPr="00C35FEF">
        <w:rPr>
          <w:sz w:val="30"/>
          <w:szCs w:val="30"/>
        </w:rPr>
        <w:t>%).</w:t>
      </w:r>
    </w:p>
    <w:p w:rsidR="000829A3" w:rsidRPr="00C35FEF" w:rsidRDefault="000829A3" w:rsidP="00FF1779">
      <w:pPr>
        <w:tabs>
          <w:tab w:val="left" w:pos="4820"/>
        </w:tabs>
        <w:ind w:firstLine="851"/>
        <w:jc w:val="both"/>
        <w:rPr>
          <w:sz w:val="30"/>
          <w:szCs w:val="30"/>
        </w:rPr>
      </w:pPr>
      <w:r w:rsidRPr="00C35FEF">
        <w:rPr>
          <w:sz w:val="30"/>
          <w:szCs w:val="30"/>
        </w:rPr>
        <w:t xml:space="preserve">В районе обеспечено проведение диспансерного наблюдения за ВИЧ-инфицированными пациентами с непрерывным мониторингом за течением болезни и эффективности АРВ-терапии. Обеспечен </w:t>
      </w:r>
      <w:r w:rsidR="002E2548">
        <w:rPr>
          <w:sz w:val="30"/>
          <w:szCs w:val="30"/>
        </w:rPr>
        <w:t>100</w:t>
      </w:r>
      <w:r w:rsidRPr="00C35FEF">
        <w:rPr>
          <w:sz w:val="30"/>
          <w:szCs w:val="30"/>
        </w:rPr>
        <w:t xml:space="preserve">% охват АРВ-терапией всех нуждающихся (план – 91%). </w:t>
      </w:r>
    </w:p>
    <w:p w:rsidR="000829A3" w:rsidRPr="00C35FEF" w:rsidRDefault="000829A3" w:rsidP="00FF1779">
      <w:pPr>
        <w:ind w:firstLine="851"/>
        <w:jc w:val="both"/>
        <w:rPr>
          <w:color w:val="000000"/>
          <w:sz w:val="30"/>
          <w:szCs w:val="30"/>
        </w:rPr>
      </w:pPr>
      <w:r w:rsidRPr="00C35FEF">
        <w:rPr>
          <w:color w:val="000000"/>
          <w:sz w:val="30"/>
          <w:szCs w:val="30"/>
        </w:rPr>
        <w:t>Показатель ЦУР № 3.3.2 «Заболеваемость туберкулёзом на 100000 населения». За   202</w:t>
      </w:r>
      <w:r w:rsidR="002E2548">
        <w:rPr>
          <w:color w:val="000000"/>
          <w:sz w:val="30"/>
          <w:szCs w:val="30"/>
        </w:rPr>
        <w:t>2</w:t>
      </w:r>
      <w:r w:rsidRPr="00C35FEF">
        <w:rPr>
          <w:color w:val="000000"/>
          <w:sz w:val="30"/>
          <w:szCs w:val="30"/>
        </w:rPr>
        <w:t xml:space="preserve"> год зарегистрировано </w:t>
      </w:r>
      <w:r w:rsidR="002E2548">
        <w:rPr>
          <w:color w:val="000000"/>
          <w:sz w:val="30"/>
          <w:szCs w:val="30"/>
        </w:rPr>
        <w:t>6</w:t>
      </w:r>
      <w:r w:rsidRPr="00C35FEF">
        <w:rPr>
          <w:color w:val="000000"/>
          <w:sz w:val="30"/>
          <w:szCs w:val="30"/>
        </w:rPr>
        <w:t xml:space="preserve"> случа</w:t>
      </w:r>
      <w:r w:rsidR="002E2548">
        <w:rPr>
          <w:color w:val="000000"/>
          <w:sz w:val="30"/>
          <w:szCs w:val="30"/>
        </w:rPr>
        <w:t>ев</w:t>
      </w:r>
      <w:r w:rsidRPr="00C35FEF">
        <w:rPr>
          <w:color w:val="000000"/>
          <w:sz w:val="30"/>
          <w:szCs w:val="30"/>
        </w:rPr>
        <w:t xml:space="preserve"> туберкуле</w:t>
      </w:r>
      <w:r w:rsidR="005703A1" w:rsidRPr="00C35FEF">
        <w:rPr>
          <w:color w:val="000000"/>
          <w:sz w:val="30"/>
          <w:szCs w:val="30"/>
        </w:rPr>
        <w:t xml:space="preserve">за, показатель  заболеваемости на 100 тысяч составил </w:t>
      </w:r>
      <w:r w:rsidR="002E2548">
        <w:rPr>
          <w:color w:val="000000"/>
          <w:sz w:val="30"/>
          <w:szCs w:val="30"/>
        </w:rPr>
        <w:t>1</w:t>
      </w:r>
      <w:r w:rsidR="005703A1" w:rsidRPr="00C35FEF">
        <w:rPr>
          <w:color w:val="000000"/>
          <w:sz w:val="30"/>
          <w:szCs w:val="30"/>
        </w:rPr>
        <w:t>5,</w:t>
      </w:r>
      <w:r w:rsidR="002E2548">
        <w:rPr>
          <w:color w:val="000000"/>
          <w:sz w:val="30"/>
          <w:szCs w:val="30"/>
        </w:rPr>
        <w:t>78</w:t>
      </w:r>
      <w:r w:rsidR="005703A1" w:rsidRPr="00C35FEF">
        <w:rPr>
          <w:color w:val="000000"/>
          <w:sz w:val="30"/>
          <w:szCs w:val="30"/>
        </w:rPr>
        <w:t xml:space="preserve">, что </w:t>
      </w:r>
      <w:r w:rsidRPr="00C35FEF">
        <w:rPr>
          <w:color w:val="000000"/>
          <w:sz w:val="30"/>
          <w:szCs w:val="30"/>
        </w:rPr>
        <w:t>выше аналогичного периода уровня 202</w:t>
      </w:r>
      <w:r w:rsidR="002E2548">
        <w:rPr>
          <w:color w:val="000000"/>
          <w:sz w:val="30"/>
          <w:szCs w:val="30"/>
        </w:rPr>
        <w:t>1</w:t>
      </w:r>
      <w:r w:rsidRPr="00C35FEF">
        <w:rPr>
          <w:color w:val="000000"/>
          <w:sz w:val="30"/>
          <w:szCs w:val="30"/>
        </w:rPr>
        <w:t xml:space="preserve"> года в </w:t>
      </w:r>
      <w:r w:rsidR="002E2548">
        <w:rPr>
          <w:color w:val="000000"/>
          <w:sz w:val="30"/>
          <w:szCs w:val="30"/>
        </w:rPr>
        <w:t>3</w:t>
      </w:r>
      <w:r w:rsidRPr="00C35FEF">
        <w:rPr>
          <w:color w:val="000000"/>
          <w:sz w:val="30"/>
          <w:szCs w:val="30"/>
        </w:rPr>
        <w:t xml:space="preserve"> раза (</w:t>
      </w:r>
      <w:r w:rsidR="005703A1" w:rsidRPr="00C35FEF">
        <w:rPr>
          <w:color w:val="000000"/>
          <w:sz w:val="30"/>
          <w:szCs w:val="30"/>
        </w:rPr>
        <w:t>2,</w:t>
      </w:r>
      <w:r w:rsidR="002E2548">
        <w:rPr>
          <w:color w:val="000000"/>
          <w:sz w:val="30"/>
          <w:szCs w:val="30"/>
        </w:rPr>
        <w:t>96</w:t>
      </w:r>
      <w:r w:rsidR="005703A1" w:rsidRPr="00C35FEF">
        <w:rPr>
          <w:color w:val="000000"/>
          <w:sz w:val="30"/>
          <w:szCs w:val="30"/>
        </w:rPr>
        <w:t>).</w:t>
      </w:r>
      <w:r w:rsidRPr="00C35FEF">
        <w:rPr>
          <w:color w:val="000000"/>
          <w:sz w:val="30"/>
          <w:szCs w:val="30"/>
        </w:rPr>
        <w:t xml:space="preserve"> </w:t>
      </w:r>
    </w:p>
    <w:p w:rsidR="000829A3" w:rsidRPr="00C35FEF" w:rsidRDefault="000829A3" w:rsidP="00FF1779">
      <w:pPr>
        <w:ind w:firstLine="851"/>
        <w:jc w:val="both"/>
        <w:rPr>
          <w:color w:val="000000"/>
          <w:sz w:val="30"/>
          <w:szCs w:val="30"/>
        </w:rPr>
      </w:pPr>
      <w:r w:rsidRPr="00C35FEF">
        <w:rPr>
          <w:color w:val="000000"/>
          <w:sz w:val="30"/>
          <w:szCs w:val="30"/>
        </w:rPr>
        <w:t xml:space="preserve">Показатель ЦУР № 3.3.3 «Заболеваемость малярией на 1000 человек» (заболеваемость малярией среди населения </w:t>
      </w:r>
      <w:r w:rsidR="005703A1" w:rsidRPr="00C35FEF">
        <w:rPr>
          <w:color w:val="000000"/>
          <w:sz w:val="30"/>
          <w:szCs w:val="30"/>
        </w:rPr>
        <w:t>Столбцовского</w:t>
      </w:r>
      <w:r w:rsidRPr="00C35FEF">
        <w:rPr>
          <w:color w:val="000000"/>
          <w:sz w:val="30"/>
          <w:szCs w:val="30"/>
        </w:rPr>
        <w:t xml:space="preserve"> района не </w:t>
      </w:r>
      <w:r w:rsidR="005703A1" w:rsidRPr="00C35FEF">
        <w:rPr>
          <w:color w:val="000000"/>
          <w:sz w:val="30"/>
          <w:szCs w:val="30"/>
        </w:rPr>
        <w:t>регистрировалась</w:t>
      </w:r>
      <w:r w:rsidRPr="00C35FEF">
        <w:rPr>
          <w:color w:val="000000"/>
          <w:sz w:val="30"/>
          <w:szCs w:val="30"/>
        </w:rPr>
        <w:t>).</w:t>
      </w:r>
    </w:p>
    <w:p w:rsidR="000829A3" w:rsidRPr="00C35FEF" w:rsidRDefault="000829A3" w:rsidP="00FF1779">
      <w:pPr>
        <w:ind w:firstLine="851"/>
        <w:jc w:val="both"/>
        <w:rPr>
          <w:color w:val="000000"/>
          <w:sz w:val="30"/>
          <w:szCs w:val="30"/>
        </w:rPr>
      </w:pPr>
      <w:r w:rsidRPr="00C35FEF">
        <w:rPr>
          <w:color w:val="000000"/>
          <w:sz w:val="30"/>
          <w:szCs w:val="30"/>
        </w:rPr>
        <w:t xml:space="preserve">Показатель ЦУР №3.3.4 «Заболеваемость гепатитом В на 100000 человек». В районе за последние 10 лет регистрировались единичные случаи заболеваемости острым вирусным гепатитом В среди населения </w:t>
      </w:r>
      <w:r w:rsidR="005703A1" w:rsidRPr="00C35FEF">
        <w:rPr>
          <w:color w:val="000000"/>
          <w:sz w:val="30"/>
          <w:szCs w:val="30"/>
        </w:rPr>
        <w:t>Столбцовского</w:t>
      </w:r>
      <w:r w:rsidRPr="00C35FEF">
        <w:rPr>
          <w:color w:val="000000"/>
          <w:sz w:val="30"/>
          <w:szCs w:val="30"/>
        </w:rPr>
        <w:t xml:space="preserve"> района. За 202</w:t>
      </w:r>
      <w:r w:rsidR="002E2548">
        <w:rPr>
          <w:color w:val="000000"/>
          <w:sz w:val="30"/>
          <w:szCs w:val="30"/>
        </w:rPr>
        <w:t>2</w:t>
      </w:r>
      <w:r w:rsidR="005703A1" w:rsidRPr="00C35FEF">
        <w:rPr>
          <w:color w:val="000000"/>
          <w:sz w:val="30"/>
          <w:szCs w:val="30"/>
        </w:rPr>
        <w:t xml:space="preserve"> год</w:t>
      </w:r>
      <w:r w:rsidRPr="00C35FEF">
        <w:rPr>
          <w:color w:val="000000"/>
          <w:sz w:val="30"/>
          <w:szCs w:val="30"/>
        </w:rPr>
        <w:t xml:space="preserve"> случа</w:t>
      </w:r>
      <w:r w:rsidR="002E2548">
        <w:rPr>
          <w:color w:val="000000"/>
          <w:sz w:val="30"/>
          <w:szCs w:val="30"/>
        </w:rPr>
        <w:t>ев</w:t>
      </w:r>
      <w:r w:rsidRPr="00C35FEF">
        <w:rPr>
          <w:color w:val="000000"/>
          <w:sz w:val="30"/>
          <w:szCs w:val="30"/>
        </w:rPr>
        <w:t xml:space="preserve"> острого вирусного гепатита В не </w:t>
      </w:r>
      <w:r w:rsidR="002E2548">
        <w:rPr>
          <w:color w:val="000000"/>
          <w:sz w:val="30"/>
          <w:szCs w:val="30"/>
        </w:rPr>
        <w:t>регистрировалось</w:t>
      </w:r>
      <w:r w:rsidRPr="00C35FEF">
        <w:rPr>
          <w:color w:val="000000"/>
          <w:sz w:val="30"/>
          <w:szCs w:val="30"/>
        </w:rPr>
        <w:t xml:space="preserve">. </w:t>
      </w:r>
      <w:r w:rsidR="005703A1" w:rsidRPr="00C35FEF">
        <w:rPr>
          <w:color w:val="000000"/>
          <w:sz w:val="30"/>
          <w:szCs w:val="30"/>
        </w:rPr>
        <w:t>В 202</w:t>
      </w:r>
      <w:r w:rsidR="002E2548">
        <w:rPr>
          <w:color w:val="000000"/>
          <w:sz w:val="30"/>
          <w:szCs w:val="30"/>
        </w:rPr>
        <w:t>2</w:t>
      </w:r>
      <w:r w:rsidR="005703A1" w:rsidRPr="00C35FEF">
        <w:rPr>
          <w:color w:val="000000"/>
          <w:sz w:val="30"/>
          <w:szCs w:val="30"/>
        </w:rPr>
        <w:t xml:space="preserve"> году зарегистрировано </w:t>
      </w:r>
      <w:r w:rsidR="002E2548">
        <w:rPr>
          <w:color w:val="000000"/>
          <w:sz w:val="30"/>
          <w:szCs w:val="30"/>
        </w:rPr>
        <w:t>1</w:t>
      </w:r>
      <w:r w:rsidR="005703A1" w:rsidRPr="00C35FEF">
        <w:rPr>
          <w:color w:val="000000"/>
          <w:sz w:val="30"/>
          <w:szCs w:val="30"/>
        </w:rPr>
        <w:t xml:space="preserve"> случа</w:t>
      </w:r>
      <w:r w:rsidR="002E2548">
        <w:rPr>
          <w:color w:val="000000"/>
          <w:sz w:val="30"/>
          <w:szCs w:val="30"/>
        </w:rPr>
        <w:t>й</w:t>
      </w:r>
      <w:r w:rsidR="005703A1" w:rsidRPr="00C35FEF">
        <w:rPr>
          <w:color w:val="000000"/>
          <w:sz w:val="30"/>
          <w:szCs w:val="30"/>
        </w:rPr>
        <w:t xml:space="preserve"> (</w:t>
      </w:r>
      <w:r w:rsidR="002E2548">
        <w:rPr>
          <w:color w:val="000000"/>
          <w:sz w:val="30"/>
          <w:szCs w:val="30"/>
        </w:rPr>
        <w:t>2,63</w:t>
      </w:r>
      <w:r w:rsidR="005703A1" w:rsidRPr="00C35FEF">
        <w:rPr>
          <w:color w:val="000000"/>
          <w:sz w:val="30"/>
          <w:szCs w:val="30"/>
        </w:rPr>
        <w:t>)</w:t>
      </w:r>
      <w:r w:rsidRPr="00C35FEF">
        <w:rPr>
          <w:color w:val="000000"/>
          <w:sz w:val="30"/>
          <w:szCs w:val="30"/>
        </w:rPr>
        <w:t xml:space="preserve"> хронического вирусного гепатита В. </w:t>
      </w:r>
    </w:p>
    <w:p w:rsidR="000829A3" w:rsidRPr="00C35FEF" w:rsidRDefault="000829A3" w:rsidP="00FF1779">
      <w:pPr>
        <w:ind w:firstLine="851"/>
        <w:jc w:val="both"/>
        <w:rPr>
          <w:color w:val="000000"/>
          <w:sz w:val="30"/>
          <w:szCs w:val="30"/>
        </w:rPr>
      </w:pPr>
      <w:r w:rsidRPr="00C35FEF">
        <w:rPr>
          <w:color w:val="000000"/>
          <w:sz w:val="30"/>
          <w:szCs w:val="30"/>
        </w:rPr>
        <w:t>Показатель ЦУР № 3.b.1 «Доля целевой группы населения, охваченная иммунизацией всеми вакцинами, включёнными в национальные программы» (в 202</w:t>
      </w:r>
      <w:r w:rsidR="002E2548">
        <w:rPr>
          <w:color w:val="000000"/>
          <w:sz w:val="30"/>
          <w:szCs w:val="30"/>
        </w:rPr>
        <w:t>2</w:t>
      </w:r>
      <w:r w:rsidRPr="00C35FEF">
        <w:rPr>
          <w:color w:val="000000"/>
          <w:sz w:val="30"/>
          <w:szCs w:val="30"/>
        </w:rPr>
        <w:t xml:space="preserve"> году в целом достигнуты оптимальные уровни охвата прививками во всех декретированных возрастах по управляемым инфекциям в соответствии с календарем профилактических прививок: среди взрослого населения более 95%, среди детского населения – более 97%.).</w:t>
      </w:r>
    </w:p>
    <w:p w:rsidR="000829A3" w:rsidRPr="00C35FEF" w:rsidRDefault="000829A3" w:rsidP="00FF1779">
      <w:pPr>
        <w:ind w:firstLine="851"/>
        <w:jc w:val="both"/>
        <w:rPr>
          <w:color w:val="000000"/>
          <w:sz w:val="30"/>
          <w:szCs w:val="30"/>
        </w:rPr>
      </w:pPr>
      <w:r w:rsidRPr="00C35FEF">
        <w:rPr>
          <w:color w:val="000000"/>
          <w:sz w:val="30"/>
          <w:szCs w:val="30"/>
        </w:rPr>
        <w:t>Показатель ЦУР № 3.d.1 «Способность соблюдать Международные медико-санитарные правила и готовность к чрезвычайным ситуациям в области общественного здравоохранения» (обеспечена готовность УЗ «</w:t>
      </w:r>
      <w:r w:rsidR="005703A1" w:rsidRPr="00C35FEF">
        <w:rPr>
          <w:color w:val="000000"/>
          <w:sz w:val="30"/>
          <w:szCs w:val="30"/>
        </w:rPr>
        <w:t>Столбцовская</w:t>
      </w:r>
      <w:r w:rsidRPr="00C35FEF">
        <w:rPr>
          <w:color w:val="000000"/>
          <w:sz w:val="30"/>
          <w:szCs w:val="30"/>
        </w:rPr>
        <w:t xml:space="preserve"> ЦРБ» и </w:t>
      </w:r>
      <w:r w:rsidR="005703A1" w:rsidRPr="00C35FEF">
        <w:rPr>
          <w:color w:val="000000"/>
          <w:sz w:val="30"/>
          <w:szCs w:val="30"/>
        </w:rPr>
        <w:t>Столбцовского РЦГиЭ</w:t>
      </w:r>
      <w:r w:rsidRPr="00C35FEF">
        <w:rPr>
          <w:color w:val="000000"/>
          <w:sz w:val="30"/>
          <w:szCs w:val="30"/>
        </w:rPr>
        <w:t xml:space="preserve"> к проведению санитарно-противоэпидемических мероприятий и оказанию медицинской помощи лицам с симптомами «Заболеваний»).</w:t>
      </w:r>
    </w:p>
    <w:p w:rsidR="000829A3" w:rsidRPr="00C35FEF" w:rsidRDefault="000829A3" w:rsidP="00FF1779">
      <w:pPr>
        <w:ind w:firstLine="851"/>
        <w:jc w:val="both"/>
        <w:rPr>
          <w:color w:val="FF0000"/>
          <w:sz w:val="30"/>
          <w:szCs w:val="30"/>
        </w:rPr>
      </w:pPr>
      <w:r w:rsidRPr="00C35FEF">
        <w:rPr>
          <w:sz w:val="30"/>
          <w:szCs w:val="30"/>
        </w:rPr>
        <w:t xml:space="preserve">По показателю ЦУР 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 на постоянной основе организован мониторинг качества питьевой воды. О проблемных вопросах в области обеспечения населения доброкачественной питьевой водой информируются органы власти, вышестоящие организации и ведомства. Требуется строительство станций обезжелезивания, замена водопроводных и канализационных сетей, </w:t>
      </w:r>
      <w:r w:rsidRPr="00C35FEF">
        <w:rPr>
          <w:sz w:val="30"/>
          <w:szCs w:val="30"/>
        </w:rPr>
        <w:lastRenderedPageBreak/>
        <w:t>реконструкция действующих очистных сооружений, строительство артезианских скважин взамен маломощных, действующих и подающих воду, несо</w:t>
      </w:r>
      <w:r w:rsidR="00102AC8">
        <w:rPr>
          <w:sz w:val="30"/>
          <w:szCs w:val="30"/>
        </w:rPr>
        <w:t>ответствующую требованиям ТНПА.</w:t>
      </w:r>
    </w:p>
    <w:p w:rsidR="000829A3" w:rsidRPr="00C35FEF" w:rsidRDefault="000829A3" w:rsidP="00FF1779">
      <w:pPr>
        <w:ind w:firstLine="851"/>
        <w:jc w:val="both"/>
        <w:rPr>
          <w:sz w:val="30"/>
          <w:szCs w:val="30"/>
        </w:rPr>
      </w:pPr>
      <w:r w:rsidRPr="00C35FEF">
        <w:rPr>
          <w:sz w:val="30"/>
          <w:szCs w:val="30"/>
        </w:rPr>
        <w:t>Показатель ЦУР 6.b.1. «Доля местных административных единиц, в которых действуют правила и процедуры участия граждан в управлении водными ресурсами и санитарией». В связи с большой нитратной нагрузкой в воде источников нецентрализованного водоснабжения необходимо продолжить работу по дальнейшему строительству централизованных водопроводных сетей в сель</w:t>
      </w:r>
      <w:r w:rsidR="00102AC8">
        <w:rPr>
          <w:sz w:val="30"/>
          <w:szCs w:val="30"/>
        </w:rPr>
        <w:t>ских населенных пунктов. На 2022</w:t>
      </w:r>
      <w:r w:rsidRPr="00C35FEF">
        <w:rPr>
          <w:sz w:val="30"/>
          <w:szCs w:val="30"/>
        </w:rPr>
        <w:t xml:space="preserve"> год в </w:t>
      </w:r>
      <w:r w:rsidR="005703A1" w:rsidRPr="00C35FEF">
        <w:rPr>
          <w:sz w:val="30"/>
          <w:szCs w:val="30"/>
        </w:rPr>
        <w:t>Столбцовском</w:t>
      </w:r>
      <w:r w:rsidRPr="00C35FEF">
        <w:rPr>
          <w:sz w:val="30"/>
          <w:szCs w:val="30"/>
        </w:rPr>
        <w:t xml:space="preserve"> районе установлена положительная динамика.</w:t>
      </w:r>
    </w:p>
    <w:p w:rsidR="005703A1" w:rsidRPr="00C35FEF" w:rsidRDefault="000829A3" w:rsidP="00FF1779">
      <w:pPr>
        <w:ind w:firstLine="851"/>
        <w:jc w:val="both"/>
        <w:rPr>
          <w:sz w:val="30"/>
          <w:szCs w:val="30"/>
        </w:rPr>
      </w:pPr>
      <w:r w:rsidRPr="00C35FEF">
        <w:rPr>
          <w:sz w:val="30"/>
          <w:szCs w:val="30"/>
        </w:rPr>
        <w:t>Показатель ЦУР 7.1.2 «Доступ к чистым источникам энергии и технологиям в быту» характеризуется проведением мероприятий по снижению выбросов в атмосферный воздух загрязняющих веществ; повышения эффективности профилактической работы по показателям, регулирующим уровни заболеваемости.</w:t>
      </w:r>
    </w:p>
    <w:p w:rsidR="005703A1" w:rsidRPr="00C35FEF" w:rsidRDefault="005703A1" w:rsidP="00FF1779">
      <w:pPr>
        <w:ind w:firstLine="851"/>
        <w:jc w:val="both"/>
        <w:rPr>
          <w:sz w:val="30"/>
          <w:szCs w:val="30"/>
        </w:rPr>
      </w:pPr>
      <w:r w:rsidRPr="00C35FEF">
        <w:rPr>
          <w:sz w:val="30"/>
          <w:szCs w:val="30"/>
        </w:rPr>
        <w:t xml:space="preserve">По показателю ЦУР №7.1.2 «Доступ к чистым источникам энергии и технологиям в быту»: </w:t>
      </w:r>
    </w:p>
    <w:p w:rsidR="005703A1" w:rsidRPr="00C35FEF" w:rsidRDefault="005703A1" w:rsidP="00FF1779">
      <w:pPr>
        <w:ind w:firstLine="851"/>
        <w:jc w:val="both"/>
        <w:rPr>
          <w:sz w:val="30"/>
          <w:szCs w:val="30"/>
        </w:rPr>
      </w:pPr>
      <w:r w:rsidRPr="00C35FEF">
        <w:rPr>
          <w:sz w:val="30"/>
          <w:szCs w:val="30"/>
        </w:rPr>
        <w:t>проведение мероприятий по снижению интенсивности нарастания показателя загрязненности атмосферного воздуха аммиаком в сельской местности;</w:t>
      </w:r>
    </w:p>
    <w:p w:rsidR="005703A1" w:rsidRPr="00C35FEF" w:rsidRDefault="005703A1" w:rsidP="00FF1779">
      <w:pPr>
        <w:ind w:firstLine="851"/>
        <w:jc w:val="both"/>
        <w:rPr>
          <w:sz w:val="30"/>
          <w:szCs w:val="30"/>
        </w:rPr>
      </w:pPr>
      <w:r w:rsidRPr="00C35FEF">
        <w:rPr>
          <w:sz w:val="30"/>
          <w:szCs w:val="30"/>
        </w:rPr>
        <w:t xml:space="preserve">проведение мероприятий по снижению выбросов в атмосферный воздух загрязняющих веществ: </w:t>
      </w:r>
    </w:p>
    <w:p w:rsidR="005703A1" w:rsidRPr="00C35FEF" w:rsidRDefault="005703A1" w:rsidP="00FF1779">
      <w:pPr>
        <w:ind w:firstLine="851"/>
        <w:jc w:val="both"/>
        <w:rPr>
          <w:sz w:val="30"/>
          <w:szCs w:val="30"/>
        </w:rPr>
      </w:pPr>
      <w:r w:rsidRPr="00C35FEF">
        <w:rPr>
          <w:sz w:val="30"/>
          <w:szCs w:val="30"/>
        </w:rPr>
        <w:t>- для существенного уменьшения объема выбросов – углеводороды и прочее;</w:t>
      </w:r>
    </w:p>
    <w:p w:rsidR="005703A1" w:rsidRPr="00C35FEF" w:rsidRDefault="005703A1" w:rsidP="00FF1779">
      <w:pPr>
        <w:ind w:firstLine="851"/>
        <w:jc w:val="both"/>
        <w:rPr>
          <w:sz w:val="30"/>
          <w:szCs w:val="30"/>
        </w:rPr>
      </w:pPr>
      <w:r w:rsidRPr="00C35FEF">
        <w:rPr>
          <w:sz w:val="30"/>
          <w:szCs w:val="30"/>
        </w:rPr>
        <w:t>- для интенсификации снижения – диоксид серы и окись углерода;</w:t>
      </w:r>
    </w:p>
    <w:p w:rsidR="005703A1" w:rsidRPr="00C35FEF" w:rsidRDefault="005703A1" w:rsidP="00FF1779">
      <w:pPr>
        <w:ind w:firstLine="851"/>
        <w:jc w:val="both"/>
        <w:rPr>
          <w:sz w:val="30"/>
          <w:szCs w:val="30"/>
        </w:rPr>
      </w:pPr>
      <w:r w:rsidRPr="00C35FEF">
        <w:rPr>
          <w:sz w:val="30"/>
          <w:szCs w:val="30"/>
        </w:rPr>
        <w:t>повышение интенсификации газификации сельской местности;</w:t>
      </w:r>
    </w:p>
    <w:p w:rsidR="005703A1" w:rsidRPr="00C35FEF" w:rsidRDefault="005703A1" w:rsidP="00FF1779">
      <w:pPr>
        <w:ind w:firstLine="851"/>
        <w:jc w:val="both"/>
        <w:rPr>
          <w:sz w:val="30"/>
          <w:szCs w:val="30"/>
        </w:rPr>
      </w:pPr>
      <w:r w:rsidRPr="00C35FEF">
        <w:rPr>
          <w:sz w:val="30"/>
          <w:szCs w:val="30"/>
        </w:rPr>
        <w:t>повышения эффективности профилактической работы по показателям, регулирующим уровни заболеваемости:</w:t>
      </w:r>
    </w:p>
    <w:p w:rsidR="005703A1" w:rsidRPr="00C35FEF" w:rsidRDefault="005703A1" w:rsidP="00FF1779">
      <w:pPr>
        <w:ind w:firstLine="851"/>
        <w:jc w:val="both"/>
        <w:rPr>
          <w:sz w:val="30"/>
          <w:szCs w:val="30"/>
        </w:rPr>
      </w:pPr>
      <w:r w:rsidRPr="00C35FEF">
        <w:rPr>
          <w:sz w:val="30"/>
          <w:szCs w:val="30"/>
        </w:rPr>
        <w:t>- врожденными аномалиями и хромосомными нарушениями с акцентом на взрослое с 18 лет и старше население;</w:t>
      </w:r>
    </w:p>
    <w:p w:rsidR="005703A1" w:rsidRPr="00C35FEF" w:rsidRDefault="005703A1" w:rsidP="00FF1779">
      <w:pPr>
        <w:ind w:firstLine="851"/>
        <w:jc w:val="both"/>
        <w:rPr>
          <w:sz w:val="30"/>
          <w:szCs w:val="30"/>
        </w:rPr>
      </w:pPr>
      <w:r w:rsidRPr="00C35FEF">
        <w:rPr>
          <w:sz w:val="30"/>
          <w:szCs w:val="30"/>
        </w:rPr>
        <w:t>- заболеваемости злокачественными образованиями.</w:t>
      </w:r>
    </w:p>
    <w:p w:rsidR="005703A1" w:rsidRPr="00C35FEF" w:rsidRDefault="005703A1" w:rsidP="00FF1779">
      <w:pPr>
        <w:ind w:firstLine="851"/>
        <w:jc w:val="both"/>
        <w:rPr>
          <w:sz w:val="30"/>
          <w:szCs w:val="30"/>
        </w:rPr>
      </w:pPr>
    </w:p>
    <w:p w:rsidR="000829A3" w:rsidRPr="00C35FEF" w:rsidRDefault="000829A3" w:rsidP="00FF1779">
      <w:pPr>
        <w:ind w:firstLine="851"/>
        <w:jc w:val="both"/>
        <w:rPr>
          <w:sz w:val="30"/>
          <w:szCs w:val="30"/>
        </w:rPr>
      </w:pPr>
      <w:r w:rsidRPr="00C35FEF">
        <w:rPr>
          <w:sz w:val="30"/>
          <w:szCs w:val="30"/>
        </w:rPr>
        <w:t xml:space="preserve">По показателям ЦУР 11.6.2. «Среднегодовой уровень содержания мелких твердых частиц (класса РМ) в атмосфере отдельных городов» и 3.9.1 «Смертность от загрязнения воздуха в жилых помещениях и атмосферного воздуха» </w:t>
      </w:r>
      <w:r w:rsidR="005703A1" w:rsidRPr="00C35FEF">
        <w:rPr>
          <w:sz w:val="30"/>
          <w:szCs w:val="30"/>
        </w:rPr>
        <w:t>Столбцовским РГиЭ</w:t>
      </w:r>
      <w:r w:rsidRPr="00C35FEF">
        <w:rPr>
          <w:sz w:val="30"/>
          <w:szCs w:val="30"/>
        </w:rPr>
        <w:t xml:space="preserve"> организован системный контроль проведения объектами, оказывающими вредное влияние на окружающую среду, проведение производственного лабораторного контроля качества атмосферного воздуха на границах санитарно-защитных зон предприятий (1 раз в год), а также проведение социально-</w:t>
      </w:r>
      <w:r w:rsidRPr="00C35FEF">
        <w:rPr>
          <w:sz w:val="30"/>
          <w:szCs w:val="30"/>
        </w:rPr>
        <w:lastRenderedPageBreak/>
        <w:t>гигиенического мониторинга качества атмосферного воздуха селитебных зон силами лаборатор</w:t>
      </w:r>
      <w:r w:rsidR="00102AC8">
        <w:rPr>
          <w:sz w:val="30"/>
          <w:szCs w:val="30"/>
        </w:rPr>
        <w:t>ии ГУ «Минский облЦГЭОЗ». В 2022</w:t>
      </w:r>
      <w:r w:rsidRPr="00C35FEF">
        <w:rPr>
          <w:sz w:val="30"/>
          <w:szCs w:val="30"/>
        </w:rPr>
        <w:t xml:space="preserve"> году по результатам лабораторных исследований превышений ПДК химических веществ в атмосферном воздухе не выявлено.</w:t>
      </w:r>
    </w:p>
    <w:p w:rsidR="000829A3" w:rsidRPr="00C35FEF" w:rsidRDefault="000829A3" w:rsidP="00FF1779">
      <w:pPr>
        <w:ind w:firstLine="851"/>
        <w:jc w:val="both"/>
        <w:rPr>
          <w:sz w:val="30"/>
          <w:szCs w:val="30"/>
        </w:rPr>
      </w:pPr>
      <w:r w:rsidRPr="00C35FEF">
        <w:rPr>
          <w:sz w:val="30"/>
          <w:szCs w:val="30"/>
        </w:rPr>
        <w:t>По показателю ЦУР 11.7.1. «Средняя доля городской территории, относящейся к общественным местам, с доступностью по полу, возрасту и инвалидности» осуществляется надзор за содержанием и оборудованием объектов, в т.ч. соблюдением установленных гигиенических нормативов. В дальнейшем необходимо развивать сеть площадок для оздоровления и отдыха населения, проведение мероприятий по обустройству и озеленению территорий городов; переработка и использование коммунальных отходов; строительство/реконструкция городского полигона.</w:t>
      </w:r>
    </w:p>
    <w:p w:rsidR="00786610" w:rsidRPr="00C35FEF" w:rsidRDefault="00786610" w:rsidP="00FF1779">
      <w:pPr>
        <w:ind w:firstLine="851"/>
        <w:jc w:val="both"/>
        <w:rPr>
          <w:sz w:val="30"/>
          <w:szCs w:val="30"/>
        </w:rPr>
      </w:pPr>
    </w:p>
    <w:p w:rsidR="00773CBD" w:rsidRPr="00C35FEF" w:rsidRDefault="00773CBD" w:rsidP="00FF1779">
      <w:pPr>
        <w:ind w:firstLine="851"/>
        <w:jc w:val="both"/>
        <w:rPr>
          <w:b/>
          <w:sz w:val="30"/>
          <w:szCs w:val="30"/>
        </w:rPr>
      </w:pPr>
      <w:r w:rsidRPr="00C35FEF">
        <w:rPr>
          <w:b/>
          <w:sz w:val="30"/>
          <w:szCs w:val="30"/>
        </w:rPr>
        <w:t>Основные приоритетные направления деятельности на 202</w:t>
      </w:r>
      <w:r w:rsidR="00073FD5" w:rsidRPr="00C35FEF">
        <w:rPr>
          <w:b/>
          <w:sz w:val="30"/>
          <w:szCs w:val="30"/>
        </w:rPr>
        <w:t>2</w:t>
      </w:r>
      <w:r w:rsidRPr="00C35FEF">
        <w:rPr>
          <w:b/>
          <w:sz w:val="30"/>
          <w:szCs w:val="30"/>
        </w:rPr>
        <w:t xml:space="preserve"> год по улучшению популяционного здоровья и среды обитания населения для достижения показателей Целей устойчивого разв</w:t>
      </w:r>
      <w:r w:rsidRPr="00C35FEF">
        <w:rPr>
          <w:b/>
          <w:sz w:val="30"/>
          <w:szCs w:val="30"/>
        </w:rPr>
        <w:t>и</w:t>
      </w:r>
      <w:r w:rsidRPr="00C35FEF">
        <w:rPr>
          <w:b/>
          <w:sz w:val="30"/>
          <w:szCs w:val="30"/>
        </w:rPr>
        <w:t>тия</w:t>
      </w:r>
    </w:p>
    <w:p w:rsidR="00773CBD" w:rsidRPr="00C35FEF" w:rsidRDefault="00773CBD" w:rsidP="00FF1779">
      <w:pPr>
        <w:pStyle w:val="32"/>
        <w:ind w:firstLine="851"/>
        <w:rPr>
          <w:bCs/>
          <w:sz w:val="30"/>
          <w:szCs w:val="30"/>
        </w:rPr>
      </w:pPr>
      <w:r w:rsidRPr="00C35FEF">
        <w:rPr>
          <w:bCs/>
          <w:sz w:val="30"/>
          <w:szCs w:val="30"/>
        </w:rPr>
        <w:t>Для дальнейшего движения к медико-демографической устойч</w:t>
      </w:r>
      <w:r w:rsidRPr="00C35FEF">
        <w:rPr>
          <w:bCs/>
          <w:sz w:val="30"/>
          <w:szCs w:val="30"/>
        </w:rPr>
        <w:t>и</w:t>
      </w:r>
      <w:r w:rsidRPr="00C35FEF">
        <w:rPr>
          <w:bCs/>
          <w:sz w:val="30"/>
          <w:szCs w:val="30"/>
        </w:rPr>
        <w:t>вости Столбцовского района приоритетными на 202</w:t>
      </w:r>
      <w:r w:rsidR="00AC69BB">
        <w:rPr>
          <w:bCs/>
          <w:sz w:val="30"/>
          <w:szCs w:val="30"/>
        </w:rPr>
        <w:t>3</w:t>
      </w:r>
      <w:r w:rsidRPr="00C35FEF">
        <w:rPr>
          <w:bCs/>
          <w:sz w:val="30"/>
          <w:szCs w:val="30"/>
        </w:rPr>
        <w:t xml:space="preserve"> год определяются следующие направления деятельности и целевые показатели: </w:t>
      </w:r>
    </w:p>
    <w:p w:rsidR="00773CBD" w:rsidRPr="00C35FEF" w:rsidRDefault="00773CBD" w:rsidP="00FF1779">
      <w:pPr>
        <w:pStyle w:val="32"/>
        <w:ind w:firstLine="851"/>
        <w:rPr>
          <w:sz w:val="30"/>
          <w:szCs w:val="30"/>
        </w:rPr>
      </w:pPr>
      <w:r w:rsidRPr="00C35FEF">
        <w:rPr>
          <w:sz w:val="30"/>
          <w:szCs w:val="30"/>
        </w:rPr>
        <w:t>увеличение охвата скринингом населения на онкомаркеры на 10%;</w:t>
      </w:r>
    </w:p>
    <w:p w:rsidR="00773CBD" w:rsidRPr="00C35FEF" w:rsidRDefault="00773CBD" w:rsidP="00FF1779">
      <w:pPr>
        <w:pStyle w:val="32"/>
        <w:ind w:firstLine="851"/>
        <w:rPr>
          <w:sz w:val="30"/>
          <w:szCs w:val="30"/>
        </w:rPr>
      </w:pPr>
      <w:r w:rsidRPr="00C35FEF">
        <w:rPr>
          <w:sz w:val="30"/>
          <w:szCs w:val="30"/>
        </w:rPr>
        <w:t>проведение целенаправленных медико-профилактических мер</w:t>
      </w:r>
      <w:r w:rsidRPr="00C35FEF">
        <w:rPr>
          <w:sz w:val="30"/>
          <w:szCs w:val="30"/>
        </w:rPr>
        <w:t>о</w:t>
      </w:r>
      <w:r w:rsidRPr="00C35FEF">
        <w:rPr>
          <w:sz w:val="30"/>
          <w:szCs w:val="30"/>
        </w:rPr>
        <w:t>приятий, направленных на:</w:t>
      </w:r>
    </w:p>
    <w:p w:rsidR="00773CBD" w:rsidRPr="00C35FEF" w:rsidRDefault="00773CBD" w:rsidP="00FF1779">
      <w:pPr>
        <w:pStyle w:val="32"/>
        <w:ind w:firstLine="851"/>
        <w:rPr>
          <w:sz w:val="30"/>
          <w:szCs w:val="30"/>
        </w:rPr>
      </w:pPr>
      <w:r w:rsidRPr="00C35FEF">
        <w:rPr>
          <w:sz w:val="30"/>
          <w:szCs w:val="30"/>
        </w:rPr>
        <w:t xml:space="preserve">снижение темпа прироста врожденными аномалиями </w:t>
      </w:r>
      <w:r w:rsidRPr="00C35FEF">
        <w:rPr>
          <w:sz w:val="30"/>
          <w:szCs w:val="30"/>
        </w:rPr>
        <w:br/>
        <w:t>и хромосомными нарушениями среди взрослого с 18 лет и старше нас</w:t>
      </w:r>
      <w:r w:rsidRPr="00C35FEF">
        <w:rPr>
          <w:sz w:val="30"/>
          <w:szCs w:val="30"/>
        </w:rPr>
        <w:t>е</w:t>
      </w:r>
      <w:r w:rsidRPr="00C35FEF">
        <w:rPr>
          <w:sz w:val="30"/>
          <w:szCs w:val="30"/>
        </w:rPr>
        <w:t>ления;</w:t>
      </w:r>
    </w:p>
    <w:p w:rsidR="00773CBD" w:rsidRPr="00C35FEF" w:rsidRDefault="00773CBD" w:rsidP="00FF1779">
      <w:pPr>
        <w:pStyle w:val="32"/>
        <w:ind w:firstLine="851"/>
        <w:rPr>
          <w:sz w:val="30"/>
          <w:szCs w:val="30"/>
        </w:rPr>
      </w:pPr>
      <w:r w:rsidRPr="00C35FEF">
        <w:rPr>
          <w:sz w:val="30"/>
          <w:szCs w:val="30"/>
        </w:rPr>
        <w:t>снижение распространенности (количества случаев) неинфекц</w:t>
      </w:r>
      <w:r w:rsidRPr="00C35FEF">
        <w:rPr>
          <w:sz w:val="30"/>
          <w:szCs w:val="30"/>
        </w:rPr>
        <w:t>и</w:t>
      </w:r>
      <w:r w:rsidRPr="00C35FEF">
        <w:rPr>
          <w:sz w:val="30"/>
          <w:szCs w:val="30"/>
        </w:rPr>
        <w:t xml:space="preserve">онных болезней среди сельского населения; </w:t>
      </w:r>
    </w:p>
    <w:p w:rsidR="00773CBD" w:rsidRPr="00C35FEF" w:rsidRDefault="00773CBD" w:rsidP="00FF1779">
      <w:pPr>
        <w:pStyle w:val="32"/>
        <w:ind w:firstLine="851"/>
        <w:rPr>
          <w:sz w:val="30"/>
          <w:szCs w:val="30"/>
        </w:rPr>
      </w:pPr>
      <w:r w:rsidRPr="00C35FEF">
        <w:rPr>
          <w:sz w:val="30"/>
          <w:szCs w:val="30"/>
        </w:rPr>
        <w:t>снижение уровня общей заболеваемости среди трудоспособного мужского населения, преимущественно в возрасте 30-50 лет, прожив</w:t>
      </w:r>
      <w:r w:rsidRPr="00C35FEF">
        <w:rPr>
          <w:sz w:val="30"/>
          <w:szCs w:val="30"/>
        </w:rPr>
        <w:t>а</w:t>
      </w:r>
      <w:r w:rsidRPr="00C35FEF">
        <w:rPr>
          <w:sz w:val="30"/>
          <w:szCs w:val="30"/>
        </w:rPr>
        <w:t>ющего в городах – не менее чем на 10%, и среди школьников – не менее чем на 20%;</w:t>
      </w:r>
    </w:p>
    <w:p w:rsidR="00773CBD" w:rsidRPr="00C35FEF" w:rsidRDefault="00773CBD" w:rsidP="00FF1779">
      <w:pPr>
        <w:pStyle w:val="32"/>
        <w:ind w:firstLine="851"/>
        <w:rPr>
          <w:sz w:val="30"/>
          <w:szCs w:val="30"/>
        </w:rPr>
      </w:pPr>
      <w:r w:rsidRPr="00C35FEF">
        <w:rPr>
          <w:sz w:val="30"/>
          <w:szCs w:val="30"/>
        </w:rPr>
        <w:t>охват медосмотрами работающих в соответствии с Постановл</w:t>
      </w:r>
      <w:r w:rsidRPr="00C35FEF">
        <w:rPr>
          <w:sz w:val="30"/>
          <w:szCs w:val="30"/>
        </w:rPr>
        <w:t>е</w:t>
      </w:r>
      <w:r w:rsidRPr="00C35FEF">
        <w:rPr>
          <w:sz w:val="30"/>
          <w:szCs w:val="30"/>
        </w:rPr>
        <w:t xml:space="preserve">нием МЗ РБ № </w:t>
      </w:r>
      <w:r w:rsidR="00C97481" w:rsidRPr="00C35FEF">
        <w:rPr>
          <w:sz w:val="30"/>
          <w:szCs w:val="30"/>
        </w:rPr>
        <w:t>74</w:t>
      </w:r>
      <w:r w:rsidRPr="00C35FEF">
        <w:rPr>
          <w:sz w:val="30"/>
          <w:szCs w:val="30"/>
        </w:rPr>
        <w:t xml:space="preserve"> не ниже 100% от подлежащего контингента;</w:t>
      </w:r>
    </w:p>
    <w:p w:rsidR="00773CBD" w:rsidRPr="00C35FEF" w:rsidRDefault="00773CBD" w:rsidP="00FF1779">
      <w:pPr>
        <w:pStyle w:val="32"/>
        <w:ind w:firstLine="851"/>
        <w:rPr>
          <w:sz w:val="30"/>
          <w:szCs w:val="30"/>
        </w:rPr>
      </w:pPr>
      <w:r w:rsidRPr="00C35FEF">
        <w:rPr>
          <w:sz w:val="30"/>
          <w:szCs w:val="30"/>
        </w:rPr>
        <w:t xml:space="preserve">обследование население на ВИЧ-инфекцию не ниже </w:t>
      </w:r>
      <w:r w:rsidR="008E4FB1" w:rsidRPr="00C35FEF">
        <w:rPr>
          <w:sz w:val="30"/>
          <w:szCs w:val="30"/>
        </w:rPr>
        <w:t xml:space="preserve">100% </w:t>
      </w:r>
      <w:r w:rsidRPr="00C35FEF">
        <w:rPr>
          <w:sz w:val="30"/>
          <w:szCs w:val="30"/>
        </w:rPr>
        <w:t>от подлежащего контингента;</w:t>
      </w:r>
    </w:p>
    <w:p w:rsidR="00773CBD" w:rsidRPr="00C35FEF" w:rsidRDefault="00773CBD" w:rsidP="00FF1779">
      <w:pPr>
        <w:pStyle w:val="32"/>
        <w:ind w:firstLine="851"/>
        <w:rPr>
          <w:bCs/>
          <w:sz w:val="30"/>
          <w:szCs w:val="30"/>
        </w:rPr>
      </w:pPr>
      <w:r w:rsidRPr="00C35FEF">
        <w:rPr>
          <w:bCs/>
          <w:sz w:val="30"/>
          <w:szCs w:val="30"/>
        </w:rPr>
        <w:t>организацию ведомственного лабораторного контроля за кач</w:t>
      </w:r>
      <w:r w:rsidRPr="00C35FEF">
        <w:rPr>
          <w:bCs/>
          <w:sz w:val="30"/>
          <w:szCs w:val="30"/>
        </w:rPr>
        <w:t>е</w:t>
      </w:r>
      <w:r w:rsidRPr="00C35FEF">
        <w:rPr>
          <w:bCs/>
          <w:sz w:val="30"/>
          <w:szCs w:val="30"/>
        </w:rPr>
        <w:t>ством подаваемой населению питьевой воды, контроля за разработкой проектов зон санитарной охраны водозаборов;</w:t>
      </w:r>
    </w:p>
    <w:p w:rsidR="00773CBD" w:rsidRPr="00C35FEF" w:rsidRDefault="00773CBD" w:rsidP="00FF1779">
      <w:pPr>
        <w:pStyle w:val="32"/>
        <w:ind w:firstLine="851"/>
        <w:rPr>
          <w:bCs/>
          <w:sz w:val="30"/>
          <w:szCs w:val="30"/>
        </w:rPr>
      </w:pPr>
      <w:r w:rsidRPr="00C35FEF">
        <w:rPr>
          <w:bCs/>
          <w:sz w:val="30"/>
          <w:szCs w:val="30"/>
        </w:rPr>
        <w:lastRenderedPageBreak/>
        <w:t xml:space="preserve">продолжение работы по вопросу саночистки и благоустройства согласно </w:t>
      </w:r>
      <w:r w:rsidR="00C97481" w:rsidRPr="00C35FEF">
        <w:rPr>
          <w:bCs/>
          <w:sz w:val="30"/>
          <w:szCs w:val="30"/>
        </w:rPr>
        <w:t>постановления</w:t>
      </w:r>
      <w:r w:rsidRPr="00C35FEF">
        <w:rPr>
          <w:bCs/>
          <w:sz w:val="30"/>
          <w:szCs w:val="30"/>
        </w:rPr>
        <w:t xml:space="preserve"> заместител</w:t>
      </w:r>
      <w:r w:rsidR="00C97481" w:rsidRPr="00C35FEF">
        <w:rPr>
          <w:bCs/>
          <w:sz w:val="30"/>
          <w:szCs w:val="30"/>
        </w:rPr>
        <w:t>я</w:t>
      </w:r>
      <w:r w:rsidRPr="00C35FEF">
        <w:rPr>
          <w:bCs/>
          <w:sz w:val="30"/>
          <w:szCs w:val="30"/>
        </w:rPr>
        <w:t xml:space="preserve"> </w:t>
      </w:r>
      <w:r w:rsidR="002645B2">
        <w:rPr>
          <w:bCs/>
          <w:sz w:val="30"/>
          <w:szCs w:val="30"/>
        </w:rPr>
        <w:t>М</w:t>
      </w:r>
      <w:r w:rsidRPr="00C35FEF">
        <w:rPr>
          <w:bCs/>
          <w:sz w:val="30"/>
          <w:szCs w:val="30"/>
        </w:rPr>
        <w:t xml:space="preserve">инистра </w:t>
      </w:r>
      <w:r w:rsidR="00C97481" w:rsidRPr="00C35FEF">
        <w:rPr>
          <w:bCs/>
          <w:sz w:val="30"/>
          <w:szCs w:val="30"/>
        </w:rPr>
        <w:t>здравоохранения- гла</w:t>
      </w:r>
      <w:r w:rsidR="00C97481" w:rsidRPr="00C35FEF">
        <w:rPr>
          <w:bCs/>
          <w:sz w:val="30"/>
          <w:szCs w:val="30"/>
        </w:rPr>
        <w:t>в</w:t>
      </w:r>
      <w:r w:rsidR="00C97481" w:rsidRPr="00C35FEF">
        <w:rPr>
          <w:bCs/>
          <w:sz w:val="30"/>
          <w:szCs w:val="30"/>
        </w:rPr>
        <w:t xml:space="preserve">ного государственного санитарного врача </w:t>
      </w:r>
      <w:r w:rsidRPr="00C35FEF">
        <w:rPr>
          <w:bCs/>
          <w:sz w:val="30"/>
          <w:szCs w:val="30"/>
        </w:rPr>
        <w:t xml:space="preserve">Республики Беларусь от </w:t>
      </w:r>
      <w:r w:rsidR="009A2E3C">
        <w:rPr>
          <w:bCs/>
          <w:sz w:val="30"/>
          <w:szCs w:val="30"/>
        </w:rPr>
        <w:t>14.03.2022 №</w:t>
      </w:r>
      <w:r w:rsidR="00102AC8">
        <w:rPr>
          <w:bCs/>
          <w:sz w:val="30"/>
          <w:szCs w:val="30"/>
        </w:rPr>
        <w:t xml:space="preserve"> </w:t>
      </w:r>
      <w:r w:rsidR="009A2E3C">
        <w:rPr>
          <w:bCs/>
          <w:sz w:val="30"/>
          <w:szCs w:val="30"/>
        </w:rPr>
        <w:t>37</w:t>
      </w:r>
      <w:r w:rsidRPr="00C35FEF">
        <w:rPr>
          <w:bCs/>
          <w:sz w:val="30"/>
          <w:szCs w:val="30"/>
        </w:rPr>
        <w:t xml:space="preserve"> и других директивных документов о мерах по благ</w:t>
      </w:r>
      <w:r w:rsidRPr="00C35FEF">
        <w:rPr>
          <w:bCs/>
          <w:sz w:val="30"/>
          <w:szCs w:val="30"/>
        </w:rPr>
        <w:t>о</w:t>
      </w:r>
      <w:r w:rsidRPr="00C35FEF">
        <w:rPr>
          <w:bCs/>
          <w:sz w:val="30"/>
          <w:szCs w:val="30"/>
        </w:rPr>
        <w:t>устройству территорий населенных пунктов и наведению порядка на земле;</w:t>
      </w:r>
    </w:p>
    <w:p w:rsidR="00773CBD" w:rsidRPr="00C35FEF" w:rsidRDefault="00773CBD" w:rsidP="00FF1779">
      <w:pPr>
        <w:pStyle w:val="32"/>
        <w:ind w:firstLine="851"/>
        <w:rPr>
          <w:bCs/>
          <w:sz w:val="30"/>
          <w:szCs w:val="30"/>
        </w:rPr>
      </w:pPr>
      <w:r w:rsidRPr="00C35FEF">
        <w:rPr>
          <w:bCs/>
          <w:sz w:val="30"/>
          <w:szCs w:val="30"/>
        </w:rPr>
        <w:t>продолжение работы по выполнению районных программ по улучшению материально-технической базы учреждений образования, реконструкции в них систем электроосвещения и приведения санузлов в соответствии с требованиями санитарных норм и правил, организацией питания детей в организованных детских коллективах;</w:t>
      </w:r>
    </w:p>
    <w:p w:rsidR="00773CBD" w:rsidRPr="00C35FEF" w:rsidRDefault="00773CBD" w:rsidP="00FF1779">
      <w:pPr>
        <w:pStyle w:val="32"/>
        <w:ind w:firstLine="851"/>
        <w:rPr>
          <w:bCs/>
          <w:sz w:val="30"/>
          <w:szCs w:val="30"/>
        </w:rPr>
      </w:pPr>
      <w:r w:rsidRPr="00C35FEF">
        <w:rPr>
          <w:bCs/>
          <w:sz w:val="30"/>
          <w:szCs w:val="30"/>
        </w:rPr>
        <w:t>проведение мероприятий по дальнейшему улучшению матер</w:t>
      </w:r>
      <w:r w:rsidRPr="00C35FEF">
        <w:rPr>
          <w:bCs/>
          <w:sz w:val="30"/>
          <w:szCs w:val="30"/>
        </w:rPr>
        <w:t>и</w:t>
      </w:r>
      <w:r w:rsidRPr="00C35FEF">
        <w:rPr>
          <w:bCs/>
          <w:sz w:val="30"/>
          <w:szCs w:val="30"/>
        </w:rPr>
        <w:t>ально-технической базы оздоровительных лагерей «Неман», им. Е.М.Чайка и повышение эффективности оздоровления детей в летних оздоров</w:t>
      </w:r>
      <w:r w:rsidRPr="00C35FEF">
        <w:rPr>
          <w:bCs/>
          <w:sz w:val="30"/>
          <w:szCs w:val="30"/>
        </w:rPr>
        <w:t>и</w:t>
      </w:r>
      <w:r w:rsidRPr="00C35FEF">
        <w:rPr>
          <w:bCs/>
          <w:sz w:val="30"/>
          <w:szCs w:val="30"/>
        </w:rPr>
        <w:t>тельных учреждениях;</w:t>
      </w:r>
    </w:p>
    <w:p w:rsidR="00773CBD" w:rsidRPr="00C35FEF" w:rsidRDefault="00773CBD" w:rsidP="00FF1779">
      <w:pPr>
        <w:pStyle w:val="32"/>
        <w:ind w:firstLine="851"/>
        <w:rPr>
          <w:bCs/>
          <w:sz w:val="30"/>
          <w:szCs w:val="30"/>
        </w:rPr>
      </w:pPr>
      <w:r w:rsidRPr="00C35FEF">
        <w:rPr>
          <w:bCs/>
          <w:sz w:val="30"/>
          <w:szCs w:val="30"/>
        </w:rPr>
        <w:t>контроль за соблюдением безопасных условий труда для рабо</w:t>
      </w:r>
      <w:r w:rsidRPr="00C35FEF">
        <w:rPr>
          <w:bCs/>
          <w:sz w:val="30"/>
          <w:szCs w:val="30"/>
        </w:rPr>
        <w:t>т</w:t>
      </w:r>
      <w:r w:rsidRPr="00C35FEF">
        <w:rPr>
          <w:bCs/>
          <w:sz w:val="30"/>
          <w:szCs w:val="30"/>
        </w:rPr>
        <w:t>ников сельского хозяйства, промышленности, проведением постоянного ведомственного контроля за условиями труда работников;</w:t>
      </w:r>
    </w:p>
    <w:p w:rsidR="00773CBD" w:rsidRPr="00C35FEF" w:rsidRDefault="00773CBD" w:rsidP="00FF1779">
      <w:pPr>
        <w:pStyle w:val="32"/>
        <w:ind w:firstLine="851"/>
        <w:rPr>
          <w:bCs/>
          <w:sz w:val="30"/>
          <w:szCs w:val="30"/>
        </w:rPr>
      </w:pPr>
      <w:r w:rsidRPr="00C35FEF">
        <w:rPr>
          <w:bCs/>
          <w:sz w:val="30"/>
          <w:szCs w:val="30"/>
        </w:rPr>
        <w:t>продолжение разработки п</w:t>
      </w:r>
      <w:r w:rsidR="008E4FB1" w:rsidRPr="00C35FEF">
        <w:rPr>
          <w:bCs/>
          <w:sz w:val="30"/>
          <w:szCs w:val="30"/>
        </w:rPr>
        <w:t xml:space="preserve">роектов санитарно-защитных зон </w:t>
      </w:r>
      <w:r w:rsidRPr="00C35FEF">
        <w:rPr>
          <w:bCs/>
          <w:sz w:val="30"/>
          <w:szCs w:val="30"/>
        </w:rPr>
        <w:t>от предприятий с нарушением базовых СЗЗ и проведения оценки риска на здоровье населения, проведения постоянного лабораторного ко</w:t>
      </w:r>
      <w:r w:rsidRPr="00C35FEF">
        <w:rPr>
          <w:bCs/>
          <w:sz w:val="30"/>
          <w:szCs w:val="30"/>
        </w:rPr>
        <w:t>н</w:t>
      </w:r>
      <w:r w:rsidRPr="00C35FEF">
        <w:rPr>
          <w:bCs/>
          <w:sz w:val="30"/>
          <w:szCs w:val="30"/>
        </w:rPr>
        <w:t>троля атмосферного воздуха и уровней физического  воздействия на границе СЗЗ;</w:t>
      </w:r>
    </w:p>
    <w:p w:rsidR="00773CBD" w:rsidRPr="00C35FEF" w:rsidRDefault="00773CBD" w:rsidP="00FF1779">
      <w:pPr>
        <w:pStyle w:val="32"/>
        <w:ind w:firstLine="851"/>
        <w:rPr>
          <w:bCs/>
          <w:sz w:val="30"/>
          <w:szCs w:val="30"/>
        </w:rPr>
      </w:pPr>
      <w:r w:rsidRPr="00C35FEF">
        <w:rPr>
          <w:bCs/>
          <w:sz w:val="30"/>
          <w:szCs w:val="30"/>
        </w:rPr>
        <w:t>активная реализация механизма непрерывного образования нас</w:t>
      </w:r>
      <w:r w:rsidRPr="00C35FEF">
        <w:rPr>
          <w:bCs/>
          <w:sz w:val="30"/>
          <w:szCs w:val="30"/>
        </w:rPr>
        <w:t>е</w:t>
      </w:r>
      <w:r w:rsidRPr="00C35FEF">
        <w:rPr>
          <w:bCs/>
          <w:sz w:val="30"/>
          <w:szCs w:val="30"/>
        </w:rPr>
        <w:t xml:space="preserve">ления по ЗОЖ с вовлечением государственных, общественных структур и самих граждан, </w:t>
      </w:r>
      <w:r w:rsidR="008E4FB1" w:rsidRPr="00C35FEF">
        <w:rPr>
          <w:bCs/>
          <w:sz w:val="30"/>
          <w:szCs w:val="30"/>
        </w:rPr>
        <w:t xml:space="preserve">для изменения стандартов жизни </w:t>
      </w:r>
      <w:r w:rsidRPr="00C35FEF">
        <w:rPr>
          <w:bCs/>
          <w:sz w:val="30"/>
          <w:szCs w:val="30"/>
        </w:rPr>
        <w:t>и создания объе</w:t>
      </w:r>
      <w:r w:rsidRPr="00C35FEF">
        <w:rPr>
          <w:bCs/>
          <w:sz w:val="30"/>
          <w:szCs w:val="30"/>
        </w:rPr>
        <w:t>к</w:t>
      </w:r>
      <w:r w:rsidRPr="00C35FEF">
        <w:rPr>
          <w:bCs/>
          <w:sz w:val="30"/>
          <w:szCs w:val="30"/>
        </w:rPr>
        <w:t>тивных условий для сохранения и укрепления здоровья населения;</w:t>
      </w:r>
    </w:p>
    <w:p w:rsidR="00773CBD" w:rsidRPr="00C35FEF" w:rsidRDefault="00773CBD" w:rsidP="00FF1779">
      <w:pPr>
        <w:pStyle w:val="32"/>
        <w:ind w:firstLine="851"/>
        <w:rPr>
          <w:sz w:val="30"/>
          <w:szCs w:val="30"/>
        </w:rPr>
      </w:pPr>
      <w:r w:rsidRPr="00C35FEF">
        <w:rPr>
          <w:sz w:val="30"/>
          <w:szCs w:val="30"/>
        </w:rPr>
        <w:t>своевременное проведение плановых капитальных ремонтов учреждений образования, пищеблоков школ;</w:t>
      </w:r>
    </w:p>
    <w:p w:rsidR="00773CBD" w:rsidRPr="00C35FEF" w:rsidRDefault="00773CBD" w:rsidP="00FF1779">
      <w:pPr>
        <w:pStyle w:val="32"/>
        <w:ind w:firstLine="851"/>
        <w:rPr>
          <w:sz w:val="30"/>
          <w:szCs w:val="30"/>
        </w:rPr>
      </w:pPr>
      <w:r w:rsidRPr="00C35FEF">
        <w:rPr>
          <w:sz w:val="30"/>
          <w:szCs w:val="30"/>
        </w:rPr>
        <w:t>своевременная замена на пищеблоках детских дошкольных учреждений и школ технологического оборудования согласно плану мероприятий по улучшению материально-технической базы учреждений о</w:t>
      </w:r>
      <w:r w:rsidRPr="00C35FEF">
        <w:rPr>
          <w:sz w:val="30"/>
          <w:szCs w:val="30"/>
        </w:rPr>
        <w:t>б</w:t>
      </w:r>
      <w:r w:rsidR="008E4FB1" w:rsidRPr="00C35FEF">
        <w:rPr>
          <w:sz w:val="30"/>
          <w:szCs w:val="30"/>
        </w:rPr>
        <w:t xml:space="preserve">разования Столбцовского района </w:t>
      </w:r>
      <w:r w:rsidRPr="00C35FEF">
        <w:rPr>
          <w:sz w:val="30"/>
          <w:szCs w:val="30"/>
        </w:rPr>
        <w:t>на 20</w:t>
      </w:r>
      <w:r w:rsidR="00C97481" w:rsidRPr="00C35FEF">
        <w:rPr>
          <w:sz w:val="30"/>
          <w:szCs w:val="30"/>
        </w:rPr>
        <w:t>21</w:t>
      </w:r>
      <w:r w:rsidRPr="00C35FEF">
        <w:rPr>
          <w:sz w:val="30"/>
          <w:szCs w:val="30"/>
        </w:rPr>
        <w:t xml:space="preserve"> – 2025 годы, утвержденный заместителем председателя Столбцовского райисполкома от </w:t>
      </w:r>
      <w:r w:rsidR="00C97481" w:rsidRPr="00C35FEF">
        <w:rPr>
          <w:sz w:val="30"/>
          <w:szCs w:val="30"/>
        </w:rPr>
        <w:t>23.03.21 №418</w:t>
      </w:r>
      <w:r w:rsidRPr="00C35FEF">
        <w:rPr>
          <w:sz w:val="30"/>
          <w:szCs w:val="30"/>
        </w:rPr>
        <w:t xml:space="preserve"> г.</w:t>
      </w:r>
    </w:p>
    <w:p w:rsidR="00773CBD" w:rsidRPr="00C35FEF" w:rsidRDefault="00773CBD" w:rsidP="00FF1779">
      <w:pPr>
        <w:pStyle w:val="32"/>
        <w:ind w:firstLine="851"/>
        <w:rPr>
          <w:sz w:val="30"/>
          <w:szCs w:val="30"/>
        </w:rPr>
      </w:pPr>
      <w:r w:rsidRPr="00C35FEF">
        <w:rPr>
          <w:sz w:val="30"/>
          <w:szCs w:val="30"/>
        </w:rPr>
        <w:t>своевременный ремонт вентиляционных систем на пищеблоках детских дошкольных учреждений и школ;</w:t>
      </w:r>
    </w:p>
    <w:p w:rsidR="00773CBD" w:rsidRPr="00C35FEF" w:rsidRDefault="00773CBD" w:rsidP="00FF1779">
      <w:pPr>
        <w:pStyle w:val="32"/>
        <w:ind w:firstLine="851"/>
        <w:rPr>
          <w:sz w:val="30"/>
          <w:szCs w:val="30"/>
        </w:rPr>
      </w:pPr>
      <w:r w:rsidRPr="00C35FEF">
        <w:rPr>
          <w:sz w:val="30"/>
          <w:szCs w:val="30"/>
        </w:rPr>
        <w:t>создание здоро</w:t>
      </w:r>
      <w:r w:rsidR="008E4FB1" w:rsidRPr="00C35FEF">
        <w:rPr>
          <w:sz w:val="30"/>
          <w:szCs w:val="30"/>
        </w:rPr>
        <w:t xml:space="preserve">вых и безопасных условий труда </w:t>
      </w:r>
      <w:r w:rsidRPr="00C35FEF">
        <w:rPr>
          <w:sz w:val="30"/>
          <w:szCs w:val="30"/>
        </w:rPr>
        <w:t>на промпредпр</w:t>
      </w:r>
      <w:r w:rsidRPr="00C35FEF">
        <w:rPr>
          <w:sz w:val="30"/>
          <w:szCs w:val="30"/>
        </w:rPr>
        <w:t>и</w:t>
      </w:r>
      <w:r w:rsidRPr="00C35FEF">
        <w:rPr>
          <w:sz w:val="30"/>
          <w:szCs w:val="30"/>
        </w:rPr>
        <w:t>ятиях и в сельском хозяйстве с целью дальнейшего снижения возде</w:t>
      </w:r>
      <w:r w:rsidRPr="00C35FEF">
        <w:rPr>
          <w:sz w:val="30"/>
          <w:szCs w:val="30"/>
        </w:rPr>
        <w:t>й</w:t>
      </w:r>
      <w:r w:rsidRPr="00C35FEF">
        <w:rPr>
          <w:sz w:val="30"/>
          <w:szCs w:val="30"/>
        </w:rPr>
        <w:t xml:space="preserve">ствия на работающих вредных факторов производственной среды </w:t>
      </w:r>
      <w:r w:rsidRPr="00C35FEF">
        <w:rPr>
          <w:sz w:val="30"/>
          <w:szCs w:val="30"/>
        </w:rPr>
        <w:lastRenderedPageBreak/>
        <w:t>(н</w:t>
      </w:r>
      <w:r w:rsidRPr="00C35FEF">
        <w:rPr>
          <w:sz w:val="30"/>
          <w:szCs w:val="30"/>
        </w:rPr>
        <w:t>е</w:t>
      </w:r>
      <w:r w:rsidRPr="00C35FEF">
        <w:rPr>
          <w:sz w:val="30"/>
          <w:szCs w:val="30"/>
        </w:rPr>
        <w:t>допущение случаев превышения допустимых норма по микроклимату и вибрации);</w:t>
      </w:r>
    </w:p>
    <w:p w:rsidR="00773CBD" w:rsidRPr="00C35FEF" w:rsidRDefault="00773CBD" w:rsidP="00FF1779">
      <w:pPr>
        <w:pStyle w:val="32"/>
        <w:ind w:firstLine="851"/>
        <w:rPr>
          <w:sz w:val="30"/>
          <w:szCs w:val="30"/>
        </w:rPr>
      </w:pPr>
      <w:r w:rsidRPr="00C35FEF">
        <w:rPr>
          <w:sz w:val="30"/>
          <w:szCs w:val="30"/>
        </w:rPr>
        <w:t>организация производственного лабораторного контроля на об</w:t>
      </w:r>
      <w:r w:rsidRPr="00C35FEF">
        <w:rPr>
          <w:sz w:val="30"/>
          <w:szCs w:val="30"/>
        </w:rPr>
        <w:t>ъ</w:t>
      </w:r>
      <w:r w:rsidRPr="00C35FEF">
        <w:rPr>
          <w:sz w:val="30"/>
          <w:szCs w:val="30"/>
        </w:rPr>
        <w:t>ектах надзора (100%);</w:t>
      </w:r>
    </w:p>
    <w:p w:rsidR="00773CBD" w:rsidRPr="00C35FEF" w:rsidRDefault="00773CBD" w:rsidP="00FF1779">
      <w:pPr>
        <w:pStyle w:val="32"/>
        <w:ind w:firstLine="851"/>
        <w:rPr>
          <w:sz w:val="30"/>
          <w:szCs w:val="30"/>
        </w:rPr>
      </w:pPr>
      <w:r w:rsidRPr="00C35FEF">
        <w:rPr>
          <w:sz w:val="30"/>
          <w:szCs w:val="30"/>
        </w:rPr>
        <w:t>обеспечение объектов продовольственной торговли  в сельской местности централизованным в</w:t>
      </w:r>
      <w:r w:rsidR="008E4FB1" w:rsidRPr="00C35FEF">
        <w:rPr>
          <w:sz w:val="30"/>
          <w:szCs w:val="30"/>
        </w:rPr>
        <w:t xml:space="preserve">одоснабжением и водоотведением </w:t>
      </w:r>
      <w:r w:rsidRPr="00C35FEF">
        <w:rPr>
          <w:sz w:val="30"/>
          <w:szCs w:val="30"/>
        </w:rPr>
        <w:t>(не ниже 95%);</w:t>
      </w:r>
    </w:p>
    <w:p w:rsidR="00773CBD" w:rsidRPr="00C35FEF" w:rsidRDefault="00773CBD" w:rsidP="00FF1779">
      <w:pPr>
        <w:pStyle w:val="32"/>
        <w:ind w:firstLine="851"/>
        <w:rPr>
          <w:sz w:val="30"/>
          <w:szCs w:val="30"/>
        </w:rPr>
      </w:pPr>
      <w:r w:rsidRPr="00C35FEF">
        <w:rPr>
          <w:sz w:val="30"/>
          <w:szCs w:val="30"/>
        </w:rPr>
        <w:t>поддержание санитарно-технического состояния и качества воды сельских водопроводов;</w:t>
      </w:r>
    </w:p>
    <w:p w:rsidR="00773CBD" w:rsidRPr="00C35FEF" w:rsidRDefault="00773CBD" w:rsidP="00FF1779">
      <w:pPr>
        <w:pStyle w:val="32"/>
        <w:ind w:firstLine="851"/>
        <w:rPr>
          <w:sz w:val="30"/>
          <w:szCs w:val="30"/>
        </w:rPr>
      </w:pPr>
      <w:r w:rsidRPr="00C35FEF">
        <w:rPr>
          <w:sz w:val="30"/>
          <w:szCs w:val="30"/>
        </w:rPr>
        <w:t>обеспечение необходимой к</w:t>
      </w:r>
      <w:r w:rsidR="008E4FB1" w:rsidRPr="00C35FEF">
        <w:rPr>
          <w:sz w:val="30"/>
          <w:szCs w:val="30"/>
        </w:rPr>
        <w:t xml:space="preserve">ратности и объема исследований </w:t>
      </w:r>
      <w:r w:rsidRPr="00C35FEF">
        <w:rPr>
          <w:sz w:val="30"/>
          <w:szCs w:val="30"/>
        </w:rPr>
        <w:t>за качеством воды из гор</w:t>
      </w:r>
      <w:r w:rsidR="008E4FB1" w:rsidRPr="00C35FEF">
        <w:rPr>
          <w:sz w:val="30"/>
          <w:szCs w:val="30"/>
        </w:rPr>
        <w:t xml:space="preserve">одских и сельских водопроводов </w:t>
      </w:r>
      <w:r w:rsidRPr="00C35FEF">
        <w:rPr>
          <w:sz w:val="30"/>
          <w:szCs w:val="30"/>
        </w:rPr>
        <w:t>по ведомстве</w:t>
      </w:r>
      <w:r w:rsidRPr="00C35FEF">
        <w:rPr>
          <w:sz w:val="30"/>
          <w:szCs w:val="30"/>
        </w:rPr>
        <w:t>н</w:t>
      </w:r>
      <w:r w:rsidRPr="00C35FEF">
        <w:rPr>
          <w:sz w:val="30"/>
          <w:szCs w:val="30"/>
        </w:rPr>
        <w:t>ному лабораторному контролю;</w:t>
      </w:r>
    </w:p>
    <w:p w:rsidR="00773CBD" w:rsidRPr="00C35FEF" w:rsidRDefault="00773CBD" w:rsidP="00FF1779">
      <w:pPr>
        <w:pStyle w:val="32"/>
        <w:ind w:firstLine="851"/>
        <w:rPr>
          <w:sz w:val="30"/>
          <w:szCs w:val="30"/>
        </w:rPr>
      </w:pPr>
      <w:r w:rsidRPr="00C35FEF">
        <w:rPr>
          <w:sz w:val="30"/>
          <w:szCs w:val="30"/>
        </w:rPr>
        <w:t>строительство станций обезжелезивания в населенны</w:t>
      </w:r>
      <w:r w:rsidR="008E4FB1" w:rsidRPr="00C35FEF">
        <w:rPr>
          <w:sz w:val="30"/>
          <w:szCs w:val="30"/>
        </w:rPr>
        <w:t xml:space="preserve">х пунктах </w:t>
      </w:r>
      <w:r w:rsidRPr="00C35FEF">
        <w:rPr>
          <w:sz w:val="30"/>
          <w:szCs w:val="30"/>
        </w:rPr>
        <w:t>с высоким содержанием железа в воде;</w:t>
      </w:r>
    </w:p>
    <w:p w:rsidR="00773CBD" w:rsidRPr="00C35FEF" w:rsidRDefault="00773CBD" w:rsidP="00FF1779">
      <w:pPr>
        <w:pStyle w:val="32"/>
        <w:ind w:firstLine="851"/>
        <w:rPr>
          <w:sz w:val="30"/>
          <w:szCs w:val="30"/>
        </w:rPr>
      </w:pPr>
      <w:r w:rsidRPr="00C35FEF">
        <w:rPr>
          <w:sz w:val="30"/>
          <w:szCs w:val="30"/>
        </w:rPr>
        <w:t>определение балансодержателей общественных шахтных коло</w:t>
      </w:r>
      <w:r w:rsidRPr="00C35FEF">
        <w:rPr>
          <w:sz w:val="30"/>
          <w:szCs w:val="30"/>
        </w:rPr>
        <w:t>д</w:t>
      </w:r>
      <w:r w:rsidRPr="00C35FEF">
        <w:rPr>
          <w:sz w:val="30"/>
          <w:szCs w:val="30"/>
        </w:rPr>
        <w:t>цев сельских населенных мест (охват не менее 100% колодцев);</w:t>
      </w:r>
    </w:p>
    <w:p w:rsidR="00773CBD" w:rsidRPr="00C35FEF" w:rsidRDefault="00773CBD" w:rsidP="00FF1779">
      <w:pPr>
        <w:pStyle w:val="32"/>
        <w:ind w:firstLine="851"/>
        <w:rPr>
          <w:sz w:val="30"/>
          <w:szCs w:val="30"/>
        </w:rPr>
      </w:pPr>
      <w:r w:rsidRPr="00C35FEF">
        <w:rPr>
          <w:sz w:val="30"/>
          <w:szCs w:val="30"/>
        </w:rPr>
        <w:t>развитие межведомственного профилактического проекта «Зд</w:t>
      </w:r>
      <w:r w:rsidRPr="00C35FEF">
        <w:rPr>
          <w:sz w:val="30"/>
          <w:szCs w:val="30"/>
        </w:rPr>
        <w:t>о</w:t>
      </w:r>
      <w:r w:rsidRPr="00C35FEF">
        <w:rPr>
          <w:sz w:val="30"/>
          <w:szCs w:val="30"/>
        </w:rPr>
        <w:t>ровые города и поселки».</w:t>
      </w:r>
    </w:p>
    <w:sectPr w:rsidR="00773CBD" w:rsidRPr="00C35FEF" w:rsidSect="00CF5807">
      <w:footerReference w:type="default" r:id="rId18"/>
      <w:pgSz w:w="11906" w:h="16838"/>
      <w:pgMar w:top="1134" w:right="567"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1DC" w:rsidRDefault="00D631DC">
      <w:r>
        <w:separator/>
      </w:r>
    </w:p>
  </w:endnote>
  <w:endnote w:type="continuationSeparator" w:id="0">
    <w:p w:rsidR="00D631DC" w:rsidRDefault="00D6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MT">
    <w:altName w:val="Times New Roman"/>
    <w:charset w:val="80"/>
    <w:family w:val="auto"/>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C83" w:rsidRDefault="00141C83">
    <w:pPr>
      <w:pStyle w:val="af0"/>
      <w:jc w:val="right"/>
    </w:pPr>
    <w:r>
      <w:fldChar w:fldCharType="begin"/>
    </w:r>
    <w:r>
      <w:instrText>PAGE   \* MERGEFORMAT</w:instrText>
    </w:r>
    <w:r>
      <w:fldChar w:fldCharType="separate"/>
    </w:r>
    <w:r w:rsidR="007272D2" w:rsidRPr="007272D2">
      <w:rPr>
        <w:noProof/>
        <w:lang w:val="ru-RU" w:eastAsia="ru-RU"/>
      </w:rPr>
      <w:t>2</w:t>
    </w:r>
    <w:r>
      <w:fldChar w:fldCharType="end"/>
    </w:r>
  </w:p>
  <w:p w:rsidR="00141C83" w:rsidRDefault="00141C8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1DC" w:rsidRDefault="00D631DC">
      <w:r>
        <w:separator/>
      </w:r>
    </w:p>
  </w:footnote>
  <w:footnote w:type="continuationSeparator" w:id="0">
    <w:p w:rsidR="00D631DC" w:rsidRDefault="00D631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ECD"/>
      </v:shape>
    </w:pict>
  </w:numPicBullet>
  <w:abstractNum w:abstractNumId="0">
    <w:nsid w:val="4DBB53FF"/>
    <w:multiLevelType w:val="hybridMultilevel"/>
    <w:tmpl w:val="D13A43E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0F5"/>
    <w:rsid w:val="00000927"/>
    <w:rsid w:val="0000124F"/>
    <w:rsid w:val="00001980"/>
    <w:rsid w:val="0001017B"/>
    <w:rsid w:val="00012489"/>
    <w:rsid w:val="00012D8E"/>
    <w:rsid w:val="00013CA3"/>
    <w:rsid w:val="00014058"/>
    <w:rsid w:val="00016549"/>
    <w:rsid w:val="00016864"/>
    <w:rsid w:val="00020CF9"/>
    <w:rsid w:val="000229EB"/>
    <w:rsid w:val="00024211"/>
    <w:rsid w:val="0002582C"/>
    <w:rsid w:val="00025E85"/>
    <w:rsid w:val="00025EDD"/>
    <w:rsid w:val="000306D9"/>
    <w:rsid w:val="00031370"/>
    <w:rsid w:val="00031F3D"/>
    <w:rsid w:val="00035A25"/>
    <w:rsid w:val="000414EF"/>
    <w:rsid w:val="0004164E"/>
    <w:rsid w:val="00041D4C"/>
    <w:rsid w:val="0004213A"/>
    <w:rsid w:val="00042E4E"/>
    <w:rsid w:val="000455C6"/>
    <w:rsid w:val="00045EBC"/>
    <w:rsid w:val="00046E0F"/>
    <w:rsid w:val="00051DC4"/>
    <w:rsid w:val="00052539"/>
    <w:rsid w:val="000561E8"/>
    <w:rsid w:val="000633E8"/>
    <w:rsid w:val="00064EA3"/>
    <w:rsid w:val="00066757"/>
    <w:rsid w:val="000709A1"/>
    <w:rsid w:val="0007241A"/>
    <w:rsid w:val="00073C52"/>
    <w:rsid w:val="00073FD5"/>
    <w:rsid w:val="00074B74"/>
    <w:rsid w:val="000763F3"/>
    <w:rsid w:val="00076996"/>
    <w:rsid w:val="00076DB7"/>
    <w:rsid w:val="000829A3"/>
    <w:rsid w:val="0008365F"/>
    <w:rsid w:val="00084D8C"/>
    <w:rsid w:val="000865C3"/>
    <w:rsid w:val="00086889"/>
    <w:rsid w:val="000904CE"/>
    <w:rsid w:val="0009544F"/>
    <w:rsid w:val="000A160B"/>
    <w:rsid w:val="000A3A62"/>
    <w:rsid w:val="000A3B62"/>
    <w:rsid w:val="000A52AA"/>
    <w:rsid w:val="000A5AAA"/>
    <w:rsid w:val="000A6E73"/>
    <w:rsid w:val="000A7164"/>
    <w:rsid w:val="000A7E81"/>
    <w:rsid w:val="000B22E9"/>
    <w:rsid w:val="000B40BB"/>
    <w:rsid w:val="000B5DC1"/>
    <w:rsid w:val="000B6A42"/>
    <w:rsid w:val="000B6E73"/>
    <w:rsid w:val="000C28AA"/>
    <w:rsid w:val="000D0163"/>
    <w:rsid w:val="000D0583"/>
    <w:rsid w:val="000D13F9"/>
    <w:rsid w:val="000D1B82"/>
    <w:rsid w:val="000D5AB3"/>
    <w:rsid w:val="000D5B99"/>
    <w:rsid w:val="000D6BCD"/>
    <w:rsid w:val="000D7B91"/>
    <w:rsid w:val="000D7BC4"/>
    <w:rsid w:val="000E1797"/>
    <w:rsid w:val="000E21A6"/>
    <w:rsid w:val="000E299C"/>
    <w:rsid w:val="000E2CBF"/>
    <w:rsid w:val="000E33FA"/>
    <w:rsid w:val="000E60AA"/>
    <w:rsid w:val="000E627C"/>
    <w:rsid w:val="000F0B67"/>
    <w:rsid w:val="000F0C9B"/>
    <w:rsid w:val="000F0CDC"/>
    <w:rsid w:val="000F469F"/>
    <w:rsid w:val="000F4E80"/>
    <w:rsid w:val="00102847"/>
    <w:rsid w:val="00102A29"/>
    <w:rsid w:val="00102AC8"/>
    <w:rsid w:val="0010446B"/>
    <w:rsid w:val="00104A1B"/>
    <w:rsid w:val="001066B1"/>
    <w:rsid w:val="00106C6C"/>
    <w:rsid w:val="00113392"/>
    <w:rsid w:val="001149C5"/>
    <w:rsid w:val="00115747"/>
    <w:rsid w:val="00115B8C"/>
    <w:rsid w:val="001164B2"/>
    <w:rsid w:val="00116E27"/>
    <w:rsid w:val="00117FAF"/>
    <w:rsid w:val="00120903"/>
    <w:rsid w:val="00123C8E"/>
    <w:rsid w:val="00124B16"/>
    <w:rsid w:val="00125241"/>
    <w:rsid w:val="00125C28"/>
    <w:rsid w:val="001265AE"/>
    <w:rsid w:val="001270A6"/>
    <w:rsid w:val="001270F5"/>
    <w:rsid w:val="00127D41"/>
    <w:rsid w:val="001309D6"/>
    <w:rsid w:val="0013118E"/>
    <w:rsid w:val="00132320"/>
    <w:rsid w:val="00137C9F"/>
    <w:rsid w:val="00137EDE"/>
    <w:rsid w:val="00140966"/>
    <w:rsid w:val="001418F8"/>
    <w:rsid w:val="00141C83"/>
    <w:rsid w:val="0014218B"/>
    <w:rsid w:val="00143BC9"/>
    <w:rsid w:val="00146062"/>
    <w:rsid w:val="00147B8A"/>
    <w:rsid w:val="00147C39"/>
    <w:rsid w:val="00147DEE"/>
    <w:rsid w:val="001511C8"/>
    <w:rsid w:val="001522C7"/>
    <w:rsid w:val="00156391"/>
    <w:rsid w:val="00164BA7"/>
    <w:rsid w:val="00167434"/>
    <w:rsid w:val="00167A4E"/>
    <w:rsid w:val="001701F5"/>
    <w:rsid w:val="00171AC6"/>
    <w:rsid w:val="00172DB4"/>
    <w:rsid w:val="001757D6"/>
    <w:rsid w:val="00177811"/>
    <w:rsid w:val="00177A3B"/>
    <w:rsid w:val="00180731"/>
    <w:rsid w:val="00185491"/>
    <w:rsid w:val="0019044D"/>
    <w:rsid w:val="00195624"/>
    <w:rsid w:val="00197D26"/>
    <w:rsid w:val="001A28C7"/>
    <w:rsid w:val="001A31E2"/>
    <w:rsid w:val="001A392B"/>
    <w:rsid w:val="001A471A"/>
    <w:rsid w:val="001A64FE"/>
    <w:rsid w:val="001B26C7"/>
    <w:rsid w:val="001B5C83"/>
    <w:rsid w:val="001B615D"/>
    <w:rsid w:val="001B7DDA"/>
    <w:rsid w:val="001C0855"/>
    <w:rsid w:val="001C0A24"/>
    <w:rsid w:val="001C2F52"/>
    <w:rsid w:val="001C2F9D"/>
    <w:rsid w:val="001C7B50"/>
    <w:rsid w:val="001D09C7"/>
    <w:rsid w:val="001D60A1"/>
    <w:rsid w:val="001E0026"/>
    <w:rsid w:val="001E0463"/>
    <w:rsid w:val="001E1561"/>
    <w:rsid w:val="001E1D9C"/>
    <w:rsid w:val="001E473A"/>
    <w:rsid w:val="001E54A2"/>
    <w:rsid w:val="001E5BD3"/>
    <w:rsid w:val="001E6688"/>
    <w:rsid w:val="001E6F44"/>
    <w:rsid w:val="001F0D39"/>
    <w:rsid w:val="001F2318"/>
    <w:rsid w:val="001F69B4"/>
    <w:rsid w:val="00201711"/>
    <w:rsid w:val="00203046"/>
    <w:rsid w:val="00204AA7"/>
    <w:rsid w:val="00207431"/>
    <w:rsid w:val="00207448"/>
    <w:rsid w:val="00212C1B"/>
    <w:rsid w:val="00213554"/>
    <w:rsid w:val="00214A4D"/>
    <w:rsid w:val="0021591A"/>
    <w:rsid w:val="00216F24"/>
    <w:rsid w:val="00224D9C"/>
    <w:rsid w:val="00225D39"/>
    <w:rsid w:val="0022769D"/>
    <w:rsid w:val="002277AE"/>
    <w:rsid w:val="00231B2F"/>
    <w:rsid w:val="00231DA9"/>
    <w:rsid w:val="002356FD"/>
    <w:rsid w:val="00236151"/>
    <w:rsid w:val="00236D2C"/>
    <w:rsid w:val="00236EC1"/>
    <w:rsid w:val="00237A67"/>
    <w:rsid w:val="002415B5"/>
    <w:rsid w:val="00242B86"/>
    <w:rsid w:val="002443C3"/>
    <w:rsid w:val="002448AD"/>
    <w:rsid w:val="002529E6"/>
    <w:rsid w:val="00261EB0"/>
    <w:rsid w:val="002628E7"/>
    <w:rsid w:val="002634ED"/>
    <w:rsid w:val="0026402A"/>
    <w:rsid w:val="002645B2"/>
    <w:rsid w:val="00265081"/>
    <w:rsid w:val="002678DF"/>
    <w:rsid w:val="00270D3D"/>
    <w:rsid w:val="002731BE"/>
    <w:rsid w:val="0027347B"/>
    <w:rsid w:val="00273E3F"/>
    <w:rsid w:val="0027480F"/>
    <w:rsid w:val="002759FD"/>
    <w:rsid w:val="00280782"/>
    <w:rsid w:val="00280B11"/>
    <w:rsid w:val="00281094"/>
    <w:rsid w:val="002816E7"/>
    <w:rsid w:val="00283362"/>
    <w:rsid w:val="00285791"/>
    <w:rsid w:val="00285DCD"/>
    <w:rsid w:val="00286E0A"/>
    <w:rsid w:val="00286FFE"/>
    <w:rsid w:val="00287088"/>
    <w:rsid w:val="00290789"/>
    <w:rsid w:val="00290D6F"/>
    <w:rsid w:val="00293E38"/>
    <w:rsid w:val="00297773"/>
    <w:rsid w:val="002979D7"/>
    <w:rsid w:val="002A2930"/>
    <w:rsid w:val="002A3F94"/>
    <w:rsid w:val="002A4D27"/>
    <w:rsid w:val="002A5E2D"/>
    <w:rsid w:val="002A5E9B"/>
    <w:rsid w:val="002A6526"/>
    <w:rsid w:val="002A6AD7"/>
    <w:rsid w:val="002A70BA"/>
    <w:rsid w:val="002B0832"/>
    <w:rsid w:val="002B0BD4"/>
    <w:rsid w:val="002B1E22"/>
    <w:rsid w:val="002B1E5A"/>
    <w:rsid w:val="002B23AB"/>
    <w:rsid w:val="002B2E32"/>
    <w:rsid w:val="002B5E3E"/>
    <w:rsid w:val="002B6787"/>
    <w:rsid w:val="002B6F8E"/>
    <w:rsid w:val="002C1299"/>
    <w:rsid w:val="002C2ACA"/>
    <w:rsid w:val="002C3734"/>
    <w:rsid w:val="002C3BC6"/>
    <w:rsid w:val="002C60B4"/>
    <w:rsid w:val="002C67A1"/>
    <w:rsid w:val="002D020D"/>
    <w:rsid w:val="002D0652"/>
    <w:rsid w:val="002D22D7"/>
    <w:rsid w:val="002D5E80"/>
    <w:rsid w:val="002D6A6D"/>
    <w:rsid w:val="002E131F"/>
    <w:rsid w:val="002E1990"/>
    <w:rsid w:val="002E1C6C"/>
    <w:rsid w:val="002E2548"/>
    <w:rsid w:val="002F1627"/>
    <w:rsid w:val="002F3319"/>
    <w:rsid w:val="002F38F0"/>
    <w:rsid w:val="002F6A9B"/>
    <w:rsid w:val="002F7C10"/>
    <w:rsid w:val="0030144D"/>
    <w:rsid w:val="00305801"/>
    <w:rsid w:val="003070F0"/>
    <w:rsid w:val="003108F9"/>
    <w:rsid w:val="00315A13"/>
    <w:rsid w:val="00324FA7"/>
    <w:rsid w:val="00330D8C"/>
    <w:rsid w:val="00331728"/>
    <w:rsid w:val="00332F30"/>
    <w:rsid w:val="00332FFD"/>
    <w:rsid w:val="00334A34"/>
    <w:rsid w:val="00335050"/>
    <w:rsid w:val="003354C4"/>
    <w:rsid w:val="003354EF"/>
    <w:rsid w:val="003400AE"/>
    <w:rsid w:val="00343032"/>
    <w:rsid w:val="00344AB2"/>
    <w:rsid w:val="00347707"/>
    <w:rsid w:val="0035032F"/>
    <w:rsid w:val="00354F4D"/>
    <w:rsid w:val="00356318"/>
    <w:rsid w:val="003566F5"/>
    <w:rsid w:val="00357D2F"/>
    <w:rsid w:val="00360A0F"/>
    <w:rsid w:val="00361CE9"/>
    <w:rsid w:val="00361D66"/>
    <w:rsid w:val="00362A28"/>
    <w:rsid w:val="00362C03"/>
    <w:rsid w:val="0036323F"/>
    <w:rsid w:val="00363281"/>
    <w:rsid w:val="00367614"/>
    <w:rsid w:val="003718DE"/>
    <w:rsid w:val="00374EA1"/>
    <w:rsid w:val="003755DD"/>
    <w:rsid w:val="003800F9"/>
    <w:rsid w:val="003812FD"/>
    <w:rsid w:val="0038226D"/>
    <w:rsid w:val="00382740"/>
    <w:rsid w:val="00382842"/>
    <w:rsid w:val="0038720E"/>
    <w:rsid w:val="003876FC"/>
    <w:rsid w:val="00387D35"/>
    <w:rsid w:val="00387DF3"/>
    <w:rsid w:val="00394213"/>
    <w:rsid w:val="00396B9C"/>
    <w:rsid w:val="003A1145"/>
    <w:rsid w:val="003A1302"/>
    <w:rsid w:val="003A3370"/>
    <w:rsid w:val="003A3DFA"/>
    <w:rsid w:val="003A5EFB"/>
    <w:rsid w:val="003B0470"/>
    <w:rsid w:val="003B47D9"/>
    <w:rsid w:val="003B6A23"/>
    <w:rsid w:val="003C0509"/>
    <w:rsid w:val="003C0C00"/>
    <w:rsid w:val="003C1A07"/>
    <w:rsid w:val="003C2807"/>
    <w:rsid w:val="003C2DB8"/>
    <w:rsid w:val="003C4096"/>
    <w:rsid w:val="003C550B"/>
    <w:rsid w:val="003C6A91"/>
    <w:rsid w:val="003C72DA"/>
    <w:rsid w:val="003D07B3"/>
    <w:rsid w:val="003D1897"/>
    <w:rsid w:val="003D3AF1"/>
    <w:rsid w:val="003D3B4C"/>
    <w:rsid w:val="003D3FC1"/>
    <w:rsid w:val="003D414B"/>
    <w:rsid w:val="003D4849"/>
    <w:rsid w:val="003D56E8"/>
    <w:rsid w:val="003D5914"/>
    <w:rsid w:val="003D79EB"/>
    <w:rsid w:val="003E01EA"/>
    <w:rsid w:val="003E18BA"/>
    <w:rsid w:val="003E3088"/>
    <w:rsid w:val="003E3321"/>
    <w:rsid w:val="003E51D1"/>
    <w:rsid w:val="003F174B"/>
    <w:rsid w:val="003F18C2"/>
    <w:rsid w:val="003F3A4C"/>
    <w:rsid w:val="003F4811"/>
    <w:rsid w:val="0040008D"/>
    <w:rsid w:val="00401295"/>
    <w:rsid w:val="00401327"/>
    <w:rsid w:val="004032A2"/>
    <w:rsid w:val="00404779"/>
    <w:rsid w:val="00406BD3"/>
    <w:rsid w:val="004072A2"/>
    <w:rsid w:val="00410391"/>
    <w:rsid w:val="00411CBD"/>
    <w:rsid w:val="004134B1"/>
    <w:rsid w:val="00415FDB"/>
    <w:rsid w:val="00416C4E"/>
    <w:rsid w:val="00416FEA"/>
    <w:rsid w:val="00417172"/>
    <w:rsid w:val="00417304"/>
    <w:rsid w:val="0041779C"/>
    <w:rsid w:val="00417C7B"/>
    <w:rsid w:val="0042241B"/>
    <w:rsid w:val="00422DA4"/>
    <w:rsid w:val="00424326"/>
    <w:rsid w:val="00424F94"/>
    <w:rsid w:val="00427714"/>
    <w:rsid w:val="0043262E"/>
    <w:rsid w:val="00433799"/>
    <w:rsid w:val="00434C75"/>
    <w:rsid w:val="00434EA6"/>
    <w:rsid w:val="00435BA1"/>
    <w:rsid w:val="004363DB"/>
    <w:rsid w:val="00442DFA"/>
    <w:rsid w:val="00447522"/>
    <w:rsid w:val="00447E8E"/>
    <w:rsid w:val="004501B6"/>
    <w:rsid w:val="00450ABB"/>
    <w:rsid w:val="00452B51"/>
    <w:rsid w:val="00452FAA"/>
    <w:rsid w:val="0045453A"/>
    <w:rsid w:val="00454CDF"/>
    <w:rsid w:val="00454F96"/>
    <w:rsid w:val="00455767"/>
    <w:rsid w:val="00455E0F"/>
    <w:rsid w:val="00457543"/>
    <w:rsid w:val="00460AF6"/>
    <w:rsid w:val="00460DB5"/>
    <w:rsid w:val="00461E71"/>
    <w:rsid w:val="004650F7"/>
    <w:rsid w:val="00467062"/>
    <w:rsid w:val="004671F9"/>
    <w:rsid w:val="004678E9"/>
    <w:rsid w:val="00471E84"/>
    <w:rsid w:val="0047268E"/>
    <w:rsid w:val="00473382"/>
    <w:rsid w:val="00473F6F"/>
    <w:rsid w:val="0047473E"/>
    <w:rsid w:val="00475950"/>
    <w:rsid w:val="00481039"/>
    <w:rsid w:val="0048174F"/>
    <w:rsid w:val="00481C16"/>
    <w:rsid w:val="00485941"/>
    <w:rsid w:val="00485EB5"/>
    <w:rsid w:val="00486690"/>
    <w:rsid w:val="00486DE1"/>
    <w:rsid w:val="00491B6D"/>
    <w:rsid w:val="00492DDB"/>
    <w:rsid w:val="00495949"/>
    <w:rsid w:val="004961C6"/>
    <w:rsid w:val="004974D9"/>
    <w:rsid w:val="00497689"/>
    <w:rsid w:val="004B09A5"/>
    <w:rsid w:val="004B2235"/>
    <w:rsid w:val="004B2277"/>
    <w:rsid w:val="004B3480"/>
    <w:rsid w:val="004B3BCF"/>
    <w:rsid w:val="004B6DD5"/>
    <w:rsid w:val="004B7932"/>
    <w:rsid w:val="004C0CD9"/>
    <w:rsid w:val="004C2E6F"/>
    <w:rsid w:val="004C35EF"/>
    <w:rsid w:val="004C6214"/>
    <w:rsid w:val="004C6ADC"/>
    <w:rsid w:val="004D065C"/>
    <w:rsid w:val="004D298A"/>
    <w:rsid w:val="004D53CC"/>
    <w:rsid w:val="004E1B57"/>
    <w:rsid w:val="004E24D4"/>
    <w:rsid w:val="004E4408"/>
    <w:rsid w:val="004E45FF"/>
    <w:rsid w:val="004E5C74"/>
    <w:rsid w:val="004E5F6E"/>
    <w:rsid w:val="004E654D"/>
    <w:rsid w:val="004F2C4B"/>
    <w:rsid w:val="004F31A0"/>
    <w:rsid w:val="004F60F9"/>
    <w:rsid w:val="004F6AE4"/>
    <w:rsid w:val="004F75A0"/>
    <w:rsid w:val="005010DD"/>
    <w:rsid w:val="00501111"/>
    <w:rsid w:val="00507097"/>
    <w:rsid w:val="00511B4E"/>
    <w:rsid w:val="00511C9B"/>
    <w:rsid w:val="00512466"/>
    <w:rsid w:val="00512555"/>
    <w:rsid w:val="00512929"/>
    <w:rsid w:val="00512EB5"/>
    <w:rsid w:val="00512F91"/>
    <w:rsid w:val="00513380"/>
    <w:rsid w:val="005133E4"/>
    <w:rsid w:val="00514A59"/>
    <w:rsid w:val="00517C8A"/>
    <w:rsid w:val="005229CF"/>
    <w:rsid w:val="005259FF"/>
    <w:rsid w:val="00526EB5"/>
    <w:rsid w:val="00531907"/>
    <w:rsid w:val="00531B85"/>
    <w:rsid w:val="005327AF"/>
    <w:rsid w:val="00533667"/>
    <w:rsid w:val="00533A71"/>
    <w:rsid w:val="00534010"/>
    <w:rsid w:val="005342BA"/>
    <w:rsid w:val="00534653"/>
    <w:rsid w:val="00535457"/>
    <w:rsid w:val="005411D5"/>
    <w:rsid w:val="0054363F"/>
    <w:rsid w:val="00545ECF"/>
    <w:rsid w:val="00546E44"/>
    <w:rsid w:val="005477F5"/>
    <w:rsid w:val="0055009E"/>
    <w:rsid w:val="00550AAA"/>
    <w:rsid w:val="00551606"/>
    <w:rsid w:val="00551968"/>
    <w:rsid w:val="0055264C"/>
    <w:rsid w:val="00553AE4"/>
    <w:rsid w:val="00554417"/>
    <w:rsid w:val="00560949"/>
    <w:rsid w:val="00560A98"/>
    <w:rsid w:val="005637F6"/>
    <w:rsid w:val="0056657F"/>
    <w:rsid w:val="005701C4"/>
    <w:rsid w:val="005703A1"/>
    <w:rsid w:val="0057107C"/>
    <w:rsid w:val="00573430"/>
    <w:rsid w:val="00575D3D"/>
    <w:rsid w:val="00575E48"/>
    <w:rsid w:val="005776D7"/>
    <w:rsid w:val="00580281"/>
    <w:rsid w:val="005828B1"/>
    <w:rsid w:val="0058300B"/>
    <w:rsid w:val="005830D9"/>
    <w:rsid w:val="005838E9"/>
    <w:rsid w:val="00585EA1"/>
    <w:rsid w:val="005905D5"/>
    <w:rsid w:val="00593A25"/>
    <w:rsid w:val="00593C1A"/>
    <w:rsid w:val="00593DB0"/>
    <w:rsid w:val="005941B1"/>
    <w:rsid w:val="00594993"/>
    <w:rsid w:val="00596AC6"/>
    <w:rsid w:val="00596F75"/>
    <w:rsid w:val="005A1912"/>
    <w:rsid w:val="005A2BE0"/>
    <w:rsid w:val="005A55EB"/>
    <w:rsid w:val="005A5DFD"/>
    <w:rsid w:val="005A5E74"/>
    <w:rsid w:val="005A7261"/>
    <w:rsid w:val="005B1CFE"/>
    <w:rsid w:val="005B2CD4"/>
    <w:rsid w:val="005B2E24"/>
    <w:rsid w:val="005B3612"/>
    <w:rsid w:val="005B4F8F"/>
    <w:rsid w:val="005B528C"/>
    <w:rsid w:val="005B5673"/>
    <w:rsid w:val="005B6CAD"/>
    <w:rsid w:val="005C1688"/>
    <w:rsid w:val="005C20D6"/>
    <w:rsid w:val="005C2230"/>
    <w:rsid w:val="005C2E98"/>
    <w:rsid w:val="005C3F81"/>
    <w:rsid w:val="005C6079"/>
    <w:rsid w:val="005C7E76"/>
    <w:rsid w:val="005D17A3"/>
    <w:rsid w:val="005D3766"/>
    <w:rsid w:val="005D386E"/>
    <w:rsid w:val="005D39E8"/>
    <w:rsid w:val="005D3F72"/>
    <w:rsid w:val="005D48CA"/>
    <w:rsid w:val="005D495B"/>
    <w:rsid w:val="005D585B"/>
    <w:rsid w:val="005D7D5D"/>
    <w:rsid w:val="005E2F21"/>
    <w:rsid w:val="005E374B"/>
    <w:rsid w:val="005E395C"/>
    <w:rsid w:val="005E6772"/>
    <w:rsid w:val="005F1865"/>
    <w:rsid w:val="005F2BD5"/>
    <w:rsid w:val="005F4A40"/>
    <w:rsid w:val="005F4B55"/>
    <w:rsid w:val="005F7FEF"/>
    <w:rsid w:val="005F7FFA"/>
    <w:rsid w:val="00604DD6"/>
    <w:rsid w:val="00611C8F"/>
    <w:rsid w:val="006126AD"/>
    <w:rsid w:val="00614624"/>
    <w:rsid w:val="006146D0"/>
    <w:rsid w:val="006206E1"/>
    <w:rsid w:val="006207F8"/>
    <w:rsid w:val="006249AD"/>
    <w:rsid w:val="00624EFE"/>
    <w:rsid w:val="006275DB"/>
    <w:rsid w:val="00627EB0"/>
    <w:rsid w:val="0063066A"/>
    <w:rsid w:val="00630C05"/>
    <w:rsid w:val="006321E4"/>
    <w:rsid w:val="00633660"/>
    <w:rsid w:val="006435C8"/>
    <w:rsid w:val="00644134"/>
    <w:rsid w:val="00645D06"/>
    <w:rsid w:val="00650685"/>
    <w:rsid w:val="00651B5B"/>
    <w:rsid w:val="0065411A"/>
    <w:rsid w:val="006560D7"/>
    <w:rsid w:val="00656153"/>
    <w:rsid w:val="006571ED"/>
    <w:rsid w:val="00657C30"/>
    <w:rsid w:val="006608E3"/>
    <w:rsid w:val="00660D02"/>
    <w:rsid w:val="00662B85"/>
    <w:rsid w:val="00663D5A"/>
    <w:rsid w:val="00663E7F"/>
    <w:rsid w:val="0066683F"/>
    <w:rsid w:val="006701FA"/>
    <w:rsid w:val="00672DE8"/>
    <w:rsid w:val="00672F72"/>
    <w:rsid w:val="006753F5"/>
    <w:rsid w:val="00675960"/>
    <w:rsid w:val="006764C5"/>
    <w:rsid w:val="00684874"/>
    <w:rsid w:val="00687367"/>
    <w:rsid w:val="00687B34"/>
    <w:rsid w:val="0069293C"/>
    <w:rsid w:val="00692F45"/>
    <w:rsid w:val="00694C98"/>
    <w:rsid w:val="006A136A"/>
    <w:rsid w:val="006A2F2C"/>
    <w:rsid w:val="006A3F08"/>
    <w:rsid w:val="006A63CA"/>
    <w:rsid w:val="006A6A64"/>
    <w:rsid w:val="006B0F95"/>
    <w:rsid w:val="006B2A03"/>
    <w:rsid w:val="006B5E80"/>
    <w:rsid w:val="006B6039"/>
    <w:rsid w:val="006C2506"/>
    <w:rsid w:val="006C2641"/>
    <w:rsid w:val="006C3058"/>
    <w:rsid w:val="006C37BF"/>
    <w:rsid w:val="006C390F"/>
    <w:rsid w:val="006C3B34"/>
    <w:rsid w:val="006C5ACA"/>
    <w:rsid w:val="006C5BF8"/>
    <w:rsid w:val="006C61D6"/>
    <w:rsid w:val="006D015E"/>
    <w:rsid w:val="006D046F"/>
    <w:rsid w:val="006D095B"/>
    <w:rsid w:val="006D2C75"/>
    <w:rsid w:val="006D6F27"/>
    <w:rsid w:val="006D7868"/>
    <w:rsid w:val="006E0EC8"/>
    <w:rsid w:val="006E190B"/>
    <w:rsid w:val="006E1AA1"/>
    <w:rsid w:val="006E1E7C"/>
    <w:rsid w:val="006E5731"/>
    <w:rsid w:val="006E663C"/>
    <w:rsid w:val="006E6A31"/>
    <w:rsid w:val="006F0DEC"/>
    <w:rsid w:val="006F2E94"/>
    <w:rsid w:val="006F325B"/>
    <w:rsid w:val="00701803"/>
    <w:rsid w:val="00701DBD"/>
    <w:rsid w:val="00703327"/>
    <w:rsid w:val="00703A00"/>
    <w:rsid w:val="007055D8"/>
    <w:rsid w:val="00706865"/>
    <w:rsid w:val="00707517"/>
    <w:rsid w:val="0070757A"/>
    <w:rsid w:val="007113EA"/>
    <w:rsid w:val="00714379"/>
    <w:rsid w:val="007145A2"/>
    <w:rsid w:val="00715C29"/>
    <w:rsid w:val="00720849"/>
    <w:rsid w:val="00721B74"/>
    <w:rsid w:val="00721DEC"/>
    <w:rsid w:val="00723423"/>
    <w:rsid w:val="00723EBD"/>
    <w:rsid w:val="00725EC1"/>
    <w:rsid w:val="007264CD"/>
    <w:rsid w:val="00726678"/>
    <w:rsid w:val="0072711D"/>
    <w:rsid w:val="007272D2"/>
    <w:rsid w:val="00727530"/>
    <w:rsid w:val="007279ED"/>
    <w:rsid w:val="00731884"/>
    <w:rsid w:val="00731988"/>
    <w:rsid w:val="0073342D"/>
    <w:rsid w:val="00733697"/>
    <w:rsid w:val="00736D0E"/>
    <w:rsid w:val="007412E3"/>
    <w:rsid w:val="0074582E"/>
    <w:rsid w:val="00747C95"/>
    <w:rsid w:val="00750356"/>
    <w:rsid w:val="00750B27"/>
    <w:rsid w:val="00751D05"/>
    <w:rsid w:val="00752851"/>
    <w:rsid w:val="00752B26"/>
    <w:rsid w:val="007537C0"/>
    <w:rsid w:val="00755803"/>
    <w:rsid w:val="00760F6B"/>
    <w:rsid w:val="00761D37"/>
    <w:rsid w:val="007626B7"/>
    <w:rsid w:val="0076444B"/>
    <w:rsid w:val="00764CA4"/>
    <w:rsid w:val="007654DF"/>
    <w:rsid w:val="0076575A"/>
    <w:rsid w:val="007669D3"/>
    <w:rsid w:val="00766E34"/>
    <w:rsid w:val="00766F83"/>
    <w:rsid w:val="00773CBD"/>
    <w:rsid w:val="00773FE6"/>
    <w:rsid w:val="00776B77"/>
    <w:rsid w:val="00780BD3"/>
    <w:rsid w:val="007817D5"/>
    <w:rsid w:val="007835E1"/>
    <w:rsid w:val="00783CC3"/>
    <w:rsid w:val="00785ABA"/>
    <w:rsid w:val="00786610"/>
    <w:rsid w:val="00787B74"/>
    <w:rsid w:val="00792B2B"/>
    <w:rsid w:val="00795383"/>
    <w:rsid w:val="0079612A"/>
    <w:rsid w:val="007A04C1"/>
    <w:rsid w:val="007A1A14"/>
    <w:rsid w:val="007A2422"/>
    <w:rsid w:val="007A7F58"/>
    <w:rsid w:val="007B001D"/>
    <w:rsid w:val="007B0F26"/>
    <w:rsid w:val="007B127C"/>
    <w:rsid w:val="007B46CE"/>
    <w:rsid w:val="007B473E"/>
    <w:rsid w:val="007B6BDB"/>
    <w:rsid w:val="007C22D2"/>
    <w:rsid w:val="007C2866"/>
    <w:rsid w:val="007C4040"/>
    <w:rsid w:val="007C4891"/>
    <w:rsid w:val="007C4CE6"/>
    <w:rsid w:val="007C4D82"/>
    <w:rsid w:val="007C6734"/>
    <w:rsid w:val="007C789D"/>
    <w:rsid w:val="007D067D"/>
    <w:rsid w:val="007D1F9E"/>
    <w:rsid w:val="007D2012"/>
    <w:rsid w:val="007D26DD"/>
    <w:rsid w:val="007D45D8"/>
    <w:rsid w:val="007D54E6"/>
    <w:rsid w:val="007D572D"/>
    <w:rsid w:val="007D6437"/>
    <w:rsid w:val="007D6F5F"/>
    <w:rsid w:val="007E0419"/>
    <w:rsid w:val="007E0C63"/>
    <w:rsid w:val="007E1488"/>
    <w:rsid w:val="007E2499"/>
    <w:rsid w:val="007E3ACC"/>
    <w:rsid w:val="007E4196"/>
    <w:rsid w:val="007E576F"/>
    <w:rsid w:val="007F0CFD"/>
    <w:rsid w:val="007F20A2"/>
    <w:rsid w:val="007F3385"/>
    <w:rsid w:val="007F537E"/>
    <w:rsid w:val="007F74F7"/>
    <w:rsid w:val="008002D9"/>
    <w:rsid w:val="00801425"/>
    <w:rsid w:val="0080177D"/>
    <w:rsid w:val="008027CF"/>
    <w:rsid w:val="008029B4"/>
    <w:rsid w:val="00802DE7"/>
    <w:rsid w:val="008047A2"/>
    <w:rsid w:val="0080570C"/>
    <w:rsid w:val="00806B5E"/>
    <w:rsid w:val="00810A40"/>
    <w:rsid w:val="00810CBE"/>
    <w:rsid w:val="00813A38"/>
    <w:rsid w:val="00813BF8"/>
    <w:rsid w:val="008147BE"/>
    <w:rsid w:val="00814ADB"/>
    <w:rsid w:val="00815462"/>
    <w:rsid w:val="00815D0E"/>
    <w:rsid w:val="00816A9E"/>
    <w:rsid w:val="008214BE"/>
    <w:rsid w:val="00821746"/>
    <w:rsid w:val="0082203B"/>
    <w:rsid w:val="0082266F"/>
    <w:rsid w:val="0082275C"/>
    <w:rsid w:val="00825B39"/>
    <w:rsid w:val="00831349"/>
    <w:rsid w:val="008332C4"/>
    <w:rsid w:val="00833509"/>
    <w:rsid w:val="00834BC1"/>
    <w:rsid w:val="00840054"/>
    <w:rsid w:val="008401BA"/>
    <w:rsid w:val="00840C14"/>
    <w:rsid w:val="00840FF4"/>
    <w:rsid w:val="0084195A"/>
    <w:rsid w:val="00845182"/>
    <w:rsid w:val="00845DB9"/>
    <w:rsid w:val="00845E11"/>
    <w:rsid w:val="00845EB1"/>
    <w:rsid w:val="00846575"/>
    <w:rsid w:val="00846A84"/>
    <w:rsid w:val="00850BA3"/>
    <w:rsid w:val="00851365"/>
    <w:rsid w:val="00854536"/>
    <w:rsid w:val="00861031"/>
    <w:rsid w:val="0086165A"/>
    <w:rsid w:val="00864013"/>
    <w:rsid w:val="008667C6"/>
    <w:rsid w:val="008702E8"/>
    <w:rsid w:val="00875E62"/>
    <w:rsid w:val="00876713"/>
    <w:rsid w:val="00882534"/>
    <w:rsid w:val="008837E7"/>
    <w:rsid w:val="00884EB6"/>
    <w:rsid w:val="00885C45"/>
    <w:rsid w:val="00886198"/>
    <w:rsid w:val="00887373"/>
    <w:rsid w:val="00887486"/>
    <w:rsid w:val="00887E53"/>
    <w:rsid w:val="008914B6"/>
    <w:rsid w:val="00891B57"/>
    <w:rsid w:val="00891D83"/>
    <w:rsid w:val="00891DE5"/>
    <w:rsid w:val="00892911"/>
    <w:rsid w:val="00892C7D"/>
    <w:rsid w:val="00893894"/>
    <w:rsid w:val="00897EF1"/>
    <w:rsid w:val="008A00FF"/>
    <w:rsid w:val="008A010E"/>
    <w:rsid w:val="008A086C"/>
    <w:rsid w:val="008A1005"/>
    <w:rsid w:val="008A19A1"/>
    <w:rsid w:val="008A44FD"/>
    <w:rsid w:val="008A4608"/>
    <w:rsid w:val="008A696F"/>
    <w:rsid w:val="008A7A71"/>
    <w:rsid w:val="008B11B2"/>
    <w:rsid w:val="008B4709"/>
    <w:rsid w:val="008B50A7"/>
    <w:rsid w:val="008B78D1"/>
    <w:rsid w:val="008B7AE6"/>
    <w:rsid w:val="008C00A3"/>
    <w:rsid w:val="008C05FC"/>
    <w:rsid w:val="008C1B28"/>
    <w:rsid w:val="008C2AFF"/>
    <w:rsid w:val="008C44D2"/>
    <w:rsid w:val="008D0D49"/>
    <w:rsid w:val="008D158C"/>
    <w:rsid w:val="008D386B"/>
    <w:rsid w:val="008D4FFE"/>
    <w:rsid w:val="008E0817"/>
    <w:rsid w:val="008E471C"/>
    <w:rsid w:val="008E4FB1"/>
    <w:rsid w:val="008E5345"/>
    <w:rsid w:val="008E5713"/>
    <w:rsid w:val="008E7F02"/>
    <w:rsid w:val="008F1D43"/>
    <w:rsid w:val="008F3AF1"/>
    <w:rsid w:val="008F3CE2"/>
    <w:rsid w:val="008F47AB"/>
    <w:rsid w:val="008F52C0"/>
    <w:rsid w:val="008F7A6C"/>
    <w:rsid w:val="008F7B9E"/>
    <w:rsid w:val="009001CD"/>
    <w:rsid w:val="0090089C"/>
    <w:rsid w:val="009029FE"/>
    <w:rsid w:val="00904BF3"/>
    <w:rsid w:val="00906132"/>
    <w:rsid w:val="00907B75"/>
    <w:rsid w:val="009102C8"/>
    <w:rsid w:val="00911A5F"/>
    <w:rsid w:val="00912787"/>
    <w:rsid w:val="0091419C"/>
    <w:rsid w:val="0091461A"/>
    <w:rsid w:val="00915185"/>
    <w:rsid w:val="00915AA2"/>
    <w:rsid w:val="00915F0F"/>
    <w:rsid w:val="00920480"/>
    <w:rsid w:val="0092081E"/>
    <w:rsid w:val="00920927"/>
    <w:rsid w:val="00920AD9"/>
    <w:rsid w:val="0092357B"/>
    <w:rsid w:val="009236AC"/>
    <w:rsid w:val="00924481"/>
    <w:rsid w:val="009246D6"/>
    <w:rsid w:val="00924F34"/>
    <w:rsid w:val="00926EBE"/>
    <w:rsid w:val="00926FE0"/>
    <w:rsid w:val="00930CC5"/>
    <w:rsid w:val="00930E6E"/>
    <w:rsid w:val="00931602"/>
    <w:rsid w:val="00931BC7"/>
    <w:rsid w:val="00931D57"/>
    <w:rsid w:val="009322BA"/>
    <w:rsid w:val="00932301"/>
    <w:rsid w:val="00932C55"/>
    <w:rsid w:val="00936328"/>
    <w:rsid w:val="009369DE"/>
    <w:rsid w:val="0093796E"/>
    <w:rsid w:val="00940AE4"/>
    <w:rsid w:val="00940C79"/>
    <w:rsid w:val="0094126E"/>
    <w:rsid w:val="00947561"/>
    <w:rsid w:val="00951B4A"/>
    <w:rsid w:val="009521DE"/>
    <w:rsid w:val="0095239D"/>
    <w:rsid w:val="009528AF"/>
    <w:rsid w:val="00952C2C"/>
    <w:rsid w:val="00952F94"/>
    <w:rsid w:val="00953BF4"/>
    <w:rsid w:val="00955FAF"/>
    <w:rsid w:val="00956393"/>
    <w:rsid w:val="009615A7"/>
    <w:rsid w:val="00964438"/>
    <w:rsid w:val="0096597C"/>
    <w:rsid w:val="00967CDA"/>
    <w:rsid w:val="009725AA"/>
    <w:rsid w:val="00972C4D"/>
    <w:rsid w:val="00972C9E"/>
    <w:rsid w:val="00974331"/>
    <w:rsid w:val="00977A67"/>
    <w:rsid w:val="00980F4E"/>
    <w:rsid w:val="00986D62"/>
    <w:rsid w:val="0099230F"/>
    <w:rsid w:val="00992DAE"/>
    <w:rsid w:val="00993738"/>
    <w:rsid w:val="00993CA5"/>
    <w:rsid w:val="00994722"/>
    <w:rsid w:val="00995600"/>
    <w:rsid w:val="00996CBA"/>
    <w:rsid w:val="009A186E"/>
    <w:rsid w:val="009A268E"/>
    <w:rsid w:val="009A2E3C"/>
    <w:rsid w:val="009A44D7"/>
    <w:rsid w:val="009B21F5"/>
    <w:rsid w:val="009B2797"/>
    <w:rsid w:val="009B404F"/>
    <w:rsid w:val="009B7E13"/>
    <w:rsid w:val="009C1011"/>
    <w:rsid w:val="009C2CD9"/>
    <w:rsid w:val="009C5206"/>
    <w:rsid w:val="009C5BE8"/>
    <w:rsid w:val="009C5EA6"/>
    <w:rsid w:val="009D0156"/>
    <w:rsid w:val="009D1CCD"/>
    <w:rsid w:val="009D1DEA"/>
    <w:rsid w:val="009D300A"/>
    <w:rsid w:val="009D4EB0"/>
    <w:rsid w:val="009D6898"/>
    <w:rsid w:val="009D73A9"/>
    <w:rsid w:val="009E18CD"/>
    <w:rsid w:val="009E3203"/>
    <w:rsid w:val="009E36CF"/>
    <w:rsid w:val="009E7307"/>
    <w:rsid w:val="009F395F"/>
    <w:rsid w:val="009F3ADA"/>
    <w:rsid w:val="009F5D17"/>
    <w:rsid w:val="009F5DA4"/>
    <w:rsid w:val="009F6084"/>
    <w:rsid w:val="009F649C"/>
    <w:rsid w:val="00A00978"/>
    <w:rsid w:val="00A02F89"/>
    <w:rsid w:val="00A03D0C"/>
    <w:rsid w:val="00A06728"/>
    <w:rsid w:val="00A07364"/>
    <w:rsid w:val="00A103AC"/>
    <w:rsid w:val="00A13BBA"/>
    <w:rsid w:val="00A150A9"/>
    <w:rsid w:val="00A1543D"/>
    <w:rsid w:val="00A15F50"/>
    <w:rsid w:val="00A16C2E"/>
    <w:rsid w:val="00A16EC3"/>
    <w:rsid w:val="00A17182"/>
    <w:rsid w:val="00A210FB"/>
    <w:rsid w:val="00A2141F"/>
    <w:rsid w:val="00A23C32"/>
    <w:rsid w:val="00A24F85"/>
    <w:rsid w:val="00A25A64"/>
    <w:rsid w:val="00A269EA"/>
    <w:rsid w:val="00A278A4"/>
    <w:rsid w:val="00A31CB8"/>
    <w:rsid w:val="00A32742"/>
    <w:rsid w:val="00A34BC6"/>
    <w:rsid w:val="00A355C3"/>
    <w:rsid w:val="00A356B0"/>
    <w:rsid w:val="00A358CA"/>
    <w:rsid w:val="00A40436"/>
    <w:rsid w:val="00A42194"/>
    <w:rsid w:val="00A439F6"/>
    <w:rsid w:val="00A529C6"/>
    <w:rsid w:val="00A533F7"/>
    <w:rsid w:val="00A54D3D"/>
    <w:rsid w:val="00A551CF"/>
    <w:rsid w:val="00A56050"/>
    <w:rsid w:val="00A56A40"/>
    <w:rsid w:val="00A57C4A"/>
    <w:rsid w:val="00A600B3"/>
    <w:rsid w:val="00A60319"/>
    <w:rsid w:val="00A609D6"/>
    <w:rsid w:val="00A64A3E"/>
    <w:rsid w:val="00A67DD8"/>
    <w:rsid w:val="00A701FD"/>
    <w:rsid w:val="00A70873"/>
    <w:rsid w:val="00A73A14"/>
    <w:rsid w:val="00A73B6E"/>
    <w:rsid w:val="00A74D0E"/>
    <w:rsid w:val="00A755C9"/>
    <w:rsid w:val="00A76653"/>
    <w:rsid w:val="00A7694B"/>
    <w:rsid w:val="00A76F87"/>
    <w:rsid w:val="00A77348"/>
    <w:rsid w:val="00A80053"/>
    <w:rsid w:val="00A80B5B"/>
    <w:rsid w:val="00A82524"/>
    <w:rsid w:val="00A83113"/>
    <w:rsid w:val="00A8358E"/>
    <w:rsid w:val="00A847CF"/>
    <w:rsid w:val="00A852D8"/>
    <w:rsid w:val="00A865F6"/>
    <w:rsid w:val="00A8733F"/>
    <w:rsid w:val="00A90C7E"/>
    <w:rsid w:val="00A93E38"/>
    <w:rsid w:val="00A93E82"/>
    <w:rsid w:val="00A94F86"/>
    <w:rsid w:val="00A9719F"/>
    <w:rsid w:val="00A97749"/>
    <w:rsid w:val="00AA0A8F"/>
    <w:rsid w:val="00AA0D5E"/>
    <w:rsid w:val="00AA1892"/>
    <w:rsid w:val="00AA23EA"/>
    <w:rsid w:val="00AA367B"/>
    <w:rsid w:val="00AA4FFE"/>
    <w:rsid w:val="00AA50EE"/>
    <w:rsid w:val="00AA52C9"/>
    <w:rsid w:val="00AA7C1D"/>
    <w:rsid w:val="00AB0392"/>
    <w:rsid w:val="00AB095D"/>
    <w:rsid w:val="00AB1FA8"/>
    <w:rsid w:val="00AB2411"/>
    <w:rsid w:val="00AC16B2"/>
    <w:rsid w:val="00AC4F94"/>
    <w:rsid w:val="00AC69BB"/>
    <w:rsid w:val="00AD0687"/>
    <w:rsid w:val="00AD0D03"/>
    <w:rsid w:val="00AD32F8"/>
    <w:rsid w:val="00AD3680"/>
    <w:rsid w:val="00AD749F"/>
    <w:rsid w:val="00AD7F40"/>
    <w:rsid w:val="00AE1651"/>
    <w:rsid w:val="00AE6726"/>
    <w:rsid w:val="00AE6FEA"/>
    <w:rsid w:val="00AE7198"/>
    <w:rsid w:val="00AE7D0E"/>
    <w:rsid w:val="00B00645"/>
    <w:rsid w:val="00B01154"/>
    <w:rsid w:val="00B012BD"/>
    <w:rsid w:val="00B0213C"/>
    <w:rsid w:val="00B027BF"/>
    <w:rsid w:val="00B049B7"/>
    <w:rsid w:val="00B0506E"/>
    <w:rsid w:val="00B05F77"/>
    <w:rsid w:val="00B0699A"/>
    <w:rsid w:val="00B0741A"/>
    <w:rsid w:val="00B121AA"/>
    <w:rsid w:val="00B12F05"/>
    <w:rsid w:val="00B13967"/>
    <w:rsid w:val="00B13AA3"/>
    <w:rsid w:val="00B15013"/>
    <w:rsid w:val="00B15D0F"/>
    <w:rsid w:val="00B160CE"/>
    <w:rsid w:val="00B16AE6"/>
    <w:rsid w:val="00B22ED7"/>
    <w:rsid w:val="00B2453B"/>
    <w:rsid w:val="00B26EFF"/>
    <w:rsid w:val="00B27E59"/>
    <w:rsid w:val="00B27FD1"/>
    <w:rsid w:val="00B306CC"/>
    <w:rsid w:val="00B3165A"/>
    <w:rsid w:val="00B326F5"/>
    <w:rsid w:val="00B37FAA"/>
    <w:rsid w:val="00B405A0"/>
    <w:rsid w:val="00B406A0"/>
    <w:rsid w:val="00B41862"/>
    <w:rsid w:val="00B43732"/>
    <w:rsid w:val="00B43CD6"/>
    <w:rsid w:val="00B45561"/>
    <w:rsid w:val="00B45DF9"/>
    <w:rsid w:val="00B46E02"/>
    <w:rsid w:val="00B472EC"/>
    <w:rsid w:val="00B47638"/>
    <w:rsid w:val="00B50AE2"/>
    <w:rsid w:val="00B50E08"/>
    <w:rsid w:val="00B52AF7"/>
    <w:rsid w:val="00B541B1"/>
    <w:rsid w:val="00B554F6"/>
    <w:rsid w:val="00B56EDB"/>
    <w:rsid w:val="00B57392"/>
    <w:rsid w:val="00B57A80"/>
    <w:rsid w:val="00B60DD4"/>
    <w:rsid w:val="00B624B8"/>
    <w:rsid w:val="00B640DE"/>
    <w:rsid w:val="00B651CE"/>
    <w:rsid w:val="00B67233"/>
    <w:rsid w:val="00B677E4"/>
    <w:rsid w:val="00B70676"/>
    <w:rsid w:val="00B70DD3"/>
    <w:rsid w:val="00B7222E"/>
    <w:rsid w:val="00B75548"/>
    <w:rsid w:val="00B804A5"/>
    <w:rsid w:val="00B8301C"/>
    <w:rsid w:val="00B844BC"/>
    <w:rsid w:val="00B845A0"/>
    <w:rsid w:val="00B849C8"/>
    <w:rsid w:val="00B868C9"/>
    <w:rsid w:val="00B8723A"/>
    <w:rsid w:val="00B9139F"/>
    <w:rsid w:val="00B91DE7"/>
    <w:rsid w:val="00B93D64"/>
    <w:rsid w:val="00B93E9E"/>
    <w:rsid w:val="00B9416B"/>
    <w:rsid w:val="00B95F7F"/>
    <w:rsid w:val="00BA06DA"/>
    <w:rsid w:val="00BA158E"/>
    <w:rsid w:val="00BA3D21"/>
    <w:rsid w:val="00BA449C"/>
    <w:rsid w:val="00BA4B48"/>
    <w:rsid w:val="00BA7FE9"/>
    <w:rsid w:val="00BB067A"/>
    <w:rsid w:val="00BB396C"/>
    <w:rsid w:val="00BB4D7F"/>
    <w:rsid w:val="00BB69E6"/>
    <w:rsid w:val="00BB730E"/>
    <w:rsid w:val="00BB7464"/>
    <w:rsid w:val="00BB7D93"/>
    <w:rsid w:val="00BC386D"/>
    <w:rsid w:val="00BC44EE"/>
    <w:rsid w:val="00BC5390"/>
    <w:rsid w:val="00BC78E8"/>
    <w:rsid w:val="00BD2135"/>
    <w:rsid w:val="00BD2AC9"/>
    <w:rsid w:val="00BD2C4E"/>
    <w:rsid w:val="00BD46F9"/>
    <w:rsid w:val="00BD4D21"/>
    <w:rsid w:val="00BD5ECA"/>
    <w:rsid w:val="00BD6625"/>
    <w:rsid w:val="00BD6942"/>
    <w:rsid w:val="00BE222E"/>
    <w:rsid w:val="00BE4269"/>
    <w:rsid w:val="00BE5221"/>
    <w:rsid w:val="00BE6D9E"/>
    <w:rsid w:val="00BF07A0"/>
    <w:rsid w:val="00BF1923"/>
    <w:rsid w:val="00BF2B71"/>
    <w:rsid w:val="00BF7399"/>
    <w:rsid w:val="00C00AF7"/>
    <w:rsid w:val="00C00DF7"/>
    <w:rsid w:val="00C011BB"/>
    <w:rsid w:val="00C1038F"/>
    <w:rsid w:val="00C112C3"/>
    <w:rsid w:val="00C13470"/>
    <w:rsid w:val="00C14BC8"/>
    <w:rsid w:val="00C1696C"/>
    <w:rsid w:val="00C20F60"/>
    <w:rsid w:val="00C21861"/>
    <w:rsid w:val="00C23190"/>
    <w:rsid w:val="00C2461A"/>
    <w:rsid w:val="00C25345"/>
    <w:rsid w:val="00C2578F"/>
    <w:rsid w:val="00C25802"/>
    <w:rsid w:val="00C275B2"/>
    <w:rsid w:val="00C276B0"/>
    <w:rsid w:val="00C30955"/>
    <w:rsid w:val="00C32F11"/>
    <w:rsid w:val="00C34BFC"/>
    <w:rsid w:val="00C35133"/>
    <w:rsid w:val="00C35FEF"/>
    <w:rsid w:val="00C37140"/>
    <w:rsid w:val="00C4019E"/>
    <w:rsid w:val="00C42B17"/>
    <w:rsid w:val="00C464E4"/>
    <w:rsid w:val="00C476B5"/>
    <w:rsid w:val="00C53078"/>
    <w:rsid w:val="00C53094"/>
    <w:rsid w:val="00C53984"/>
    <w:rsid w:val="00C53E61"/>
    <w:rsid w:val="00C5507C"/>
    <w:rsid w:val="00C56AC1"/>
    <w:rsid w:val="00C601B1"/>
    <w:rsid w:val="00C638CB"/>
    <w:rsid w:val="00C67E1B"/>
    <w:rsid w:val="00C707FE"/>
    <w:rsid w:val="00C70F5A"/>
    <w:rsid w:val="00C71696"/>
    <w:rsid w:val="00C7188B"/>
    <w:rsid w:val="00C71AA1"/>
    <w:rsid w:val="00C72232"/>
    <w:rsid w:val="00C7233F"/>
    <w:rsid w:val="00C72F10"/>
    <w:rsid w:val="00C7393C"/>
    <w:rsid w:val="00C739CD"/>
    <w:rsid w:val="00C75448"/>
    <w:rsid w:val="00C75F34"/>
    <w:rsid w:val="00C76967"/>
    <w:rsid w:val="00C829D8"/>
    <w:rsid w:val="00C82C12"/>
    <w:rsid w:val="00C82EBF"/>
    <w:rsid w:val="00C8303C"/>
    <w:rsid w:val="00C87892"/>
    <w:rsid w:val="00C87DE8"/>
    <w:rsid w:val="00C92E73"/>
    <w:rsid w:val="00C93E54"/>
    <w:rsid w:val="00C9483A"/>
    <w:rsid w:val="00C9567C"/>
    <w:rsid w:val="00C96F15"/>
    <w:rsid w:val="00C97481"/>
    <w:rsid w:val="00CA19DA"/>
    <w:rsid w:val="00CA1EA7"/>
    <w:rsid w:val="00CA272A"/>
    <w:rsid w:val="00CA6433"/>
    <w:rsid w:val="00CA66FB"/>
    <w:rsid w:val="00CB2308"/>
    <w:rsid w:val="00CB3A95"/>
    <w:rsid w:val="00CB4E0D"/>
    <w:rsid w:val="00CB675C"/>
    <w:rsid w:val="00CB7DD4"/>
    <w:rsid w:val="00CC26D0"/>
    <w:rsid w:val="00CC2A2A"/>
    <w:rsid w:val="00CC46A8"/>
    <w:rsid w:val="00CC52CA"/>
    <w:rsid w:val="00CC546F"/>
    <w:rsid w:val="00CC6986"/>
    <w:rsid w:val="00CC69DA"/>
    <w:rsid w:val="00CD09C8"/>
    <w:rsid w:val="00CD0E22"/>
    <w:rsid w:val="00CD219F"/>
    <w:rsid w:val="00CD2705"/>
    <w:rsid w:val="00CD272E"/>
    <w:rsid w:val="00CD2B92"/>
    <w:rsid w:val="00CD314E"/>
    <w:rsid w:val="00CD35E0"/>
    <w:rsid w:val="00CD4EC8"/>
    <w:rsid w:val="00CD736D"/>
    <w:rsid w:val="00CD7B94"/>
    <w:rsid w:val="00CE005D"/>
    <w:rsid w:val="00CE0DA1"/>
    <w:rsid w:val="00CE1D85"/>
    <w:rsid w:val="00CE2663"/>
    <w:rsid w:val="00CE5D88"/>
    <w:rsid w:val="00CE5FC4"/>
    <w:rsid w:val="00CE62E9"/>
    <w:rsid w:val="00CE78A0"/>
    <w:rsid w:val="00CF00BB"/>
    <w:rsid w:val="00CF0E59"/>
    <w:rsid w:val="00CF2F8A"/>
    <w:rsid w:val="00CF457D"/>
    <w:rsid w:val="00CF5807"/>
    <w:rsid w:val="00D064E8"/>
    <w:rsid w:val="00D1200B"/>
    <w:rsid w:val="00D12C30"/>
    <w:rsid w:val="00D136CD"/>
    <w:rsid w:val="00D14880"/>
    <w:rsid w:val="00D14D84"/>
    <w:rsid w:val="00D15728"/>
    <w:rsid w:val="00D171F3"/>
    <w:rsid w:val="00D17D08"/>
    <w:rsid w:val="00D203EC"/>
    <w:rsid w:val="00D216B0"/>
    <w:rsid w:val="00D22433"/>
    <w:rsid w:val="00D22B07"/>
    <w:rsid w:val="00D23135"/>
    <w:rsid w:val="00D23FB4"/>
    <w:rsid w:val="00D24A65"/>
    <w:rsid w:val="00D2685B"/>
    <w:rsid w:val="00D27201"/>
    <w:rsid w:val="00D31E32"/>
    <w:rsid w:val="00D323A1"/>
    <w:rsid w:val="00D331CF"/>
    <w:rsid w:val="00D33ABE"/>
    <w:rsid w:val="00D342EA"/>
    <w:rsid w:val="00D34BBF"/>
    <w:rsid w:val="00D41E9B"/>
    <w:rsid w:val="00D42BE8"/>
    <w:rsid w:val="00D4387C"/>
    <w:rsid w:val="00D44613"/>
    <w:rsid w:val="00D54F35"/>
    <w:rsid w:val="00D57702"/>
    <w:rsid w:val="00D611E5"/>
    <w:rsid w:val="00D631DC"/>
    <w:rsid w:val="00D6541E"/>
    <w:rsid w:val="00D65478"/>
    <w:rsid w:val="00D65962"/>
    <w:rsid w:val="00D65A2F"/>
    <w:rsid w:val="00D6625A"/>
    <w:rsid w:val="00D671FA"/>
    <w:rsid w:val="00D6722E"/>
    <w:rsid w:val="00D71901"/>
    <w:rsid w:val="00D71A63"/>
    <w:rsid w:val="00D72A0D"/>
    <w:rsid w:val="00D77616"/>
    <w:rsid w:val="00D823B3"/>
    <w:rsid w:val="00D83217"/>
    <w:rsid w:val="00D83E95"/>
    <w:rsid w:val="00D84465"/>
    <w:rsid w:val="00D86704"/>
    <w:rsid w:val="00D90443"/>
    <w:rsid w:val="00D90BA7"/>
    <w:rsid w:val="00D94DA0"/>
    <w:rsid w:val="00D955D6"/>
    <w:rsid w:val="00D95D51"/>
    <w:rsid w:val="00D96617"/>
    <w:rsid w:val="00D97D58"/>
    <w:rsid w:val="00DA03BF"/>
    <w:rsid w:val="00DA1262"/>
    <w:rsid w:val="00DA2B0B"/>
    <w:rsid w:val="00DA30E2"/>
    <w:rsid w:val="00DA3C97"/>
    <w:rsid w:val="00DA6056"/>
    <w:rsid w:val="00DA6389"/>
    <w:rsid w:val="00DA74BA"/>
    <w:rsid w:val="00DB039D"/>
    <w:rsid w:val="00DB0D22"/>
    <w:rsid w:val="00DB1D78"/>
    <w:rsid w:val="00DB20AF"/>
    <w:rsid w:val="00DB219A"/>
    <w:rsid w:val="00DB36F8"/>
    <w:rsid w:val="00DB39C4"/>
    <w:rsid w:val="00DB5299"/>
    <w:rsid w:val="00DB5A62"/>
    <w:rsid w:val="00DB7C01"/>
    <w:rsid w:val="00DC1FF2"/>
    <w:rsid w:val="00DC2B25"/>
    <w:rsid w:val="00DC448E"/>
    <w:rsid w:val="00DC5051"/>
    <w:rsid w:val="00DC511E"/>
    <w:rsid w:val="00DC595D"/>
    <w:rsid w:val="00DD02ED"/>
    <w:rsid w:val="00DD0D6B"/>
    <w:rsid w:val="00DD0F89"/>
    <w:rsid w:val="00DD223C"/>
    <w:rsid w:val="00DD24D7"/>
    <w:rsid w:val="00DD258F"/>
    <w:rsid w:val="00DD2FC3"/>
    <w:rsid w:val="00DD76AE"/>
    <w:rsid w:val="00DE01DA"/>
    <w:rsid w:val="00DE04CE"/>
    <w:rsid w:val="00DE4581"/>
    <w:rsid w:val="00DF1BC3"/>
    <w:rsid w:val="00E0007E"/>
    <w:rsid w:val="00E01A60"/>
    <w:rsid w:val="00E01A93"/>
    <w:rsid w:val="00E01F6D"/>
    <w:rsid w:val="00E041C7"/>
    <w:rsid w:val="00E05226"/>
    <w:rsid w:val="00E05873"/>
    <w:rsid w:val="00E05B90"/>
    <w:rsid w:val="00E076E7"/>
    <w:rsid w:val="00E107BF"/>
    <w:rsid w:val="00E1259F"/>
    <w:rsid w:val="00E13A37"/>
    <w:rsid w:val="00E14943"/>
    <w:rsid w:val="00E14A70"/>
    <w:rsid w:val="00E1634F"/>
    <w:rsid w:val="00E16390"/>
    <w:rsid w:val="00E177F9"/>
    <w:rsid w:val="00E17B2B"/>
    <w:rsid w:val="00E17BA4"/>
    <w:rsid w:val="00E219A9"/>
    <w:rsid w:val="00E22912"/>
    <w:rsid w:val="00E2344D"/>
    <w:rsid w:val="00E2348F"/>
    <w:rsid w:val="00E24424"/>
    <w:rsid w:val="00E31683"/>
    <w:rsid w:val="00E3362A"/>
    <w:rsid w:val="00E350E2"/>
    <w:rsid w:val="00E415B4"/>
    <w:rsid w:val="00E41B35"/>
    <w:rsid w:val="00E449FB"/>
    <w:rsid w:val="00E45A97"/>
    <w:rsid w:val="00E51DA0"/>
    <w:rsid w:val="00E52455"/>
    <w:rsid w:val="00E54225"/>
    <w:rsid w:val="00E55E8E"/>
    <w:rsid w:val="00E570AC"/>
    <w:rsid w:val="00E575F7"/>
    <w:rsid w:val="00E63BF2"/>
    <w:rsid w:val="00E65E14"/>
    <w:rsid w:val="00E7393A"/>
    <w:rsid w:val="00E73E7C"/>
    <w:rsid w:val="00E74F4D"/>
    <w:rsid w:val="00E820DF"/>
    <w:rsid w:val="00E829CF"/>
    <w:rsid w:val="00E82E6F"/>
    <w:rsid w:val="00E8418D"/>
    <w:rsid w:val="00E92BDF"/>
    <w:rsid w:val="00E939D0"/>
    <w:rsid w:val="00E93CA6"/>
    <w:rsid w:val="00E953E7"/>
    <w:rsid w:val="00E974EF"/>
    <w:rsid w:val="00E97CF2"/>
    <w:rsid w:val="00EA1081"/>
    <w:rsid w:val="00EA18A6"/>
    <w:rsid w:val="00EA5BC4"/>
    <w:rsid w:val="00EA605A"/>
    <w:rsid w:val="00EA6388"/>
    <w:rsid w:val="00EA6555"/>
    <w:rsid w:val="00EB081F"/>
    <w:rsid w:val="00EB4C5C"/>
    <w:rsid w:val="00EB7B11"/>
    <w:rsid w:val="00EC2BA7"/>
    <w:rsid w:val="00EC6F72"/>
    <w:rsid w:val="00EC7879"/>
    <w:rsid w:val="00ED2B05"/>
    <w:rsid w:val="00ED49B7"/>
    <w:rsid w:val="00ED4D1D"/>
    <w:rsid w:val="00ED55A6"/>
    <w:rsid w:val="00ED55AA"/>
    <w:rsid w:val="00ED6C66"/>
    <w:rsid w:val="00EE0813"/>
    <w:rsid w:val="00EE12AD"/>
    <w:rsid w:val="00EE34FA"/>
    <w:rsid w:val="00EE43AA"/>
    <w:rsid w:val="00EE4562"/>
    <w:rsid w:val="00EE77AD"/>
    <w:rsid w:val="00EF3C99"/>
    <w:rsid w:val="00EF5641"/>
    <w:rsid w:val="00EF582B"/>
    <w:rsid w:val="00EF69FA"/>
    <w:rsid w:val="00F008A7"/>
    <w:rsid w:val="00F03682"/>
    <w:rsid w:val="00F07291"/>
    <w:rsid w:val="00F10868"/>
    <w:rsid w:val="00F16C7E"/>
    <w:rsid w:val="00F16E3C"/>
    <w:rsid w:val="00F23589"/>
    <w:rsid w:val="00F25A50"/>
    <w:rsid w:val="00F311B2"/>
    <w:rsid w:val="00F33D76"/>
    <w:rsid w:val="00F340CF"/>
    <w:rsid w:val="00F34617"/>
    <w:rsid w:val="00F35342"/>
    <w:rsid w:val="00F35556"/>
    <w:rsid w:val="00F35D11"/>
    <w:rsid w:val="00F3719A"/>
    <w:rsid w:val="00F37654"/>
    <w:rsid w:val="00F404CC"/>
    <w:rsid w:val="00F424C0"/>
    <w:rsid w:val="00F425EF"/>
    <w:rsid w:val="00F43DAF"/>
    <w:rsid w:val="00F45F2D"/>
    <w:rsid w:val="00F46278"/>
    <w:rsid w:val="00F4764C"/>
    <w:rsid w:val="00F47F9D"/>
    <w:rsid w:val="00F47FE8"/>
    <w:rsid w:val="00F5115E"/>
    <w:rsid w:val="00F53318"/>
    <w:rsid w:val="00F5353E"/>
    <w:rsid w:val="00F542B1"/>
    <w:rsid w:val="00F54805"/>
    <w:rsid w:val="00F54B7F"/>
    <w:rsid w:val="00F56F33"/>
    <w:rsid w:val="00F57CA3"/>
    <w:rsid w:val="00F609F0"/>
    <w:rsid w:val="00F60FB7"/>
    <w:rsid w:val="00F61144"/>
    <w:rsid w:val="00F61249"/>
    <w:rsid w:val="00F61BC0"/>
    <w:rsid w:val="00F64754"/>
    <w:rsid w:val="00F672E7"/>
    <w:rsid w:val="00F7104B"/>
    <w:rsid w:val="00F7127C"/>
    <w:rsid w:val="00F71DC2"/>
    <w:rsid w:val="00F71EF0"/>
    <w:rsid w:val="00F72884"/>
    <w:rsid w:val="00F7364B"/>
    <w:rsid w:val="00F746BC"/>
    <w:rsid w:val="00F758DB"/>
    <w:rsid w:val="00F76161"/>
    <w:rsid w:val="00F7704B"/>
    <w:rsid w:val="00F77975"/>
    <w:rsid w:val="00F80A6B"/>
    <w:rsid w:val="00F81556"/>
    <w:rsid w:val="00F82703"/>
    <w:rsid w:val="00F82EE5"/>
    <w:rsid w:val="00F85123"/>
    <w:rsid w:val="00F85459"/>
    <w:rsid w:val="00F866B7"/>
    <w:rsid w:val="00F8689F"/>
    <w:rsid w:val="00F87F14"/>
    <w:rsid w:val="00F90264"/>
    <w:rsid w:val="00F90437"/>
    <w:rsid w:val="00F90BFC"/>
    <w:rsid w:val="00F91E18"/>
    <w:rsid w:val="00F9463D"/>
    <w:rsid w:val="00FA0A79"/>
    <w:rsid w:val="00FA20D5"/>
    <w:rsid w:val="00FA372D"/>
    <w:rsid w:val="00FA6C49"/>
    <w:rsid w:val="00FA7E29"/>
    <w:rsid w:val="00FB0708"/>
    <w:rsid w:val="00FB0878"/>
    <w:rsid w:val="00FB0CE9"/>
    <w:rsid w:val="00FB2230"/>
    <w:rsid w:val="00FB32C6"/>
    <w:rsid w:val="00FC0996"/>
    <w:rsid w:val="00FC0C12"/>
    <w:rsid w:val="00FC1F38"/>
    <w:rsid w:val="00FC2160"/>
    <w:rsid w:val="00FC377A"/>
    <w:rsid w:val="00FC5F09"/>
    <w:rsid w:val="00FC6652"/>
    <w:rsid w:val="00FC6679"/>
    <w:rsid w:val="00FC6EDE"/>
    <w:rsid w:val="00FC7F52"/>
    <w:rsid w:val="00FD05A7"/>
    <w:rsid w:val="00FD227F"/>
    <w:rsid w:val="00FD35F7"/>
    <w:rsid w:val="00FD7833"/>
    <w:rsid w:val="00FD7A5E"/>
    <w:rsid w:val="00FE01DE"/>
    <w:rsid w:val="00FE3BE4"/>
    <w:rsid w:val="00FE42DE"/>
    <w:rsid w:val="00FE510E"/>
    <w:rsid w:val="00FE78BE"/>
    <w:rsid w:val="00FF1779"/>
    <w:rsid w:val="00FF2724"/>
    <w:rsid w:val="00FF75BF"/>
    <w:rsid w:val="0121355A"/>
    <w:rsid w:val="11E660E2"/>
    <w:rsid w:val="16DB6349"/>
    <w:rsid w:val="1BD70788"/>
    <w:rsid w:val="225232E3"/>
    <w:rsid w:val="244526C7"/>
    <w:rsid w:val="2A5F6A5E"/>
    <w:rsid w:val="319F30B5"/>
    <w:rsid w:val="37495AFE"/>
    <w:rsid w:val="40407F05"/>
    <w:rsid w:val="42174E41"/>
    <w:rsid w:val="43937324"/>
    <w:rsid w:val="44FD2F92"/>
    <w:rsid w:val="4B7F78EC"/>
    <w:rsid w:val="4BEB00F5"/>
    <w:rsid w:val="510E3953"/>
    <w:rsid w:val="533E101A"/>
    <w:rsid w:val="53554F19"/>
    <w:rsid w:val="59C36890"/>
    <w:rsid w:val="6134119C"/>
    <w:rsid w:val="6A6A516C"/>
    <w:rsid w:val="6D111194"/>
    <w:rsid w:val="6D461F14"/>
    <w:rsid w:val="7D442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chartTrackingRefBased/>
  <w15:docId w15:val="{CFE8C4F0-CD07-4BC0-BAB6-52525DFF8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uiPriority="0" w:unhideWhenUsed="1"/>
    <w:lsdException w:name="Body Text Indent 2" w:uiPriority="0"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qFormat/>
    <w:pPr>
      <w:keepNext/>
      <w:keepLines/>
      <w:spacing w:before="240"/>
      <w:outlineLvl w:val="0"/>
    </w:pPr>
    <w:rPr>
      <w:rFonts w:ascii="Cambria" w:hAnsi="Cambria"/>
      <w:color w:val="365F91"/>
      <w:sz w:val="32"/>
      <w:szCs w:val="32"/>
    </w:rPr>
  </w:style>
  <w:style w:type="paragraph" w:styleId="2">
    <w:name w:val="heading 2"/>
    <w:basedOn w:val="a"/>
    <w:next w:val="a"/>
    <w:link w:val="20"/>
    <w:uiPriority w:val="99"/>
    <w:qFormat/>
    <w:pPr>
      <w:keepNext/>
      <w:keepLines/>
      <w:spacing w:before="200"/>
      <w:outlineLvl w:val="1"/>
    </w:pPr>
    <w:rPr>
      <w:rFonts w:ascii="Cambria" w:hAnsi="Cambria"/>
      <w:b/>
      <w:bCs/>
      <w:color w:val="4F81BD"/>
      <w:sz w:val="26"/>
      <w:szCs w:val="26"/>
    </w:rPr>
  </w:style>
  <w:style w:type="paragraph" w:styleId="3">
    <w:name w:val="heading 3"/>
    <w:basedOn w:val="a"/>
    <w:next w:val="a"/>
    <w:link w:val="30"/>
    <w:qFormat/>
    <w:pPr>
      <w:keepNext/>
      <w:keepLines/>
      <w:spacing w:before="200"/>
      <w:outlineLvl w:val="2"/>
    </w:pPr>
    <w:rPr>
      <w:rFonts w:ascii="Cambria" w:hAnsi="Cambria"/>
      <w:b/>
      <w:bCs/>
      <w:color w:val="4F81BD"/>
    </w:rPr>
  </w:style>
  <w:style w:type="paragraph" w:styleId="4">
    <w:name w:val="heading 4"/>
    <w:basedOn w:val="a"/>
    <w:next w:val="a"/>
    <w:link w:val="40"/>
    <w:qFormat/>
    <w:pPr>
      <w:keepNext/>
      <w:jc w:val="center"/>
      <w:outlineLvl w:val="3"/>
    </w:pPr>
    <w:rPr>
      <w:b/>
      <w:sz w:val="28"/>
      <w:szCs w:val="28"/>
    </w:rPr>
  </w:style>
  <w:style w:type="paragraph" w:styleId="5">
    <w:name w:val="heading 5"/>
    <w:basedOn w:val="a"/>
    <w:next w:val="a"/>
    <w:link w:val="50"/>
    <w:qFormat/>
    <w:pPr>
      <w:keepNext/>
      <w:spacing w:before="120" w:after="120" w:line="240" w:lineRule="exact"/>
      <w:ind w:left="-57" w:right="57"/>
      <w:jc w:val="center"/>
      <w:outlineLvl w:val="4"/>
    </w:pPr>
    <w:rPr>
      <w:rFonts w:ascii="Calibri" w:hAnsi="Calibri"/>
      <w:b/>
      <w:bCs/>
    </w:rPr>
  </w:style>
  <w:style w:type="paragraph" w:styleId="6">
    <w:name w:val="heading 6"/>
    <w:basedOn w:val="a"/>
    <w:next w:val="a"/>
    <w:link w:val="60"/>
    <w:uiPriority w:val="9"/>
    <w:qFormat/>
    <w:pPr>
      <w:keepNext/>
      <w:spacing w:before="40" w:after="40" w:line="400" w:lineRule="exact"/>
      <w:ind w:right="170"/>
      <w:jc w:val="center"/>
      <w:outlineLvl w:val="5"/>
    </w:pPr>
    <w:rPr>
      <w:rFonts w:ascii="Calibri" w:hAnsi="Calibri"/>
      <w:b/>
      <w:bCs/>
    </w:rPr>
  </w:style>
  <w:style w:type="paragraph" w:styleId="7">
    <w:name w:val="heading 7"/>
    <w:basedOn w:val="a"/>
    <w:next w:val="a"/>
    <w:link w:val="70"/>
    <w:uiPriority w:val="99"/>
    <w:qFormat/>
    <w:pPr>
      <w:keepNext/>
      <w:spacing w:before="80" w:line="200" w:lineRule="exact"/>
      <w:outlineLvl w:val="6"/>
    </w:pPr>
    <w:rPr>
      <w:rFonts w:ascii="Arial" w:hAnsi="Arial" w:cs="Arial"/>
      <w:b/>
      <w:bCs/>
      <w:sz w:val="22"/>
      <w:szCs w:val="22"/>
    </w:rPr>
  </w:style>
  <w:style w:type="paragraph" w:styleId="8">
    <w:name w:val="heading 8"/>
    <w:basedOn w:val="a"/>
    <w:next w:val="a"/>
    <w:link w:val="80"/>
    <w:uiPriority w:val="99"/>
    <w:qFormat/>
    <w:pPr>
      <w:spacing w:before="240" w:after="60"/>
      <w:outlineLvl w:val="7"/>
    </w:pPr>
    <w:rPr>
      <w:rFonts w:ascii="Calibri" w:hAnsi="Calibri"/>
      <w:i/>
      <w:iCs/>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lang w:eastAsia="ru-RU"/>
    </w:rPr>
  </w:style>
  <w:style w:type="character" w:customStyle="1" w:styleId="20">
    <w:name w:val="Заголовок 2 Знак"/>
    <w:link w:val="2"/>
    <w:uiPriority w:val="99"/>
    <w:rPr>
      <w:rFonts w:ascii="Cambria" w:eastAsia="Times New Roman" w:hAnsi="Cambria" w:cs="Times New Roman"/>
      <w:b/>
      <w:bCs/>
      <w:color w:val="4F81BD"/>
      <w:sz w:val="26"/>
      <w:szCs w:val="26"/>
      <w:lang w:eastAsia="ru-RU"/>
    </w:rPr>
  </w:style>
  <w:style w:type="character" w:customStyle="1" w:styleId="30">
    <w:name w:val="Заголовок 3 Знак"/>
    <w:link w:val="3"/>
    <w:rPr>
      <w:rFonts w:ascii="Cambria" w:eastAsia="Times New Roman" w:hAnsi="Cambria" w:cs="Times New Roman"/>
      <w:b/>
      <w:bCs/>
      <w:color w:val="4F81BD"/>
      <w:sz w:val="24"/>
      <w:szCs w:val="24"/>
      <w:lang w:eastAsia="ru-RU"/>
    </w:rPr>
  </w:style>
  <w:style w:type="character" w:customStyle="1" w:styleId="40">
    <w:name w:val="Заголовок 4 Знак"/>
    <w:link w:val="4"/>
    <w:rPr>
      <w:rFonts w:ascii="Times New Roman" w:eastAsia="Times New Roman" w:hAnsi="Times New Roman" w:cs="Times New Roman"/>
      <w:b/>
      <w:sz w:val="28"/>
      <w:szCs w:val="28"/>
      <w:lang w:eastAsia="ru-RU"/>
    </w:rPr>
  </w:style>
  <w:style w:type="character" w:customStyle="1" w:styleId="50">
    <w:name w:val="Заголовок 5 Знак"/>
    <w:link w:val="5"/>
    <w:rPr>
      <w:rFonts w:ascii="Calibri" w:eastAsia="Times New Roman" w:hAnsi="Calibri" w:cs="Times New Roman"/>
      <w:b/>
      <w:bCs/>
      <w:sz w:val="24"/>
      <w:szCs w:val="24"/>
      <w:lang w:eastAsia="ru-RU"/>
    </w:rPr>
  </w:style>
  <w:style w:type="character" w:customStyle="1" w:styleId="60">
    <w:name w:val="Заголовок 6 Знак"/>
    <w:link w:val="6"/>
    <w:uiPriority w:val="9"/>
    <w:rPr>
      <w:rFonts w:ascii="Calibri" w:eastAsia="Times New Roman" w:hAnsi="Calibri" w:cs="Times New Roman"/>
      <w:b/>
      <w:bCs/>
      <w:sz w:val="24"/>
      <w:szCs w:val="24"/>
      <w:lang w:eastAsia="ru-RU"/>
    </w:rPr>
  </w:style>
  <w:style w:type="character" w:customStyle="1" w:styleId="70">
    <w:name w:val="Заголовок 7 Знак"/>
    <w:link w:val="7"/>
    <w:uiPriority w:val="99"/>
    <w:semiHidden/>
    <w:rPr>
      <w:rFonts w:ascii="Arial" w:eastAsia="Times New Roman" w:hAnsi="Arial" w:cs="Arial"/>
      <w:b/>
      <w:bCs/>
      <w:lang w:eastAsia="ru-RU"/>
    </w:rPr>
  </w:style>
  <w:style w:type="character" w:customStyle="1" w:styleId="80">
    <w:name w:val="Заголовок 8 Знак"/>
    <w:link w:val="8"/>
    <w:uiPriority w:val="99"/>
    <w:semiHidden/>
    <w:rPr>
      <w:rFonts w:ascii="Calibri" w:eastAsia="Times New Roman" w:hAnsi="Calibri" w:cs="Times New Roman"/>
      <w:i/>
      <w:iCs/>
      <w:sz w:val="24"/>
      <w:szCs w:val="24"/>
      <w:lang w:eastAsia="ru-RU"/>
    </w:rPr>
  </w:style>
  <w:style w:type="character" w:styleId="a3">
    <w:name w:val="Hyperlink"/>
    <w:uiPriority w:val="99"/>
    <w:unhideWhenUsed/>
    <w:rPr>
      <w:color w:val="0000FF"/>
      <w:u w:val="single"/>
    </w:rPr>
  </w:style>
  <w:style w:type="character" w:styleId="a4">
    <w:name w:val="Strong"/>
    <w:uiPriority w:val="99"/>
    <w:qFormat/>
    <w:rPr>
      <w:rFonts w:cs="Times New Roman"/>
      <w:b/>
      <w:bCs/>
    </w:rPr>
  </w:style>
  <w:style w:type="paragraph" w:styleId="a5">
    <w:name w:val="Balloon Text"/>
    <w:basedOn w:val="a"/>
    <w:link w:val="a6"/>
    <w:uiPriority w:val="99"/>
    <w:unhideWhenUsed/>
    <w:rPr>
      <w:rFonts w:ascii="Tahoma" w:hAnsi="Tahoma" w:cs="Tahoma"/>
      <w:sz w:val="16"/>
      <w:szCs w:val="16"/>
    </w:rPr>
  </w:style>
  <w:style w:type="character" w:customStyle="1" w:styleId="a6">
    <w:name w:val="Текст выноски Знак"/>
    <w:link w:val="a5"/>
    <w:uiPriority w:val="99"/>
    <w:semiHidden/>
    <w:rPr>
      <w:rFonts w:ascii="Tahoma" w:eastAsia="Times New Roman" w:hAnsi="Tahoma" w:cs="Tahoma"/>
      <w:sz w:val="16"/>
      <w:szCs w:val="16"/>
      <w:lang w:eastAsia="ru-RU"/>
    </w:rPr>
  </w:style>
  <w:style w:type="paragraph" w:styleId="21">
    <w:name w:val="Body Text 2"/>
    <w:basedOn w:val="a"/>
    <w:link w:val="22"/>
    <w:unhideWhenUsed/>
    <w:pPr>
      <w:spacing w:after="120" w:line="480" w:lineRule="auto"/>
    </w:pPr>
  </w:style>
  <w:style w:type="character" w:customStyle="1" w:styleId="22">
    <w:name w:val="Основной текст 2 Знак"/>
    <w:link w:val="21"/>
    <w:rPr>
      <w:rFonts w:ascii="Times New Roman" w:eastAsia="Times New Roman" w:hAnsi="Times New Roman" w:cs="Times New Roman"/>
      <w:sz w:val="24"/>
      <w:szCs w:val="24"/>
      <w:lang w:eastAsia="ru-RU"/>
    </w:rPr>
  </w:style>
  <w:style w:type="paragraph" w:styleId="a7">
    <w:name w:val="Document Map"/>
    <w:basedOn w:val="a"/>
    <w:semiHidden/>
    <w:pPr>
      <w:shd w:val="clear" w:color="auto" w:fill="000080"/>
    </w:pPr>
    <w:rPr>
      <w:rFonts w:ascii="Tahoma" w:hAnsi="Tahoma" w:cs="Tahoma"/>
      <w:sz w:val="20"/>
      <w:szCs w:val="20"/>
    </w:rPr>
  </w:style>
  <w:style w:type="paragraph" w:styleId="81">
    <w:name w:val="toc 8"/>
    <w:basedOn w:val="a"/>
    <w:next w:val="a"/>
    <w:uiPriority w:val="39"/>
    <w:unhideWhenUsed/>
    <w:pPr>
      <w:ind w:left="1960" w:firstLine="709"/>
    </w:pPr>
    <w:rPr>
      <w:rFonts w:ascii="Calibri" w:hAnsi="Calibri" w:cs="Calibri"/>
      <w:sz w:val="18"/>
      <w:szCs w:val="18"/>
    </w:rPr>
  </w:style>
  <w:style w:type="paragraph" w:styleId="a8">
    <w:name w:val="header"/>
    <w:basedOn w:val="a"/>
    <w:link w:val="a9"/>
    <w:uiPriority w:val="99"/>
    <w:unhideWhenUsed/>
    <w:pPr>
      <w:tabs>
        <w:tab w:val="center" w:pos="4677"/>
        <w:tab w:val="right" w:pos="9355"/>
      </w:tabs>
    </w:pPr>
  </w:style>
  <w:style w:type="character" w:customStyle="1" w:styleId="a9">
    <w:name w:val="Верхний колонтитул Знак"/>
    <w:link w:val="a8"/>
    <w:uiPriority w:val="99"/>
    <w:rPr>
      <w:rFonts w:ascii="Times New Roman" w:eastAsia="Times New Roman" w:hAnsi="Times New Roman" w:cs="Times New Roman"/>
      <w:sz w:val="24"/>
      <w:szCs w:val="24"/>
      <w:lang w:eastAsia="ru-RU"/>
    </w:rPr>
  </w:style>
  <w:style w:type="paragraph" w:styleId="9">
    <w:name w:val="toc 9"/>
    <w:basedOn w:val="a"/>
    <w:next w:val="a"/>
    <w:uiPriority w:val="39"/>
    <w:unhideWhenUsed/>
    <w:pPr>
      <w:ind w:left="2240" w:firstLine="709"/>
    </w:pPr>
    <w:rPr>
      <w:rFonts w:ascii="Calibri" w:hAnsi="Calibri" w:cs="Calibri"/>
      <w:sz w:val="18"/>
      <w:szCs w:val="18"/>
    </w:rPr>
  </w:style>
  <w:style w:type="paragraph" w:styleId="71">
    <w:name w:val="toc 7"/>
    <w:basedOn w:val="a"/>
    <w:next w:val="a"/>
    <w:uiPriority w:val="39"/>
    <w:unhideWhenUsed/>
    <w:pPr>
      <w:ind w:left="1680" w:firstLine="709"/>
    </w:pPr>
    <w:rPr>
      <w:rFonts w:ascii="Calibri" w:hAnsi="Calibri" w:cs="Calibri"/>
      <w:sz w:val="18"/>
      <w:szCs w:val="18"/>
    </w:rPr>
  </w:style>
  <w:style w:type="paragraph" w:styleId="aa">
    <w:name w:val="Body Text"/>
    <w:basedOn w:val="a"/>
    <w:link w:val="ab"/>
    <w:uiPriority w:val="99"/>
    <w:unhideWhenUsed/>
    <w:pPr>
      <w:jc w:val="center"/>
    </w:pPr>
    <w:rPr>
      <w:rFonts w:ascii="Arial" w:hAnsi="Arial" w:cs="Arial"/>
      <w:b/>
      <w:bCs/>
      <w:sz w:val="40"/>
      <w:szCs w:val="40"/>
    </w:rPr>
  </w:style>
  <w:style w:type="character" w:customStyle="1" w:styleId="ab">
    <w:name w:val="Основной текст Знак"/>
    <w:link w:val="aa"/>
    <w:uiPriority w:val="99"/>
    <w:rPr>
      <w:rFonts w:ascii="Arial" w:eastAsia="Times New Roman" w:hAnsi="Arial" w:cs="Arial"/>
      <w:b/>
      <w:bCs/>
      <w:sz w:val="40"/>
      <w:szCs w:val="40"/>
      <w:lang w:eastAsia="ru-RU"/>
    </w:rPr>
  </w:style>
  <w:style w:type="paragraph" w:styleId="11">
    <w:name w:val="toc 1"/>
    <w:basedOn w:val="a"/>
    <w:next w:val="a"/>
    <w:uiPriority w:val="39"/>
    <w:unhideWhenUsed/>
    <w:pPr>
      <w:spacing w:before="120" w:after="120"/>
      <w:ind w:firstLine="709"/>
    </w:pPr>
    <w:rPr>
      <w:rFonts w:ascii="Calibri" w:hAnsi="Calibri" w:cs="Calibri"/>
      <w:b/>
      <w:bCs/>
      <w:caps/>
      <w:sz w:val="20"/>
      <w:szCs w:val="20"/>
    </w:rPr>
  </w:style>
  <w:style w:type="paragraph" w:styleId="61">
    <w:name w:val="toc 6"/>
    <w:basedOn w:val="a"/>
    <w:next w:val="a"/>
    <w:uiPriority w:val="39"/>
    <w:unhideWhenUsed/>
    <w:pPr>
      <w:ind w:left="1400" w:firstLine="709"/>
    </w:pPr>
    <w:rPr>
      <w:rFonts w:ascii="Calibri" w:hAnsi="Calibri" w:cs="Calibri"/>
      <w:sz w:val="18"/>
      <w:szCs w:val="18"/>
    </w:rPr>
  </w:style>
  <w:style w:type="paragraph" w:styleId="31">
    <w:name w:val="toc 3"/>
    <w:basedOn w:val="a"/>
    <w:next w:val="a"/>
    <w:uiPriority w:val="39"/>
    <w:unhideWhenUsed/>
    <w:pPr>
      <w:ind w:left="560" w:firstLine="709"/>
    </w:pPr>
    <w:rPr>
      <w:rFonts w:ascii="Calibri" w:hAnsi="Calibri" w:cs="Calibri"/>
      <w:i/>
      <w:iCs/>
      <w:sz w:val="20"/>
      <w:szCs w:val="20"/>
    </w:rPr>
  </w:style>
  <w:style w:type="paragraph" w:styleId="23">
    <w:name w:val="toc 2"/>
    <w:basedOn w:val="a"/>
    <w:next w:val="a"/>
    <w:uiPriority w:val="39"/>
    <w:unhideWhenUsed/>
    <w:pPr>
      <w:ind w:left="280" w:firstLine="709"/>
    </w:pPr>
    <w:rPr>
      <w:rFonts w:ascii="Calibri" w:hAnsi="Calibri" w:cs="Calibri"/>
      <w:smallCaps/>
      <w:sz w:val="20"/>
      <w:szCs w:val="20"/>
    </w:rPr>
  </w:style>
  <w:style w:type="paragraph" w:styleId="41">
    <w:name w:val="toc 4"/>
    <w:basedOn w:val="a"/>
    <w:next w:val="a"/>
    <w:uiPriority w:val="39"/>
    <w:unhideWhenUsed/>
    <w:pPr>
      <w:ind w:left="840" w:firstLine="709"/>
    </w:pPr>
    <w:rPr>
      <w:rFonts w:ascii="Calibri" w:hAnsi="Calibri" w:cs="Calibri"/>
      <w:sz w:val="18"/>
      <w:szCs w:val="18"/>
    </w:rPr>
  </w:style>
  <w:style w:type="paragraph" w:styleId="51">
    <w:name w:val="toc 5"/>
    <w:basedOn w:val="a"/>
    <w:next w:val="a"/>
    <w:uiPriority w:val="39"/>
    <w:unhideWhenUsed/>
    <w:pPr>
      <w:tabs>
        <w:tab w:val="right" w:leader="dot" w:pos="9345"/>
      </w:tabs>
      <w:ind w:left="142"/>
    </w:pPr>
    <w:rPr>
      <w:rFonts w:ascii="Calibri" w:hAnsi="Calibri" w:cs="Calibri"/>
      <w:sz w:val="18"/>
      <w:szCs w:val="18"/>
    </w:rPr>
  </w:style>
  <w:style w:type="paragraph" w:styleId="ac">
    <w:name w:val="Body Text Indent"/>
    <w:basedOn w:val="a"/>
    <w:link w:val="ad"/>
    <w:unhideWhenUsed/>
    <w:pPr>
      <w:ind w:firstLine="840"/>
      <w:jc w:val="both"/>
    </w:pPr>
    <w:rPr>
      <w:rFonts w:ascii="Calibri" w:hAnsi="Calibri"/>
      <w:sz w:val="28"/>
      <w:szCs w:val="28"/>
    </w:rPr>
  </w:style>
  <w:style w:type="character" w:customStyle="1" w:styleId="ad">
    <w:name w:val="Основной текст с отступом Знак"/>
    <w:link w:val="ac"/>
    <w:semiHidden/>
    <w:rPr>
      <w:rFonts w:ascii="Calibri" w:eastAsia="Times New Roman" w:hAnsi="Calibri" w:cs="Times New Roman"/>
      <w:sz w:val="28"/>
      <w:szCs w:val="28"/>
      <w:lang w:eastAsia="ru-RU"/>
    </w:rPr>
  </w:style>
  <w:style w:type="paragraph" w:styleId="ae">
    <w:name w:val="Title"/>
    <w:basedOn w:val="a"/>
    <w:link w:val="af"/>
    <w:qFormat/>
    <w:pPr>
      <w:jc w:val="center"/>
    </w:pPr>
    <w:rPr>
      <w:rFonts w:ascii="Arial" w:hAnsi="Arial" w:cs="Arial"/>
      <w:b/>
      <w:bCs/>
      <w:sz w:val="28"/>
      <w:szCs w:val="28"/>
    </w:rPr>
  </w:style>
  <w:style w:type="character" w:customStyle="1" w:styleId="af">
    <w:name w:val="Название Знак"/>
    <w:link w:val="ae"/>
    <w:rPr>
      <w:rFonts w:ascii="Arial" w:eastAsia="Times New Roman" w:hAnsi="Arial" w:cs="Arial"/>
      <w:b/>
      <w:bCs/>
      <w:sz w:val="28"/>
      <w:szCs w:val="28"/>
      <w:lang w:eastAsia="ru-RU"/>
    </w:rPr>
  </w:style>
  <w:style w:type="paragraph" w:styleId="af0">
    <w:name w:val="footer"/>
    <w:basedOn w:val="a"/>
    <w:link w:val="af1"/>
    <w:uiPriority w:val="99"/>
    <w:unhideWhenUsed/>
    <w:pPr>
      <w:tabs>
        <w:tab w:val="center" w:pos="4677"/>
        <w:tab w:val="right" w:pos="9355"/>
      </w:tabs>
    </w:pPr>
  </w:style>
  <w:style w:type="character" w:customStyle="1" w:styleId="af1">
    <w:name w:val="Нижний колонтитул Знак"/>
    <w:link w:val="af0"/>
    <w:uiPriority w:val="99"/>
    <w:rPr>
      <w:rFonts w:ascii="Times New Roman" w:eastAsia="Times New Roman" w:hAnsi="Times New Roman" w:cs="Times New Roman"/>
      <w:sz w:val="24"/>
      <w:szCs w:val="24"/>
      <w:lang w:eastAsia="ru-RU"/>
    </w:rPr>
  </w:style>
  <w:style w:type="paragraph" w:styleId="af2">
    <w:name w:val="Normal (Web)"/>
    <w:basedOn w:val="a"/>
    <w:uiPriority w:val="99"/>
    <w:unhideWhenUsed/>
    <w:pPr>
      <w:spacing w:before="100" w:beforeAutospacing="1" w:after="100" w:afterAutospacing="1"/>
    </w:pPr>
  </w:style>
  <w:style w:type="paragraph" w:styleId="32">
    <w:name w:val="Body Text 3"/>
    <w:basedOn w:val="a"/>
    <w:link w:val="33"/>
    <w:unhideWhenUsed/>
    <w:pPr>
      <w:jc w:val="both"/>
    </w:pPr>
    <w:rPr>
      <w:sz w:val="28"/>
    </w:rPr>
  </w:style>
  <w:style w:type="character" w:customStyle="1" w:styleId="33">
    <w:name w:val="Основной текст 3 Знак"/>
    <w:link w:val="32"/>
    <w:rPr>
      <w:rFonts w:ascii="Times New Roman" w:eastAsia="Times New Roman" w:hAnsi="Times New Roman" w:cs="Times New Roman"/>
      <w:sz w:val="28"/>
      <w:szCs w:val="24"/>
      <w:lang w:eastAsia="ru-RU"/>
    </w:rPr>
  </w:style>
  <w:style w:type="paragraph" w:styleId="24">
    <w:name w:val="Body Text Indent 2"/>
    <w:basedOn w:val="a"/>
    <w:link w:val="25"/>
    <w:unhideWhenUsed/>
    <w:pPr>
      <w:spacing w:after="120" w:line="480" w:lineRule="auto"/>
      <w:ind w:left="283"/>
    </w:pPr>
    <w:rPr>
      <w:rFonts w:ascii="Calibri" w:hAnsi="Calibri"/>
      <w:sz w:val="22"/>
      <w:szCs w:val="22"/>
    </w:rPr>
  </w:style>
  <w:style w:type="character" w:customStyle="1" w:styleId="25">
    <w:name w:val="Основной текст с отступом 2 Знак"/>
    <w:link w:val="24"/>
    <w:rPr>
      <w:rFonts w:eastAsia="Times New Roman"/>
      <w:lang w:eastAsia="ru-RU"/>
    </w:rPr>
  </w:style>
  <w:style w:type="paragraph" w:styleId="af3">
    <w:name w:val="Subtitle"/>
    <w:basedOn w:val="a"/>
    <w:link w:val="af4"/>
    <w:uiPriority w:val="99"/>
    <w:qFormat/>
    <w:pPr>
      <w:jc w:val="center"/>
    </w:pPr>
    <w:rPr>
      <w:rFonts w:ascii="Calibri" w:hAnsi="Calibri"/>
      <w:b/>
      <w:bCs/>
      <w:sz w:val="28"/>
      <w:szCs w:val="28"/>
    </w:rPr>
  </w:style>
  <w:style w:type="character" w:customStyle="1" w:styleId="af4">
    <w:name w:val="Подзаголовок Знак"/>
    <w:link w:val="af3"/>
    <w:uiPriority w:val="99"/>
    <w:rPr>
      <w:rFonts w:ascii="Calibri" w:eastAsia="Times New Roman" w:hAnsi="Calibri" w:cs="Times New Roman"/>
      <w:b/>
      <w:bCs/>
      <w:sz w:val="28"/>
      <w:szCs w:val="28"/>
      <w:lang w:eastAsia="ru-RU"/>
    </w:rPr>
  </w:style>
  <w:style w:type="paragraph" w:styleId="HTML">
    <w:name w:val="HTML Preformatted"/>
    <w:basedOn w:val="a"/>
    <w:link w:val="HTML0"/>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CYR"/>
      <w:sz w:val="20"/>
      <w:szCs w:val="20"/>
    </w:rPr>
  </w:style>
  <w:style w:type="character" w:customStyle="1" w:styleId="HTML0">
    <w:name w:val="Стандартный HTML Знак"/>
    <w:link w:val="HTML"/>
    <w:uiPriority w:val="99"/>
    <w:semiHidden/>
    <w:rPr>
      <w:rFonts w:ascii="Courier New" w:eastAsia="Times New Roman" w:hAnsi="Courier New" w:cs="Arial CYR"/>
      <w:sz w:val="20"/>
      <w:szCs w:val="20"/>
      <w:lang w:eastAsia="ru-RU"/>
    </w:rPr>
  </w:style>
  <w:style w:type="table" w:styleId="af5">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
    <w:uiPriority w:val="34"/>
    <w:qFormat/>
    <w:pPr>
      <w:ind w:left="708"/>
    </w:pPr>
    <w:rPr>
      <w:sz w:val="20"/>
      <w:szCs w:val="20"/>
      <w:lang w:val="en-US"/>
    </w:rPr>
  </w:style>
  <w:style w:type="paragraph" w:styleId="af7">
    <w:name w:val="No Spacing"/>
    <w:link w:val="af8"/>
    <w:uiPriority w:val="1"/>
    <w:qFormat/>
    <w:rPr>
      <w:rFonts w:ascii="Times New Roman" w:eastAsia="Times New Roman" w:hAnsi="Times New Roman"/>
      <w:sz w:val="24"/>
      <w:szCs w:val="24"/>
    </w:rPr>
  </w:style>
  <w:style w:type="character" w:customStyle="1" w:styleId="af8">
    <w:name w:val="Без интервала Знак"/>
    <w:link w:val="af7"/>
    <w:uiPriority w:val="1"/>
    <w:rPr>
      <w:rFonts w:ascii="Times New Roman" w:eastAsia="Times New Roman" w:hAnsi="Times New Roman" w:cs="Times New Roman"/>
      <w:sz w:val="24"/>
      <w:szCs w:val="24"/>
      <w:lang w:eastAsia="ru-RU"/>
    </w:rPr>
  </w:style>
  <w:style w:type="paragraph" w:customStyle="1" w:styleId="310">
    <w:name w:val="Основной текст 31"/>
    <w:basedOn w:val="a"/>
    <w:pPr>
      <w:suppressAutoHyphens/>
      <w:jc w:val="both"/>
    </w:pPr>
    <w:rPr>
      <w:sz w:val="28"/>
      <w:lang w:eastAsia="ar-SA"/>
    </w:rPr>
  </w:style>
  <w:style w:type="paragraph" w:customStyle="1" w:styleId="db9fe9049761426654245bb2dd862eecmsonormal">
    <w:name w:val="db9fe9049761426654245bb2dd862eecmsonormal"/>
    <w:basedOn w:val="a"/>
    <w:pPr>
      <w:spacing w:before="100" w:beforeAutospacing="1" w:after="100" w:afterAutospacing="1"/>
    </w:pPr>
  </w:style>
  <w:style w:type="paragraph" w:customStyle="1" w:styleId="ConsPlusNormal">
    <w:name w:val="ConsPlusNormal"/>
    <w:pPr>
      <w:widowControl w:val="0"/>
      <w:autoSpaceDE w:val="0"/>
      <w:autoSpaceDN w:val="0"/>
      <w:adjustRightInd w:val="0"/>
      <w:ind w:firstLine="720"/>
      <w:jc w:val="both"/>
    </w:pPr>
    <w:rPr>
      <w:rFonts w:ascii="Arial" w:eastAsia="Times New Roman" w:hAnsi="Arial" w:cs="Arial"/>
    </w:rPr>
  </w:style>
  <w:style w:type="paragraph" w:customStyle="1" w:styleId="26">
    <w:name w:val="Стиль2"/>
    <w:basedOn w:val="a"/>
    <w:uiPriority w:val="99"/>
    <w:pPr>
      <w:spacing w:before="180"/>
    </w:pPr>
    <w:rPr>
      <w:rFonts w:ascii="Arial" w:hAnsi="Arial" w:cs="Arial"/>
      <w:b/>
      <w:bCs/>
      <w:sz w:val="22"/>
      <w:szCs w:val="22"/>
    </w:rPr>
  </w:style>
  <w:style w:type="paragraph" w:customStyle="1" w:styleId="62">
    <w:name w:val="Стиль6"/>
    <w:basedOn w:val="3"/>
    <w:uiPriority w:val="99"/>
    <w:pPr>
      <w:keepLines w:val="0"/>
      <w:spacing w:before="0"/>
      <w:jc w:val="center"/>
    </w:pPr>
    <w:rPr>
      <w:rFonts w:ascii="Arial" w:hAnsi="Arial" w:cs="Arial"/>
      <w:color w:val="auto"/>
      <w:sz w:val="26"/>
      <w:szCs w:val="26"/>
    </w:rPr>
  </w:style>
  <w:style w:type="table" w:customStyle="1" w:styleId="27">
    <w:name w:val="Сетка таблицы2"/>
    <w:basedOn w:val="a1"/>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uiPriority w:val="59"/>
    <w:pPr>
      <w:ind w:firstLine="709"/>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Знак"/>
    <w:basedOn w:val="a"/>
    <w:pPr>
      <w:spacing w:after="160" w:line="240" w:lineRule="exact"/>
    </w:pPr>
    <w:rPr>
      <w:sz w:val="20"/>
      <w:szCs w:val="20"/>
      <w:lang w:eastAsia="zh-CN"/>
    </w:rPr>
  </w:style>
  <w:style w:type="paragraph" w:customStyle="1" w:styleId="13">
    <w:name w:val="Без интервала1"/>
    <w:pPr>
      <w:ind w:firstLine="709"/>
      <w:jc w:val="both"/>
    </w:pPr>
    <w:rPr>
      <w:rFonts w:ascii="Times New Roman" w:hAnsi="Times New Roman"/>
      <w:sz w:val="24"/>
      <w:szCs w:val="24"/>
    </w:rPr>
  </w:style>
  <w:style w:type="character" w:customStyle="1" w:styleId="FontStyle27">
    <w:name w:val="Font Style27"/>
    <w:rPr>
      <w:rFonts w:ascii="Times New Roman" w:hAnsi="Times New Roman" w:cs="Times New Roman" w:hint="default"/>
      <w:sz w:val="26"/>
      <w:szCs w:val="26"/>
    </w:rPr>
  </w:style>
  <w:style w:type="character" w:customStyle="1" w:styleId="FontStyle23">
    <w:name w:val="Font Style23"/>
    <w:uiPriority w:val="99"/>
    <w:rPr>
      <w:rFonts w:ascii="Times New Roman" w:hAnsi="Times New Roman" w:cs="Times New Roman" w:hint="default"/>
      <w:sz w:val="30"/>
      <w:szCs w:val="30"/>
    </w:rPr>
  </w:style>
  <w:style w:type="table" w:customStyle="1" w:styleId="34">
    <w:name w:val="Сетка таблицы3"/>
    <w:basedOn w:val="a1"/>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Заголовок №2"/>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2">
    <w:name w:val="Основной текст (8)"/>
    <w:rPr>
      <w:rFonts w:ascii="Malgun Gothic" w:eastAsia="Malgun Gothic" w:hAnsi="Malgun Gothic" w:cs="Malgun Gothic"/>
      <w:b w:val="0"/>
      <w:bCs w:val="0"/>
      <w:i w:val="0"/>
      <w:iCs w:val="0"/>
      <w:smallCaps w:val="0"/>
      <w:strike w:val="0"/>
      <w:spacing w:val="20"/>
      <w:w w:val="70"/>
      <w:sz w:val="35"/>
      <w:szCs w:val="35"/>
    </w:rPr>
  </w:style>
  <w:style w:type="table" w:customStyle="1" w:styleId="42">
    <w:name w:val="Сетка таблицы4"/>
    <w:basedOn w:val="a1"/>
    <w:uiPriority w:val="59"/>
    <w:pPr>
      <w:ind w:firstLine="709"/>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uiPriority w:val="39"/>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OC Heading"/>
    <w:basedOn w:val="1"/>
    <w:next w:val="a"/>
    <w:uiPriority w:val="39"/>
    <w:qFormat/>
    <w:pPr>
      <w:spacing w:before="480" w:line="276" w:lineRule="auto"/>
      <w:outlineLvl w:val="9"/>
    </w:pPr>
    <w:rPr>
      <w:b/>
      <w:bCs/>
      <w:sz w:val="28"/>
      <w:szCs w:val="28"/>
    </w:rPr>
  </w:style>
  <w:style w:type="paragraph" w:customStyle="1" w:styleId="Default">
    <w:name w:val="Default"/>
    <w:uiPriority w:val="99"/>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uiPriority w:val="99"/>
    <w:rPr>
      <w:rFonts w:cs="Times New Roman"/>
    </w:rPr>
  </w:style>
  <w:style w:type="character" w:customStyle="1" w:styleId="29">
    <w:name w:val="Основной текст (2)_"/>
    <w:link w:val="2a"/>
    <w:uiPriority w:val="99"/>
    <w:locked/>
    <w:rPr>
      <w:sz w:val="30"/>
      <w:shd w:val="clear" w:color="auto" w:fill="FFFFFF"/>
    </w:rPr>
  </w:style>
  <w:style w:type="paragraph" w:customStyle="1" w:styleId="2a">
    <w:name w:val="Основной текст (2)"/>
    <w:basedOn w:val="a"/>
    <w:link w:val="29"/>
    <w:uiPriority w:val="99"/>
    <w:pPr>
      <w:widowControl w:val="0"/>
      <w:shd w:val="clear" w:color="auto" w:fill="FFFFFF"/>
      <w:spacing w:line="278" w:lineRule="exact"/>
      <w:jc w:val="both"/>
    </w:pPr>
    <w:rPr>
      <w:rFonts w:ascii="Calibri" w:eastAsia="Calibri" w:hAnsi="Calibri"/>
      <w:sz w:val="30"/>
      <w:szCs w:val="22"/>
      <w:lang w:eastAsia="en-US"/>
    </w:rPr>
  </w:style>
  <w:style w:type="table" w:customStyle="1" w:styleId="120">
    <w:name w:val="Сетка таблицы12"/>
    <w:basedOn w:val="a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сновной текст_"/>
    <w:rsid w:val="00513380"/>
    <w:rPr>
      <w:rFonts w:ascii="Times New Roman" w:hAnsi="Times New Roman" w:cs="Times New Roman"/>
      <w:sz w:val="26"/>
      <w:szCs w:val="26"/>
      <w:u w:val="none"/>
    </w:rPr>
  </w:style>
  <w:style w:type="character" w:customStyle="1" w:styleId="53">
    <w:name w:val="Основной текст (5)_"/>
    <w:link w:val="54"/>
    <w:rsid w:val="00551968"/>
    <w:rPr>
      <w:b/>
      <w:bCs/>
      <w:i/>
      <w:iCs/>
      <w:sz w:val="26"/>
      <w:szCs w:val="26"/>
      <w:shd w:val="clear" w:color="auto" w:fill="FFFFFF"/>
    </w:rPr>
  </w:style>
  <w:style w:type="paragraph" w:customStyle="1" w:styleId="54">
    <w:name w:val="Основной текст (5)"/>
    <w:basedOn w:val="a"/>
    <w:link w:val="53"/>
    <w:rsid w:val="00551968"/>
    <w:pPr>
      <w:widowControl w:val="0"/>
      <w:shd w:val="clear" w:color="auto" w:fill="FFFFFF"/>
      <w:spacing w:line="322" w:lineRule="exact"/>
    </w:pPr>
    <w:rPr>
      <w:rFonts w:ascii="Calibri" w:eastAsia="Calibri" w:hAnsi="Calibri"/>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1085;&#1086;&#1091;&#1090;&#1073;&#1091;&#1082;\&#1041;&#1102;&#1083;&#1083;&#1077;&#1090;&#1077;&#1085;&#1100;\&#1079;&#1072;%202022\&#1073;&#1102;&#1083;&#1083;&#1077;&#1090;&#1077;&#1085;&#1100;%20&#1090;&#1088;&#1091;&#1076;&#1099;%20202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5507436570428"/>
          <c:y val="8.8437591134441523E-2"/>
          <c:w val="0.66373381452318458"/>
          <c:h val="0.79558253135024792"/>
        </c:manualLayout>
      </c:layout>
      <c:lineChart>
        <c:grouping val="standard"/>
        <c:varyColors val="0"/>
        <c:ser>
          <c:idx val="0"/>
          <c:order val="0"/>
          <c:tx>
            <c:strRef>
              <c:f>врем.нетруд.!$A$3</c:f>
              <c:strCache>
                <c:ptCount val="1"/>
                <c:pt idx="0">
                  <c:v>показатель  временной нетрудоспособности на 100 работающих (в днях)</c:v>
                </c:pt>
              </c:strCache>
            </c:strRef>
          </c:tx>
          <c:marker>
            <c:symbol val="none"/>
          </c:marke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врем.нетруд.!$B$2:$H$2</c:f>
              <c:numCache>
                <c:formatCode>General</c:formatCode>
                <c:ptCount val="7"/>
                <c:pt idx="0">
                  <c:v>2016</c:v>
                </c:pt>
                <c:pt idx="1">
                  <c:v>2017</c:v>
                </c:pt>
                <c:pt idx="2">
                  <c:v>2018</c:v>
                </c:pt>
                <c:pt idx="3">
                  <c:v>2019</c:v>
                </c:pt>
                <c:pt idx="4">
                  <c:v>2020</c:v>
                </c:pt>
                <c:pt idx="5">
                  <c:v>2021</c:v>
                </c:pt>
                <c:pt idx="6">
                  <c:v>2022</c:v>
                </c:pt>
              </c:numCache>
            </c:numRef>
          </c:cat>
          <c:val>
            <c:numRef>
              <c:f>врем.нетруд.!$B$3:$H$3</c:f>
              <c:numCache>
                <c:formatCode>General</c:formatCode>
                <c:ptCount val="7"/>
                <c:pt idx="0">
                  <c:v>925</c:v>
                </c:pt>
                <c:pt idx="1">
                  <c:v>900.4</c:v>
                </c:pt>
                <c:pt idx="2">
                  <c:v>845.4</c:v>
                </c:pt>
                <c:pt idx="3">
                  <c:v>882.3</c:v>
                </c:pt>
                <c:pt idx="4">
                  <c:v>1405.2</c:v>
                </c:pt>
                <c:pt idx="5">
                  <c:v>1771.4</c:v>
                </c:pt>
                <c:pt idx="6">
                  <c:v>1439.7</c:v>
                </c:pt>
              </c:numCache>
            </c:numRef>
          </c:val>
          <c:smooth val="0"/>
        </c:ser>
        <c:dLbls>
          <c:dLblPos val="t"/>
          <c:showLegendKey val="0"/>
          <c:showVal val="1"/>
          <c:showCatName val="0"/>
          <c:showSerName val="0"/>
          <c:showPercent val="0"/>
          <c:showBubbleSize val="0"/>
        </c:dLbls>
        <c:smooth val="0"/>
        <c:axId val="-233668704"/>
        <c:axId val="-233668160"/>
      </c:lineChart>
      <c:catAx>
        <c:axId val="-23366870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годы</a:t>
                </a:r>
              </a:p>
            </c:rich>
          </c:tx>
          <c:layout>
            <c:manualLayout>
              <c:xMode val="edge"/>
              <c:yMode val="edge"/>
              <c:x val="0.74475109361329839"/>
              <c:y val="0.89256926217556143"/>
            </c:manualLayout>
          </c:layout>
          <c:overlay val="0"/>
        </c:title>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33668160"/>
        <c:crosses val="autoZero"/>
        <c:auto val="1"/>
        <c:lblAlgn val="ctr"/>
        <c:lblOffset val="100"/>
        <c:noMultiLvlLbl val="0"/>
      </c:catAx>
      <c:valAx>
        <c:axId val="-233668160"/>
        <c:scaling>
          <c:orientation val="minMax"/>
        </c:scaling>
        <c:delete val="0"/>
        <c:axPos val="l"/>
        <c:majorGridlines/>
        <c:title>
          <c:tx>
            <c:rich>
              <a:bodyPr rot="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Дни</a:t>
                </a:r>
              </a:p>
            </c:rich>
          </c:tx>
          <c:layout>
            <c:manualLayout>
              <c:xMode val="edge"/>
              <c:yMode val="edge"/>
              <c:x val="2.7777777777777779E-3"/>
              <c:y val="1.9579323417906222E-3"/>
            </c:manualLayout>
          </c:layout>
          <c:overlay val="0"/>
        </c:title>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33668704"/>
        <c:crosses val="autoZero"/>
        <c:crossBetween val="between"/>
      </c:valAx>
    </c:plotArea>
    <c:legend>
      <c:legendPos val="r"/>
      <c:layout>
        <c:manualLayout>
          <c:xMode val="edge"/>
          <c:yMode val="edge"/>
          <c:x val="0.76964903547922525"/>
          <c:y val="0.23052165354330709"/>
          <c:w val="0.21368419913106015"/>
          <c:h val="0.4232155876348789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224747849914982"/>
          <c:y val="0.14177322542203116"/>
          <c:w val="0.33488221991119033"/>
          <c:h val="0.59327323638862695"/>
        </c:manualLayout>
      </c:layout>
      <c:radarChart>
        <c:radarStyle val="marker"/>
        <c:varyColors val="0"/>
        <c:ser>
          <c:idx val="1"/>
          <c:order val="0"/>
          <c:tx>
            <c:v>0-20 приемлемый</c:v>
          </c:tx>
          <c:spPr>
            <a:ln w="38042">
              <a:solidFill>
                <a:schemeClr val="accent3">
                  <a:lumMod val="75000"/>
                </a:schemeClr>
              </a:solidFill>
            </a:ln>
          </c:spPr>
          <c:marker>
            <c:symbol val="none"/>
          </c:marker>
          <c:val>
            <c:numRef>
              <c:f>Лист1!$D$3:$D$6</c:f>
              <c:numCache>
                <c:formatCode>General</c:formatCode>
                <c:ptCount val="4"/>
                <c:pt idx="0">
                  <c:v>20</c:v>
                </c:pt>
                <c:pt idx="1">
                  <c:v>20</c:v>
                </c:pt>
                <c:pt idx="2">
                  <c:v>20</c:v>
                </c:pt>
                <c:pt idx="3">
                  <c:v>20</c:v>
                </c:pt>
              </c:numCache>
            </c:numRef>
          </c:val>
        </c:ser>
        <c:ser>
          <c:idx val="2"/>
          <c:order val="1"/>
          <c:tx>
            <c:v>21-50 умеренный</c:v>
          </c:tx>
          <c:spPr>
            <a:ln w="38042">
              <a:solidFill>
                <a:schemeClr val="accent1">
                  <a:lumMod val="75000"/>
                </a:schemeClr>
              </a:solidFill>
            </a:ln>
          </c:spPr>
          <c:marker>
            <c:symbol val="none"/>
          </c:marker>
          <c:val>
            <c:numRef>
              <c:f>Лист1!$E$3:$E$6</c:f>
              <c:numCache>
                <c:formatCode>General</c:formatCode>
                <c:ptCount val="4"/>
                <c:pt idx="0">
                  <c:v>50</c:v>
                </c:pt>
                <c:pt idx="1">
                  <c:v>50</c:v>
                </c:pt>
                <c:pt idx="2">
                  <c:v>50</c:v>
                </c:pt>
                <c:pt idx="3">
                  <c:v>50</c:v>
                </c:pt>
              </c:numCache>
            </c:numRef>
          </c:val>
        </c:ser>
        <c:ser>
          <c:idx val="3"/>
          <c:order val="2"/>
          <c:tx>
            <c:v>51-100 повышенный</c:v>
          </c:tx>
          <c:spPr>
            <a:ln w="38042" cmpd="sng">
              <a:solidFill>
                <a:schemeClr val="accent6">
                  <a:lumMod val="75000"/>
                </a:schemeClr>
              </a:solidFill>
            </a:ln>
          </c:spPr>
          <c:marker>
            <c:symbol val="none"/>
          </c:marker>
          <c:val>
            <c:numRef>
              <c:f>Лист1!$F$3:$F$6</c:f>
              <c:numCache>
                <c:formatCode>General</c:formatCode>
                <c:ptCount val="4"/>
                <c:pt idx="0">
                  <c:v>100</c:v>
                </c:pt>
                <c:pt idx="1">
                  <c:v>100</c:v>
                </c:pt>
                <c:pt idx="2">
                  <c:v>100</c:v>
                </c:pt>
                <c:pt idx="3">
                  <c:v>100</c:v>
                </c:pt>
              </c:numCache>
            </c:numRef>
          </c:val>
        </c:ser>
        <c:ser>
          <c:idx val="0"/>
          <c:order val="3"/>
          <c:tx>
            <c:v>риски здоровью</c:v>
          </c:tx>
          <c:spPr>
            <a:ln w="44382">
              <a:solidFill>
                <a:schemeClr val="tx1">
                  <a:lumMod val="75000"/>
                  <a:lumOff val="25000"/>
                </a:schemeClr>
              </a:solidFill>
            </a:ln>
          </c:spPr>
          <c:marker>
            <c:symbol val="circle"/>
            <c:size val="6"/>
          </c:marker>
          <c:cat>
            <c:strRef>
              <c:f>Лист1!$B$3:$B$6</c:f>
              <c:strCache>
                <c:ptCount val="4"/>
                <c:pt idx="0">
                  <c:v>Болезни системы кровообращения</c:v>
                </c:pt>
                <c:pt idx="1">
                  <c:v>Население, проживающее в сельской местности</c:v>
                </c:pt>
                <c:pt idx="2">
                  <c:v>Трудоспособное, преимущественно мужское население</c:v>
                </c:pt>
                <c:pt idx="3">
                  <c:v>Дети, посещающие школу</c:v>
                </c:pt>
              </c:strCache>
            </c:strRef>
          </c:cat>
          <c:val>
            <c:numRef>
              <c:f>Лист1!$C$3:$C$6</c:f>
              <c:numCache>
                <c:formatCode>General</c:formatCode>
                <c:ptCount val="4"/>
                <c:pt idx="0">
                  <c:v>41</c:v>
                </c:pt>
                <c:pt idx="1">
                  <c:v>29</c:v>
                </c:pt>
                <c:pt idx="2">
                  <c:v>21</c:v>
                </c:pt>
                <c:pt idx="3">
                  <c:v>9</c:v>
                </c:pt>
              </c:numCache>
            </c:numRef>
          </c:val>
        </c:ser>
        <c:dLbls>
          <c:showLegendKey val="0"/>
          <c:showVal val="0"/>
          <c:showCatName val="0"/>
          <c:showSerName val="0"/>
          <c:showPercent val="0"/>
          <c:showBubbleSize val="0"/>
        </c:dLbls>
        <c:axId val="-233673056"/>
        <c:axId val="-233671424"/>
      </c:radarChart>
      <c:catAx>
        <c:axId val="-233673056"/>
        <c:scaling>
          <c:orientation val="minMax"/>
        </c:scaling>
        <c:delete val="0"/>
        <c:axPos val="b"/>
        <c:majorGridlines/>
        <c:numFmt formatCode="General" sourceLinked="1"/>
        <c:majorTickMark val="out"/>
        <c:minorTickMark val="none"/>
        <c:tickLblPos val="nextTo"/>
        <c:txPr>
          <a:bodyPr rot="0" vert="horz"/>
          <a:lstStyle/>
          <a:p>
            <a:pPr>
              <a:defRPr sz="1198" b="0" i="0" u="none" strike="noStrike" baseline="0">
                <a:solidFill>
                  <a:srgbClr val="000000"/>
                </a:solidFill>
                <a:latin typeface="Times New Roman" pitchFamily="18" charset="0"/>
                <a:ea typeface="Arial"/>
                <a:cs typeface="Times New Roman" pitchFamily="18" charset="0"/>
              </a:defRPr>
            </a:pPr>
            <a:endParaRPr lang="ru-RU"/>
          </a:p>
        </c:txPr>
        <c:crossAx val="-233671424"/>
        <c:crosses val="autoZero"/>
        <c:auto val="0"/>
        <c:lblAlgn val="ctr"/>
        <c:lblOffset val="100"/>
        <c:noMultiLvlLbl val="0"/>
      </c:catAx>
      <c:valAx>
        <c:axId val="-233671424"/>
        <c:scaling>
          <c:orientation val="minMax"/>
          <c:max val="100"/>
          <c:min val="0"/>
        </c:scaling>
        <c:delete val="0"/>
        <c:axPos val="l"/>
        <c:majorGridlines/>
        <c:numFmt formatCode="General" sourceLinked="1"/>
        <c:majorTickMark val="cross"/>
        <c:minorTickMark val="none"/>
        <c:tickLblPos val="nextTo"/>
        <c:txPr>
          <a:bodyPr rot="0" vert="horz"/>
          <a:lstStyle/>
          <a:p>
            <a:pPr>
              <a:defRPr sz="998" b="0" i="0" u="none" strike="noStrike" baseline="0">
                <a:solidFill>
                  <a:srgbClr val="000000"/>
                </a:solidFill>
                <a:latin typeface="Times New Roman" pitchFamily="18" charset="0"/>
                <a:ea typeface="Arial"/>
                <a:cs typeface="Times New Roman" pitchFamily="18" charset="0"/>
              </a:defRPr>
            </a:pPr>
            <a:endParaRPr lang="ru-RU"/>
          </a:p>
        </c:txPr>
        <c:crossAx val="-233673056"/>
        <c:crosses val="autoZero"/>
        <c:crossBetween val="between"/>
        <c:majorUnit val="20"/>
      </c:valAx>
    </c:plotArea>
    <c:legend>
      <c:legendPos val="b"/>
      <c:layout>
        <c:manualLayout>
          <c:xMode val="edge"/>
          <c:yMode val="edge"/>
          <c:wMode val="edge"/>
          <c:hMode val="edge"/>
          <c:x val="0.05"/>
          <c:y val="0.93145789923891831"/>
          <c:w val="0.95000000000000007"/>
          <c:h val="1"/>
        </c:manualLayout>
      </c:layout>
      <c:overlay val="0"/>
      <c:txPr>
        <a:bodyPr/>
        <a:lstStyle/>
        <a:p>
          <a:pPr>
            <a:defRPr sz="998" b="0" i="0" u="none" strike="noStrike" baseline="0">
              <a:solidFill>
                <a:srgbClr val="000000"/>
              </a:solidFill>
              <a:latin typeface="Times New Roman" pitchFamily="18" charset="0"/>
              <a:ea typeface="Arial"/>
              <a:cs typeface="Times New Roman" pitchFamily="18" charset="0"/>
            </a:defRPr>
          </a:pPr>
          <a:endParaRPr lang="ru-RU"/>
        </a:p>
      </c:txPr>
    </c:legend>
    <c:plotVisOnly val="1"/>
    <c:dispBlanksAs val="gap"/>
    <c:showDLblsOverMax val="0"/>
  </c:chart>
  <c:spPr>
    <a:ln>
      <a:noFill/>
    </a:ln>
  </c:spPr>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F43E4-B7FD-4793-A38E-FFFECD24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20731</Words>
  <Characters>118173</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lpstr>
    </vt:vector>
  </TitlesOfParts>
  <Company>SPecialiST RePack</Company>
  <LinksUpToDate>false</LinksUpToDate>
  <CharactersWithSpaces>138627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user1</dc:creator>
  <cp:keywords/>
  <cp:lastModifiedBy>Насанович Мария Николаевна</cp:lastModifiedBy>
  <cp:revision>2</cp:revision>
  <cp:lastPrinted>2023-09-04T07:58:00Z</cp:lastPrinted>
  <dcterms:created xsi:type="dcterms:W3CDTF">2024-01-25T12:37:00Z</dcterms:created>
  <dcterms:modified xsi:type="dcterms:W3CDTF">2024-01-25T12:37:00Z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1049-11.2.0.10451</vt:lpwstr>
  </property>
  <property fmtid="{D5CDD505-2E9C-101B-9397-08002B2CF9AE}" pid="3" name="ICV">
    <vt:lpwstr>015C1AD72D2B45E08C91E4017198EDAA</vt:lpwstr>
  </property>
</Properties>
</file>