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BC300" w14:textId="77777777" w:rsidR="00F077C3" w:rsidRPr="00EE102F" w:rsidRDefault="00F077C3" w:rsidP="00F077C3">
      <w:pPr>
        <w:spacing w:line="280" w:lineRule="exact"/>
        <w:ind w:left="10348"/>
        <w:jc w:val="both"/>
        <w:rPr>
          <w:rFonts w:ascii="Times New Roman" w:cs="Times New Roman"/>
          <w:sz w:val="30"/>
          <w:szCs w:val="30"/>
        </w:rPr>
      </w:pPr>
      <w:r w:rsidRPr="00EE102F">
        <w:rPr>
          <w:rFonts w:ascii="Times New Roman" w:cs="Times New Roman"/>
          <w:sz w:val="30"/>
          <w:szCs w:val="30"/>
        </w:rPr>
        <w:t>УТВЕРЖДЕНО</w:t>
      </w:r>
    </w:p>
    <w:p w14:paraId="7E049DE1" w14:textId="77777777" w:rsidR="00F077C3" w:rsidRPr="00EE102F" w:rsidRDefault="00B51282" w:rsidP="00F077C3">
      <w:pPr>
        <w:spacing w:line="280" w:lineRule="exact"/>
        <w:ind w:left="10348"/>
        <w:jc w:val="both"/>
        <w:rPr>
          <w:rFonts w:ascii="Times New Roman" w:cs="Times New Roman"/>
          <w:sz w:val="30"/>
          <w:szCs w:val="30"/>
        </w:rPr>
      </w:pPr>
      <w:r w:rsidRPr="00EE102F">
        <w:rPr>
          <w:rFonts w:ascii="Times New Roman" w:cs="Times New Roman"/>
          <w:sz w:val="30"/>
          <w:szCs w:val="30"/>
        </w:rPr>
        <w:t>Решение</w:t>
      </w:r>
    </w:p>
    <w:p w14:paraId="1229BA80" w14:textId="77777777" w:rsidR="00F077C3" w:rsidRPr="00EE102F" w:rsidRDefault="0033305F" w:rsidP="00F077C3">
      <w:pPr>
        <w:spacing w:line="280" w:lineRule="exact"/>
        <w:ind w:left="10348"/>
        <w:jc w:val="both"/>
        <w:rPr>
          <w:rFonts w:ascii="Times New Roman" w:cs="Times New Roman"/>
          <w:sz w:val="30"/>
          <w:szCs w:val="30"/>
        </w:rPr>
      </w:pPr>
      <w:r w:rsidRPr="00EE102F">
        <w:rPr>
          <w:rFonts w:ascii="Times New Roman" w:cs="Times New Roman"/>
          <w:sz w:val="30"/>
          <w:szCs w:val="30"/>
        </w:rPr>
        <w:t xml:space="preserve">Столбцовского </w:t>
      </w:r>
      <w:r w:rsidR="00F077C3" w:rsidRPr="00EE102F">
        <w:rPr>
          <w:rFonts w:ascii="Times New Roman" w:cs="Times New Roman"/>
          <w:sz w:val="30"/>
          <w:szCs w:val="30"/>
        </w:rPr>
        <w:t>районного</w:t>
      </w:r>
    </w:p>
    <w:p w14:paraId="65E47A6B" w14:textId="77777777" w:rsidR="00C704F4" w:rsidRPr="00EE102F" w:rsidRDefault="00F077C3" w:rsidP="00B51282">
      <w:pPr>
        <w:tabs>
          <w:tab w:val="left" w:pos="6804"/>
        </w:tabs>
        <w:spacing w:line="280" w:lineRule="exact"/>
        <w:ind w:left="10348"/>
        <w:jc w:val="both"/>
        <w:rPr>
          <w:rFonts w:ascii="Times New Roman" w:cs="Times New Roman"/>
          <w:sz w:val="30"/>
          <w:szCs w:val="30"/>
        </w:rPr>
      </w:pPr>
      <w:r w:rsidRPr="00EE102F">
        <w:rPr>
          <w:rFonts w:ascii="Times New Roman" w:cs="Times New Roman"/>
          <w:sz w:val="30"/>
          <w:szCs w:val="30"/>
        </w:rPr>
        <w:t>исполнительного комитета</w:t>
      </w:r>
    </w:p>
    <w:p w14:paraId="09394460" w14:textId="3DAE4AF0" w:rsidR="00425239" w:rsidRPr="00EE102F" w:rsidRDefault="00B51282" w:rsidP="00F077C3">
      <w:pPr>
        <w:tabs>
          <w:tab w:val="left" w:pos="6804"/>
        </w:tabs>
        <w:spacing w:line="280" w:lineRule="exact"/>
        <w:ind w:left="10348"/>
        <w:jc w:val="both"/>
        <w:rPr>
          <w:rFonts w:ascii="Times New Roman" w:cs="Times New Roman"/>
          <w:sz w:val="30"/>
          <w:szCs w:val="30"/>
        </w:rPr>
      </w:pPr>
      <w:r w:rsidRPr="00EE102F">
        <w:rPr>
          <w:rFonts w:ascii="Times New Roman" w:cs="Times New Roman"/>
          <w:sz w:val="30"/>
          <w:szCs w:val="30"/>
        </w:rPr>
        <w:t>_№_</w:t>
      </w:r>
      <w:r w:rsidR="00965CFB">
        <w:rPr>
          <w:rFonts w:ascii="Times New Roman" w:cs="Times New Roman"/>
          <w:sz w:val="30"/>
          <w:szCs w:val="30"/>
        </w:rPr>
        <w:t>337_</w:t>
      </w:r>
      <w:bookmarkStart w:id="0" w:name="_GoBack"/>
      <w:bookmarkEnd w:id="0"/>
      <w:r w:rsidR="00965CFB">
        <w:rPr>
          <w:rFonts w:ascii="Times New Roman" w:cs="Times New Roman"/>
          <w:sz w:val="30"/>
          <w:szCs w:val="30"/>
        </w:rPr>
        <w:t>05.03.</w:t>
      </w:r>
      <w:r w:rsidR="00425239" w:rsidRPr="00EE102F">
        <w:rPr>
          <w:rFonts w:ascii="Times New Roman" w:cs="Times New Roman"/>
          <w:sz w:val="30"/>
          <w:szCs w:val="30"/>
        </w:rPr>
        <w:t>202</w:t>
      </w:r>
      <w:r w:rsidR="00965CFB">
        <w:rPr>
          <w:rFonts w:ascii="Times New Roman" w:cs="Times New Roman"/>
          <w:sz w:val="30"/>
          <w:szCs w:val="30"/>
        </w:rPr>
        <w:t>4</w:t>
      </w:r>
      <w:r w:rsidR="00425239" w:rsidRPr="00EE102F">
        <w:rPr>
          <w:rFonts w:ascii="Times New Roman" w:cs="Times New Roman"/>
          <w:sz w:val="30"/>
          <w:szCs w:val="30"/>
        </w:rPr>
        <w:t>г.</w:t>
      </w:r>
      <w:r w:rsidRPr="00EE102F">
        <w:rPr>
          <w:rFonts w:ascii="Times New Roman" w:cs="Times New Roman"/>
          <w:sz w:val="30"/>
          <w:szCs w:val="30"/>
        </w:rPr>
        <w:t xml:space="preserve"> </w:t>
      </w:r>
    </w:p>
    <w:p w14:paraId="7500C0C2" w14:textId="77777777" w:rsidR="00425239" w:rsidRPr="00EE102F" w:rsidRDefault="00425239" w:rsidP="00F077C3">
      <w:pPr>
        <w:tabs>
          <w:tab w:val="left" w:pos="6804"/>
        </w:tabs>
        <w:spacing w:line="280" w:lineRule="exact"/>
        <w:ind w:left="10348"/>
        <w:jc w:val="both"/>
        <w:rPr>
          <w:rFonts w:ascii="Times New Roman" w:cs="Times New Roman"/>
          <w:sz w:val="30"/>
          <w:szCs w:val="30"/>
        </w:rPr>
      </w:pPr>
    </w:p>
    <w:p w14:paraId="38EFC0EC" w14:textId="77777777" w:rsidR="00425239" w:rsidRPr="00EE102F" w:rsidRDefault="00425239" w:rsidP="00425239">
      <w:pPr>
        <w:tabs>
          <w:tab w:val="left" w:pos="6804"/>
        </w:tabs>
        <w:spacing w:line="280" w:lineRule="exact"/>
        <w:jc w:val="both"/>
        <w:rPr>
          <w:rFonts w:ascii="Times New Roman" w:cs="Times New Roman"/>
          <w:sz w:val="30"/>
          <w:szCs w:val="30"/>
        </w:rPr>
      </w:pPr>
    </w:p>
    <w:p w14:paraId="60C8EDAE" w14:textId="77777777" w:rsidR="00425239" w:rsidRPr="00EE102F" w:rsidRDefault="00425239">
      <w:pPr>
        <w:pStyle w:val="21"/>
        <w:shd w:val="clear" w:color="auto" w:fill="auto"/>
        <w:spacing w:line="278" w:lineRule="exact"/>
        <w:ind w:left="20"/>
        <w:jc w:val="both"/>
        <w:rPr>
          <w:rStyle w:val="20"/>
          <w:sz w:val="30"/>
          <w:szCs w:val="30"/>
        </w:rPr>
      </w:pPr>
    </w:p>
    <w:p w14:paraId="17532526" w14:textId="77777777" w:rsidR="00186EEB" w:rsidRPr="00EE102F" w:rsidRDefault="00186EEB">
      <w:pPr>
        <w:pStyle w:val="21"/>
        <w:shd w:val="clear" w:color="auto" w:fill="auto"/>
        <w:spacing w:line="278" w:lineRule="exact"/>
        <w:ind w:left="20"/>
        <w:jc w:val="both"/>
        <w:rPr>
          <w:sz w:val="30"/>
          <w:szCs w:val="30"/>
        </w:rPr>
      </w:pPr>
      <w:r w:rsidRPr="00EE102F">
        <w:rPr>
          <w:rStyle w:val="20"/>
          <w:sz w:val="30"/>
          <w:szCs w:val="30"/>
        </w:rPr>
        <w:t>ПЛАН</w:t>
      </w:r>
    </w:p>
    <w:p w14:paraId="6BC4DCB9" w14:textId="77777777" w:rsidR="00186EEB" w:rsidRPr="00EE102F" w:rsidRDefault="00186EEB">
      <w:pPr>
        <w:pStyle w:val="21"/>
        <w:shd w:val="clear" w:color="auto" w:fill="auto"/>
        <w:spacing w:after="310" w:line="278" w:lineRule="exact"/>
        <w:ind w:left="20" w:right="7840"/>
        <w:jc w:val="both"/>
        <w:rPr>
          <w:sz w:val="30"/>
          <w:szCs w:val="30"/>
        </w:rPr>
      </w:pPr>
      <w:r w:rsidRPr="00EE102F">
        <w:rPr>
          <w:rStyle w:val="20"/>
          <w:sz w:val="30"/>
          <w:szCs w:val="30"/>
        </w:rPr>
        <w:t xml:space="preserve">мероприятий по реализации </w:t>
      </w:r>
      <w:r w:rsidR="00F077C3" w:rsidRPr="00EE102F">
        <w:rPr>
          <w:rStyle w:val="20"/>
          <w:sz w:val="30"/>
          <w:szCs w:val="30"/>
        </w:rPr>
        <w:t>профилактического</w:t>
      </w:r>
      <w:r w:rsidRPr="00EE102F">
        <w:rPr>
          <w:rStyle w:val="20"/>
          <w:sz w:val="30"/>
          <w:szCs w:val="30"/>
        </w:rPr>
        <w:t xml:space="preserve"> проекта «</w:t>
      </w:r>
      <w:r w:rsidR="0033305F" w:rsidRPr="00EE102F">
        <w:rPr>
          <w:rStyle w:val="20"/>
          <w:sz w:val="30"/>
          <w:szCs w:val="30"/>
        </w:rPr>
        <w:t>Столбцы</w:t>
      </w:r>
      <w:r w:rsidR="00F077C3" w:rsidRPr="00EE102F">
        <w:rPr>
          <w:rStyle w:val="20"/>
          <w:sz w:val="30"/>
          <w:szCs w:val="30"/>
        </w:rPr>
        <w:t xml:space="preserve"> - з</w:t>
      </w:r>
      <w:r w:rsidR="009A3C97" w:rsidRPr="00EE102F">
        <w:rPr>
          <w:rStyle w:val="20"/>
          <w:sz w:val="30"/>
          <w:szCs w:val="30"/>
        </w:rPr>
        <w:t>доровый город» на 20</w:t>
      </w:r>
      <w:r w:rsidR="0033305F" w:rsidRPr="00EE102F">
        <w:rPr>
          <w:rStyle w:val="20"/>
          <w:sz w:val="30"/>
          <w:szCs w:val="30"/>
        </w:rPr>
        <w:t>2</w:t>
      </w:r>
      <w:r w:rsidR="0033316E" w:rsidRPr="00EE102F">
        <w:rPr>
          <w:rStyle w:val="20"/>
          <w:sz w:val="30"/>
          <w:szCs w:val="30"/>
        </w:rPr>
        <w:t>4</w:t>
      </w:r>
      <w:r w:rsidR="009A3C97" w:rsidRPr="00EE102F">
        <w:rPr>
          <w:rStyle w:val="20"/>
          <w:sz w:val="30"/>
          <w:szCs w:val="30"/>
        </w:rPr>
        <w:t xml:space="preserve"> </w:t>
      </w:r>
      <w:r w:rsidR="005A2554" w:rsidRPr="00EE102F">
        <w:rPr>
          <w:rStyle w:val="20"/>
          <w:sz w:val="30"/>
          <w:szCs w:val="30"/>
        </w:rPr>
        <w:t>–</w:t>
      </w:r>
      <w:r w:rsidR="009A3C97" w:rsidRPr="00EE102F">
        <w:rPr>
          <w:rStyle w:val="20"/>
          <w:sz w:val="30"/>
          <w:szCs w:val="30"/>
        </w:rPr>
        <w:t xml:space="preserve"> 202</w:t>
      </w:r>
      <w:r w:rsidR="00EE4ECC" w:rsidRPr="00EE102F">
        <w:rPr>
          <w:rStyle w:val="20"/>
          <w:sz w:val="30"/>
          <w:szCs w:val="30"/>
        </w:rPr>
        <w:t>6</w:t>
      </w:r>
      <w:r w:rsidR="005A2554" w:rsidRPr="00EE102F">
        <w:rPr>
          <w:rStyle w:val="20"/>
          <w:sz w:val="30"/>
          <w:szCs w:val="30"/>
        </w:rPr>
        <w:t xml:space="preserve"> </w:t>
      </w:r>
      <w:r w:rsidRPr="00EE102F">
        <w:rPr>
          <w:rStyle w:val="20"/>
          <w:sz w:val="30"/>
          <w:szCs w:val="30"/>
        </w:rPr>
        <w:t>годы</w:t>
      </w:r>
    </w:p>
    <w:p w14:paraId="7A548EB4" w14:textId="77777777" w:rsidR="00186EEB" w:rsidRPr="00EE102F" w:rsidRDefault="00186EEB">
      <w:pPr>
        <w:pStyle w:val="21"/>
        <w:shd w:val="clear" w:color="auto" w:fill="auto"/>
        <w:spacing w:line="341" w:lineRule="exact"/>
        <w:ind w:left="20"/>
        <w:jc w:val="center"/>
        <w:rPr>
          <w:rStyle w:val="20"/>
          <w:sz w:val="30"/>
          <w:szCs w:val="30"/>
        </w:rPr>
      </w:pPr>
      <w:r w:rsidRPr="00EE102F">
        <w:rPr>
          <w:rStyle w:val="20"/>
          <w:sz w:val="30"/>
          <w:szCs w:val="30"/>
        </w:rPr>
        <w:t>ГЛАВА 1</w:t>
      </w:r>
      <w:r w:rsidRPr="00EE102F">
        <w:rPr>
          <w:rStyle w:val="211"/>
          <w:noProof w:val="0"/>
          <w:sz w:val="30"/>
          <w:szCs w:val="30"/>
        </w:rPr>
        <w:t xml:space="preserve"> </w:t>
      </w:r>
      <w:r w:rsidRPr="00EE102F">
        <w:rPr>
          <w:rStyle w:val="20"/>
          <w:sz w:val="30"/>
          <w:szCs w:val="30"/>
        </w:rPr>
        <w:t>ОБЩИЕ ПОЛОЖЕНИЯ</w:t>
      </w:r>
    </w:p>
    <w:p w14:paraId="18F38601" w14:textId="77777777" w:rsidR="00BD079D" w:rsidRPr="00EE102F" w:rsidRDefault="00BD079D" w:rsidP="006F5E32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sz w:val="30"/>
          <w:szCs w:val="30"/>
        </w:rPr>
      </w:pPr>
      <w:r w:rsidRPr="00EE102F">
        <w:rPr>
          <w:rStyle w:val="20"/>
          <w:sz w:val="30"/>
          <w:szCs w:val="30"/>
        </w:rPr>
        <w:t>В Республике Беларусь, как и в других странах мира, неинфекционная заболеваемость стала причиной основной причиной смертности населения и экономических потерь в связи с возникающей нетрудоспособностью и затратами на медицинское обслуживание.</w:t>
      </w:r>
    </w:p>
    <w:p w14:paraId="51689C85" w14:textId="77777777" w:rsidR="00BD079D" w:rsidRPr="00EE102F" w:rsidRDefault="00BD079D" w:rsidP="006F5E32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sz w:val="30"/>
          <w:szCs w:val="30"/>
        </w:rPr>
      </w:pPr>
      <w:r w:rsidRPr="00EE102F">
        <w:rPr>
          <w:rStyle w:val="20"/>
          <w:sz w:val="30"/>
          <w:szCs w:val="30"/>
        </w:rPr>
        <w:t xml:space="preserve">Согласно данным Всемирной организации здравоохранения (ВОЗ) бремя неинфекционных заболеваний в Республике Беларусь по показателю совокупного ущерба от основных групп болезней оценивалась в 4,67 млрд. </w:t>
      </w:r>
      <w:r w:rsidRPr="00EE102F">
        <w:rPr>
          <w:rStyle w:val="20"/>
          <w:sz w:val="30"/>
          <w:szCs w:val="30"/>
          <w:lang w:val="en-US"/>
        </w:rPr>
        <w:t>BYN</w:t>
      </w:r>
      <w:r w:rsidRPr="00EE102F">
        <w:rPr>
          <w:rStyle w:val="20"/>
          <w:sz w:val="30"/>
          <w:szCs w:val="30"/>
        </w:rPr>
        <w:t xml:space="preserve"> (или 5,4 % ВВП).</w:t>
      </w:r>
    </w:p>
    <w:p w14:paraId="35497116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Согласно общенациональному исследованию распространенности основных факторов риска неинфекционных болезней STEPS2020 в Беларуси показало, что более 33% процентов населения в возрасте 18-69 лет имеют три и более из пяти основных факторов риска здоровью (ежедневное табакокурение, потребление менее 5 порций овощей и/или фруктов в день, гиподинамия, избыточная масса тела, повышенное АД).</w:t>
      </w:r>
    </w:p>
    <w:p w14:paraId="5D841981" w14:textId="77777777" w:rsidR="00BD079D" w:rsidRPr="00EE102F" w:rsidRDefault="00BD079D" w:rsidP="00BF68FB">
      <w:pPr>
        <w:ind w:firstLine="720"/>
        <w:contextualSpacing/>
        <w:jc w:val="both"/>
        <w:rPr>
          <w:rStyle w:val="20"/>
          <w:rFonts w:eastAsia="Calibri"/>
          <w:color w:val="auto"/>
          <w:sz w:val="30"/>
          <w:szCs w:val="30"/>
        </w:rPr>
      </w:pPr>
      <w:r w:rsidRPr="00EE102F">
        <w:rPr>
          <w:rStyle w:val="20"/>
          <w:sz w:val="30"/>
          <w:szCs w:val="30"/>
        </w:rPr>
        <w:t>В связи с этим возрастает значимость профилактики как системы мер, направленных на устранение причин и условий, вызывающих болезни, создание здоровьесберегающей среды жизнедеятельности и формирование у населения мотивации к здоровому образу жизни (ЗОЖ).</w:t>
      </w:r>
    </w:p>
    <w:p w14:paraId="2FD352C4" w14:textId="77777777" w:rsidR="00BD079D" w:rsidRPr="00EE102F" w:rsidRDefault="00BD079D" w:rsidP="006F5E32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sz w:val="30"/>
          <w:szCs w:val="30"/>
        </w:rPr>
      </w:pPr>
      <w:r w:rsidRPr="00EE102F">
        <w:rPr>
          <w:rStyle w:val="20"/>
          <w:sz w:val="30"/>
          <w:szCs w:val="30"/>
        </w:rPr>
        <w:t xml:space="preserve">Это может быть обеспечено путем повышения эффективности межведомственного взаимодействия, актуализации мероприятий по сохранению и укреплению здоровья населения с учетом всех аспектов </w:t>
      </w:r>
      <w:r w:rsidRPr="00EE102F">
        <w:rPr>
          <w:rStyle w:val="20"/>
          <w:sz w:val="30"/>
          <w:szCs w:val="30"/>
        </w:rPr>
        <w:lastRenderedPageBreak/>
        <w:t>территориального устойчивого развития (экономика, планирование территорий, архитектура и строительство, промышленность, транспорт, энергетика, жилищно-коммунальное хозяйство, общественное движение и другое).</w:t>
      </w:r>
    </w:p>
    <w:p w14:paraId="591AE811" w14:textId="77777777" w:rsidR="00BD079D" w:rsidRPr="00EE102F" w:rsidRDefault="00BD079D" w:rsidP="006F5E32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sz w:val="30"/>
          <w:szCs w:val="30"/>
        </w:rPr>
      </w:pPr>
      <w:r w:rsidRPr="00EE102F">
        <w:rPr>
          <w:rStyle w:val="20"/>
          <w:sz w:val="30"/>
          <w:szCs w:val="30"/>
        </w:rPr>
        <w:t>Сегодня никто не будет оспаривать тот факт, что здоровье людей – это неоценимый ресурс, который лежит в основе социального и экономического развития</w:t>
      </w:r>
      <w:r w:rsidR="002450D5" w:rsidRPr="00EE102F">
        <w:rPr>
          <w:rStyle w:val="20"/>
          <w:sz w:val="30"/>
          <w:szCs w:val="30"/>
        </w:rPr>
        <w:t xml:space="preserve"> города и способствует эффективному решению поставленных задач во всех секторах общества. Хорошее здоровье людей выгодно всем и может быть достигнуто путем совместных усилий правительства, неправительственных организаций, здравоохранения, местных сообществ и отдельных граждан.</w:t>
      </w:r>
    </w:p>
    <w:p w14:paraId="7845BD39" w14:textId="77777777" w:rsidR="002450D5" w:rsidRPr="00EE102F" w:rsidRDefault="002450D5" w:rsidP="006F5E32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sz w:val="30"/>
          <w:szCs w:val="30"/>
        </w:rPr>
      </w:pPr>
      <w:r w:rsidRPr="00EE102F">
        <w:rPr>
          <w:rStyle w:val="20"/>
          <w:sz w:val="30"/>
          <w:szCs w:val="30"/>
        </w:rPr>
        <w:t>На решение именно этой задачи направлен профилактический проект «Здоровые города», который был предложен ВОЗ в 1986 году. Проект «Здоровые города» является одним из самых эффективных «инструментов» налаживания согласованных действий на пути улучшения здоровья и повышения качества жизни населения города.</w:t>
      </w:r>
    </w:p>
    <w:p w14:paraId="267926E0" w14:textId="77777777" w:rsidR="006F5E32" w:rsidRPr="00EE102F" w:rsidRDefault="006F5E32" w:rsidP="006F5E32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sz w:val="30"/>
          <w:szCs w:val="30"/>
        </w:rPr>
      </w:pPr>
      <w:r w:rsidRPr="00EE102F">
        <w:rPr>
          <w:rStyle w:val="20"/>
          <w:sz w:val="30"/>
          <w:szCs w:val="30"/>
        </w:rPr>
        <w:t>Реализация на территории г. Столбцы государственно</w:t>
      </w:r>
      <w:r w:rsidR="00AC0E82" w:rsidRPr="00EE102F">
        <w:rPr>
          <w:rStyle w:val="20"/>
          <w:sz w:val="30"/>
          <w:szCs w:val="30"/>
        </w:rPr>
        <w:t>го</w:t>
      </w:r>
      <w:r w:rsidRPr="00EE102F">
        <w:rPr>
          <w:rStyle w:val="20"/>
          <w:sz w:val="30"/>
          <w:szCs w:val="30"/>
        </w:rPr>
        <w:t xml:space="preserve"> профилактического проекта «Здоровые города» обеспечит достижение медико-демографической устойчивости территории, осуществление государственной политики по профилактике болезней и формированию ЗОЖ, развитие здравоохранения на основе взаимодействия с органами власти и позволит решить следующие задачи:</w:t>
      </w:r>
    </w:p>
    <w:p w14:paraId="10D519E6" w14:textId="77777777" w:rsidR="006F5E32" w:rsidRPr="00EE102F" w:rsidRDefault="006F5E32" w:rsidP="006F5E32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sz w:val="30"/>
          <w:szCs w:val="30"/>
        </w:rPr>
      </w:pPr>
      <w:r w:rsidRPr="00EE102F">
        <w:rPr>
          <w:rStyle w:val="20"/>
          <w:sz w:val="30"/>
          <w:szCs w:val="30"/>
        </w:rPr>
        <w:t>-реализация мероприятий, направленных на дополнительную мотивацию жителей города к физической активности, здоровому питанию, снижению курения, потребления алкоголя, отказу от употребления наркотиков, предупреждению травматизма, повышению культуры здоровья;</w:t>
      </w:r>
    </w:p>
    <w:p w14:paraId="5A4F3AB6" w14:textId="77777777" w:rsidR="006F5E32" w:rsidRPr="00EE102F" w:rsidRDefault="006F5E32" w:rsidP="006F5E32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sz w:val="30"/>
          <w:szCs w:val="30"/>
        </w:rPr>
      </w:pPr>
      <w:r w:rsidRPr="00EE102F">
        <w:rPr>
          <w:rStyle w:val="20"/>
          <w:sz w:val="30"/>
          <w:szCs w:val="30"/>
        </w:rPr>
        <w:t>-расширение государственно-частного партнерства для создания и поддержания здоровьесберегающей среды жизнедеятельности населения города, а также инвестирования в устойчивое развитие города в области здоровья и здравоохранения.</w:t>
      </w:r>
    </w:p>
    <w:p w14:paraId="2C8C2DC3" w14:textId="77777777" w:rsidR="00186EEB" w:rsidRPr="00EE102F" w:rsidRDefault="00186EEB" w:rsidP="0076403E">
      <w:pPr>
        <w:pStyle w:val="21"/>
        <w:shd w:val="clear" w:color="auto" w:fill="auto"/>
        <w:spacing w:line="341" w:lineRule="exact"/>
        <w:ind w:left="5760"/>
        <w:rPr>
          <w:sz w:val="30"/>
          <w:szCs w:val="30"/>
        </w:rPr>
      </w:pPr>
      <w:r w:rsidRPr="00EE102F">
        <w:rPr>
          <w:rStyle w:val="2100"/>
          <w:sz w:val="30"/>
          <w:szCs w:val="30"/>
        </w:rPr>
        <w:t>ГЛАВА 2</w:t>
      </w:r>
      <w:r w:rsidR="00BF68FB" w:rsidRPr="00EE102F">
        <w:rPr>
          <w:rStyle w:val="2100"/>
          <w:sz w:val="30"/>
          <w:szCs w:val="30"/>
        </w:rPr>
        <w:t xml:space="preserve"> ЦЕЛИ И ЗАДАЧИ</w:t>
      </w:r>
    </w:p>
    <w:p w14:paraId="18C45CEC" w14:textId="77777777" w:rsidR="00BF68FB" w:rsidRPr="00EE102F" w:rsidRDefault="00BF68FB" w:rsidP="00BF68FB">
      <w:pPr>
        <w:ind w:firstLine="720"/>
        <w:contextualSpacing/>
        <w:jc w:val="center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ЦЕЛИ</w:t>
      </w:r>
    </w:p>
    <w:p w14:paraId="402D7D5C" w14:textId="77777777" w:rsidR="00BF68FB" w:rsidRPr="00EE102F" w:rsidRDefault="00BF68FB" w:rsidP="00BF68FB">
      <w:pPr>
        <w:ind w:firstLine="720"/>
        <w:contextualSpacing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1. Создание системы формирования, сохранения и укрепления здоровья населения, реализации потенциала здоровья для ведения активной производственной, социальной и личной жизни.</w:t>
      </w:r>
    </w:p>
    <w:p w14:paraId="2C2F1208" w14:textId="77777777" w:rsidR="00BF68FB" w:rsidRPr="00EE102F" w:rsidRDefault="00BF68FB" w:rsidP="00BF68FB">
      <w:pPr>
        <w:ind w:firstLine="720"/>
        <w:contextualSpacing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 xml:space="preserve">2. Формирование моды на здоровье у населения г. </w:t>
      </w:r>
      <w:r w:rsidR="00021BAA" w:rsidRPr="00EE102F">
        <w:rPr>
          <w:rFonts w:ascii="Times New Roman" w:eastAsia="Calibri" w:cs="Times New Roman"/>
          <w:color w:val="auto"/>
          <w:sz w:val="30"/>
          <w:szCs w:val="30"/>
        </w:rPr>
        <w:t>Столбцы</w:t>
      </w:r>
      <w:r w:rsidRPr="00EE102F">
        <w:rPr>
          <w:rFonts w:ascii="Times New Roman" w:eastAsia="Calibri" w:cs="Times New Roman"/>
          <w:color w:val="auto"/>
          <w:sz w:val="30"/>
          <w:szCs w:val="30"/>
        </w:rPr>
        <w:t>, на здоровый образ жизни, престиж спорта.</w:t>
      </w:r>
    </w:p>
    <w:p w14:paraId="24D38E0E" w14:textId="77777777" w:rsidR="00BF68FB" w:rsidRPr="00EE102F" w:rsidRDefault="00BF68FB" w:rsidP="00BF68FB">
      <w:pPr>
        <w:ind w:firstLine="720"/>
        <w:contextualSpacing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3. Поддержка и развитие программ и проектов по здоровому образу жизни.</w:t>
      </w:r>
    </w:p>
    <w:p w14:paraId="62FD7E0F" w14:textId="77777777" w:rsidR="00BF68FB" w:rsidRPr="00EE102F" w:rsidRDefault="00BF68FB" w:rsidP="00BF68FB">
      <w:pPr>
        <w:ind w:firstLine="720"/>
        <w:contextualSpacing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lastRenderedPageBreak/>
        <w:t xml:space="preserve">4. Снижение заболеваемости, инвалидизации и преждевременной смертности от заболеваний, </w:t>
      </w:r>
      <w:proofErr w:type="spellStart"/>
      <w:r w:rsidRPr="00EE102F">
        <w:rPr>
          <w:rFonts w:ascii="Times New Roman" w:eastAsia="Calibri" w:cs="Times New Roman"/>
          <w:color w:val="auto"/>
          <w:sz w:val="30"/>
          <w:szCs w:val="30"/>
        </w:rPr>
        <w:t>причинно</w:t>
      </w:r>
      <w:proofErr w:type="spellEnd"/>
      <w:r w:rsidRPr="00EE102F">
        <w:rPr>
          <w:rFonts w:ascii="Times New Roman" w:eastAsia="Calibri" w:cs="Times New Roman"/>
          <w:color w:val="auto"/>
          <w:sz w:val="30"/>
          <w:szCs w:val="30"/>
        </w:rPr>
        <w:t xml:space="preserve"> связанных с образом жизни.</w:t>
      </w:r>
    </w:p>
    <w:p w14:paraId="31D9F086" w14:textId="77777777" w:rsidR="00BF68FB" w:rsidRPr="00EE102F" w:rsidRDefault="00BF68FB" w:rsidP="00BF68FB">
      <w:pPr>
        <w:ind w:firstLine="720"/>
        <w:contextualSpacing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5. Увеличение продолжительности и повышение качества жизни.</w:t>
      </w:r>
    </w:p>
    <w:p w14:paraId="10ED0DD0" w14:textId="77777777" w:rsidR="00BF68FB" w:rsidRPr="00EE102F" w:rsidRDefault="00BF68FB" w:rsidP="00BF68FB">
      <w:pPr>
        <w:ind w:firstLine="720"/>
        <w:contextualSpacing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6. Улучшение демографической ситуации.</w:t>
      </w:r>
    </w:p>
    <w:p w14:paraId="7137A2D3" w14:textId="77777777" w:rsidR="00BF68FB" w:rsidRPr="00EE102F" w:rsidRDefault="00BF68FB" w:rsidP="00BF68FB">
      <w:pPr>
        <w:ind w:firstLine="6804"/>
        <w:contextualSpacing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ЗАДАЧИ</w:t>
      </w:r>
    </w:p>
    <w:p w14:paraId="7E6E76AE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 xml:space="preserve">1. Формирование у населения убежденности в престижности здорового образа жизни, стремления к сознательному отказу от </w:t>
      </w:r>
      <w:proofErr w:type="spellStart"/>
      <w:r w:rsidRPr="00EE102F">
        <w:rPr>
          <w:rFonts w:ascii="Times New Roman" w:eastAsia="Calibri" w:cs="Times New Roman"/>
          <w:color w:val="auto"/>
          <w:sz w:val="30"/>
          <w:szCs w:val="30"/>
        </w:rPr>
        <w:t>саморазрушающего</w:t>
      </w:r>
      <w:proofErr w:type="spellEnd"/>
      <w:r w:rsidRPr="00EE102F">
        <w:rPr>
          <w:rFonts w:ascii="Times New Roman" w:eastAsia="Calibri" w:cs="Times New Roman"/>
          <w:color w:val="auto"/>
          <w:sz w:val="30"/>
          <w:szCs w:val="30"/>
        </w:rPr>
        <w:t xml:space="preserve"> поведения.</w:t>
      </w:r>
    </w:p>
    <w:p w14:paraId="6ECBDF21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2. Вовлечение в процесс формирования здорового образа жизни организаций всех форм собственности, общественных объединений и органов власти.</w:t>
      </w:r>
    </w:p>
    <w:p w14:paraId="1E3BE0D0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3. Обеспечение взаимодействия органов государственного управления, иных государственных организаций, местных исполнительных и распорядительных органов власти и иных организаций по реализации проекта.</w:t>
      </w:r>
    </w:p>
    <w:p w14:paraId="7A2C4DB9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4. Совершенствование организационно-методического и информационного сопровождения деятельности по формированию здорового образа жизни.</w:t>
      </w:r>
    </w:p>
    <w:p w14:paraId="10AE9AF6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5. Создание здоровьесберегающей среды обитания (включая жилье и условия труда).</w:t>
      </w:r>
    </w:p>
    <w:p w14:paraId="157B8073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6. Укрепление духовно-нравственных основ семьи, пропаганда семейных ценностей.</w:t>
      </w:r>
    </w:p>
    <w:p w14:paraId="3DFB6E48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7. Создание условий для охраны материнства и детства.</w:t>
      </w:r>
    </w:p>
    <w:p w14:paraId="71C283F7" w14:textId="77777777" w:rsidR="00BF68FB" w:rsidRPr="00EE102F" w:rsidRDefault="00BF68FB" w:rsidP="00BF68FB">
      <w:pPr>
        <w:pStyle w:val="21"/>
        <w:shd w:val="clear" w:color="auto" w:fill="auto"/>
        <w:spacing w:line="346" w:lineRule="exact"/>
        <w:ind w:firstLine="720"/>
        <w:rPr>
          <w:rStyle w:val="2100"/>
          <w:sz w:val="30"/>
          <w:szCs w:val="30"/>
        </w:rPr>
      </w:pPr>
      <w:r w:rsidRPr="00EE102F">
        <w:rPr>
          <w:rFonts w:eastAsia="Calibri"/>
          <w:sz w:val="30"/>
          <w:szCs w:val="30"/>
        </w:rPr>
        <w:t>8. Совершенствование методов профилактики различных заболеваний</w:t>
      </w:r>
    </w:p>
    <w:p w14:paraId="4E4D8354" w14:textId="77777777" w:rsidR="00BF68FB" w:rsidRPr="00EE102F" w:rsidRDefault="00BF68FB">
      <w:pPr>
        <w:pStyle w:val="21"/>
        <w:shd w:val="clear" w:color="auto" w:fill="auto"/>
        <w:spacing w:line="346" w:lineRule="exact"/>
        <w:ind w:left="6740"/>
        <w:rPr>
          <w:rStyle w:val="26"/>
          <w:sz w:val="30"/>
          <w:szCs w:val="30"/>
        </w:rPr>
      </w:pPr>
    </w:p>
    <w:p w14:paraId="0EB41D3D" w14:textId="77777777" w:rsidR="00186EEB" w:rsidRPr="00EE102F" w:rsidRDefault="00186EEB">
      <w:pPr>
        <w:pStyle w:val="21"/>
        <w:shd w:val="clear" w:color="auto" w:fill="auto"/>
        <w:spacing w:line="346" w:lineRule="exact"/>
        <w:ind w:left="6740"/>
        <w:rPr>
          <w:sz w:val="30"/>
          <w:szCs w:val="30"/>
        </w:rPr>
      </w:pPr>
      <w:r w:rsidRPr="00EE102F">
        <w:rPr>
          <w:rStyle w:val="26"/>
          <w:sz w:val="30"/>
          <w:szCs w:val="30"/>
        </w:rPr>
        <w:t>ГЛАВА 3</w:t>
      </w:r>
    </w:p>
    <w:p w14:paraId="2ED259F8" w14:textId="77777777" w:rsidR="00186EEB" w:rsidRPr="00EE102F" w:rsidRDefault="00186EEB">
      <w:pPr>
        <w:pStyle w:val="21"/>
        <w:shd w:val="clear" w:color="auto" w:fill="auto"/>
        <w:spacing w:line="346" w:lineRule="exact"/>
        <w:ind w:left="4440"/>
        <w:rPr>
          <w:sz w:val="30"/>
          <w:szCs w:val="30"/>
        </w:rPr>
      </w:pPr>
      <w:r w:rsidRPr="00EE102F">
        <w:rPr>
          <w:rStyle w:val="26"/>
          <w:sz w:val="30"/>
          <w:szCs w:val="30"/>
        </w:rPr>
        <w:t>ФИНАНСОВОЕ ОБЕСПЕЧЕНИЕ ПРОЕКТА</w:t>
      </w:r>
    </w:p>
    <w:p w14:paraId="56D24A65" w14:textId="77777777" w:rsidR="00186EEB" w:rsidRPr="00EE102F" w:rsidRDefault="00186EEB">
      <w:pPr>
        <w:pStyle w:val="21"/>
        <w:shd w:val="clear" w:color="auto" w:fill="auto"/>
        <w:spacing w:after="304" w:line="346" w:lineRule="exact"/>
        <w:ind w:left="40" w:right="20" w:firstLine="720"/>
        <w:jc w:val="both"/>
        <w:rPr>
          <w:sz w:val="30"/>
          <w:szCs w:val="30"/>
        </w:rPr>
      </w:pPr>
      <w:r w:rsidRPr="00EE102F">
        <w:rPr>
          <w:rStyle w:val="26"/>
          <w:sz w:val="30"/>
          <w:szCs w:val="30"/>
        </w:rPr>
        <w:t xml:space="preserve">Финансирование мероприятий </w:t>
      </w:r>
      <w:r w:rsidR="006F5E32" w:rsidRPr="00EE102F">
        <w:rPr>
          <w:rStyle w:val="26"/>
          <w:sz w:val="30"/>
          <w:szCs w:val="30"/>
        </w:rPr>
        <w:t xml:space="preserve">профилактического </w:t>
      </w:r>
      <w:r w:rsidRPr="00EE102F">
        <w:rPr>
          <w:rStyle w:val="26"/>
          <w:sz w:val="30"/>
          <w:szCs w:val="30"/>
        </w:rPr>
        <w:t xml:space="preserve">проекта будет осуществляться в пределах </w:t>
      </w:r>
      <w:r w:rsidR="006F5E32" w:rsidRPr="00EE102F">
        <w:rPr>
          <w:rStyle w:val="26"/>
          <w:sz w:val="30"/>
          <w:szCs w:val="30"/>
        </w:rPr>
        <w:t>финансового обеспечения государственных программ, за счет средств местных бюджетов, иных источников, не запрещенных законодательством.</w:t>
      </w:r>
    </w:p>
    <w:p w14:paraId="5C7CF395" w14:textId="77777777" w:rsidR="00186EEB" w:rsidRPr="00EE102F" w:rsidRDefault="00186EEB">
      <w:pPr>
        <w:pStyle w:val="21"/>
        <w:shd w:val="clear" w:color="auto" w:fill="auto"/>
        <w:spacing w:line="341" w:lineRule="exact"/>
        <w:ind w:left="6740"/>
        <w:rPr>
          <w:sz w:val="30"/>
          <w:szCs w:val="30"/>
        </w:rPr>
      </w:pPr>
      <w:r w:rsidRPr="00EE102F">
        <w:rPr>
          <w:rStyle w:val="26"/>
          <w:sz w:val="30"/>
          <w:szCs w:val="30"/>
        </w:rPr>
        <w:t>ГЛАВА 4</w:t>
      </w:r>
    </w:p>
    <w:p w14:paraId="409994BD" w14:textId="77777777" w:rsidR="00186EEB" w:rsidRPr="00EE102F" w:rsidRDefault="00186EEB">
      <w:pPr>
        <w:pStyle w:val="21"/>
        <w:shd w:val="clear" w:color="auto" w:fill="auto"/>
        <w:spacing w:line="341" w:lineRule="exact"/>
        <w:ind w:left="1240"/>
        <w:rPr>
          <w:sz w:val="30"/>
          <w:szCs w:val="30"/>
        </w:rPr>
      </w:pPr>
      <w:r w:rsidRPr="00EE102F">
        <w:rPr>
          <w:rStyle w:val="26"/>
          <w:sz w:val="30"/>
          <w:szCs w:val="30"/>
        </w:rPr>
        <w:t>УПРАВЛЕНИЕ РЕАЛИЗАЦИЕЙ ПРОЕКТА И КОНТРОЛЬ ЗА ХОДОМ ЕГО ВЫПОЛНЕНИЯ</w:t>
      </w:r>
    </w:p>
    <w:p w14:paraId="5EEBE8EE" w14:textId="77777777" w:rsidR="006F5E32" w:rsidRPr="00EE102F" w:rsidRDefault="006F5E32" w:rsidP="005E0C77">
      <w:pPr>
        <w:pStyle w:val="21"/>
        <w:shd w:val="clear" w:color="auto" w:fill="auto"/>
        <w:spacing w:line="240" w:lineRule="auto"/>
        <w:ind w:firstLine="720"/>
        <w:jc w:val="both"/>
        <w:rPr>
          <w:rStyle w:val="26"/>
          <w:sz w:val="30"/>
          <w:szCs w:val="30"/>
        </w:rPr>
      </w:pPr>
      <w:r w:rsidRPr="00EE102F">
        <w:rPr>
          <w:rStyle w:val="26"/>
          <w:sz w:val="30"/>
          <w:szCs w:val="30"/>
        </w:rPr>
        <w:t>Ответственными исполнителями по реализации государственного профилактического проекта «Здоровые рода и поселки» на территории г. Столбцы</w:t>
      </w:r>
      <w:r w:rsidR="005E0C77" w:rsidRPr="00EE102F">
        <w:rPr>
          <w:rStyle w:val="26"/>
          <w:sz w:val="30"/>
          <w:szCs w:val="30"/>
        </w:rPr>
        <w:t xml:space="preserve"> определены </w:t>
      </w:r>
      <w:r w:rsidR="00AC0E82" w:rsidRPr="00EE102F">
        <w:rPr>
          <w:rStyle w:val="26"/>
          <w:sz w:val="30"/>
          <w:szCs w:val="30"/>
        </w:rPr>
        <w:t xml:space="preserve">Столбцовский районный исполнительный комитет (далее – </w:t>
      </w:r>
      <w:r w:rsidR="00AC0E82" w:rsidRPr="00EE102F">
        <w:rPr>
          <w:rStyle w:val="26"/>
          <w:sz w:val="30"/>
          <w:szCs w:val="30"/>
        </w:rPr>
        <w:lastRenderedPageBreak/>
        <w:t xml:space="preserve">Столбцовский райисполком), </w:t>
      </w:r>
      <w:r w:rsidR="005E0C77" w:rsidRPr="00EE102F">
        <w:rPr>
          <w:rStyle w:val="26"/>
          <w:sz w:val="30"/>
          <w:szCs w:val="30"/>
        </w:rPr>
        <w:t>Государственное учреждение «Столбцовский районный центр гигиены и эпидемиологии» (далее –</w:t>
      </w:r>
      <w:r w:rsidR="00D4624A" w:rsidRPr="00EE102F">
        <w:rPr>
          <w:rStyle w:val="26"/>
          <w:sz w:val="30"/>
          <w:szCs w:val="30"/>
        </w:rPr>
        <w:t xml:space="preserve"> Столбцовский РЦГиЭ</w:t>
      </w:r>
      <w:r w:rsidR="005E0C77" w:rsidRPr="00EE102F">
        <w:rPr>
          <w:rStyle w:val="26"/>
          <w:sz w:val="30"/>
          <w:szCs w:val="30"/>
        </w:rPr>
        <w:t xml:space="preserve">), Учреждение здравоохранения «Столбцовская центральная районная больница» (далее – УЗ «Столбцовская ЦРБ»), </w:t>
      </w:r>
    </w:p>
    <w:p w14:paraId="1B53DD3C" w14:textId="77777777" w:rsidR="005E0C77" w:rsidRPr="00EE102F" w:rsidRDefault="005E0C77" w:rsidP="005E0C77">
      <w:pPr>
        <w:pStyle w:val="21"/>
        <w:shd w:val="clear" w:color="auto" w:fill="auto"/>
        <w:spacing w:line="240" w:lineRule="auto"/>
        <w:ind w:firstLine="720"/>
        <w:jc w:val="both"/>
        <w:rPr>
          <w:rStyle w:val="26"/>
          <w:sz w:val="30"/>
          <w:szCs w:val="30"/>
        </w:rPr>
      </w:pPr>
      <w:r w:rsidRPr="00EE102F">
        <w:rPr>
          <w:rStyle w:val="26"/>
          <w:sz w:val="30"/>
          <w:szCs w:val="30"/>
        </w:rPr>
        <w:t xml:space="preserve">Координацию и организацию деятельности по реализации профилактического проекта «Столбцы – здоровый город», контроль за выполнением Комплексного плана основных мероприятий осуществляется </w:t>
      </w:r>
      <w:r w:rsidR="00D4624A" w:rsidRPr="00EE102F">
        <w:rPr>
          <w:rStyle w:val="26"/>
          <w:sz w:val="30"/>
          <w:szCs w:val="30"/>
        </w:rPr>
        <w:t>Столбцовски</w:t>
      </w:r>
      <w:r w:rsidR="008D48DF" w:rsidRPr="00EE102F">
        <w:rPr>
          <w:rStyle w:val="26"/>
          <w:sz w:val="30"/>
          <w:szCs w:val="30"/>
        </w:rPr>
        <w:t>м</w:t>
      </w:r>
      <w:r w:rsidR="00D4624A" w:rsidRPr="00EE102F">
        <w:rPr>
          <w:rStyle w:val="26"/>
          <w:sz w:val="30"/>
          <w:szCs w:val="30"/>
        </w:rPr>
        <w:t xml:space="preserve"> РЦГиЭ</w:t>
      </w:r>
      <w:r w:rsidRPr="00EE102F">
        <w:rPr>
          <w:rStyle w:val="26"/>
          <w:sz w:val="30"/>
          <w:szCs w:val="30"/>
        </w:rPr>
        <w:t>.</w:t>
      </w:r>
    </w:p>
    <w:p w14:paraId="7B5B1A6A" w14:textId="77777777" w:rsidR="005E0C77" w:rsidRPr="00EE102F" w:rsidRDefault="005E0C77" w:rsidP="005E0C77">
      <w:pPr>
        <w:pStyle w:val="21"/>
        <w:shd w:val="clear" w:color="auto" w:fill="auto"/>
        <w:spacing w:line="240" w:lineRule="auto"/>
        <w:ind w:firstLine="720"/>
        <w:jc w:val="both"/>
        <w:rPr>
          <w:rStyle w:val="26"/>
          <w:sz w:val="30"/>
          <w:szCs w:val="30"/>
        </w:rPr>
      </w:pPr>
      <w:r w:rsidRPr="00EE102F">
        <w:rPr>
          <w:rStyle w:val="26"/>
          <w:sz w:val="30"/>
          <w:szCs w:val="30"/>
        </w:rPr>
        <w:t>Указанные первыми в графе «исполнители» являются ответственными исполнителями и обеспечивают своевременное и качественное выполнение соответствующих мероприятий. При необходимости к реализации отдельных мероприятий могут привлекаться не названные в числе исполнителей организаци</w:t>
      </w:r>
      <w:r w:rsidR="004C0F12" w:rsidRPr="00EE102F">
        <w:rPr>
          <w:rStyle w:val="26"/>
          <w:sz w:val="30"/>
          <w:szCs w:val="30"/>
        </w:rPr>
        <w:t>и</w:t>
      </w:r>
      <w:r w:rsidRPr="00EE102F">
        <w:rPr>
          <w:rStyle w:val="26"/>
          <w:sz w:val="30"/>
          <w:szCs w:val="30"/>
        </w:rPr>
        <w:t>, в компетенцию которых входит решение соответствующих вопросов.</w:t>
      </w:r>
    </w:p>
    <w:p w14:paraId="7111499E" w14:textId="77777777" w:rsidR="005E0C77" w:rsidRPr="00EE102F" w:rsidRDefault="005E0C77" w:rsidP="005E0C77">
      <w:pPr>
        <w:pStyle w:val="21"/>
        <w:shd w:val="clear" w:color="auto" w:fill="auto"/>
        <w:spacing w:line="240" w:lineRule="auto"/>
        <w:ind w:firstLine="720"/>
        <w:jc w:val="both"/>
        <w:rPr>
          <w:rStyle w:val="26"/>
          <w:sz w:val="30"/>
          <w:szCs w:val="30"/>
        </w:rPr>
      </w:pPr>
      <w:r w:rsidRPr="00EE102F">
        <w:rPr>
          <w:rStyle w:val="26"/>
          <w:sz w:val="30"/>
          <w:szCs w:val="30"/>
        </w:rPr>
        <w:t>Исполнители ежеквартально, не позднее 25 числа последнего месяца отчетного периода, предоставляют информацию о выполнении соответствующих пунктов плана в Столбцов</w:t>
      </w:r>
      <w:r w:rsidR="00D4624A" w:rsidRPr="00EE102F">
        <w:rPr>
          <w:rStyle w:val="26"/>
          <w:sz w:val="30"/>
          <w:szCs w:val="30"/>
        </w:rPr>
        <w:t>ский РЦГиЭ</w:t>
      </w:r>
      <w:r w:rsidRPr="00EE102F">
        <w:rPr>
          <w:rStyle w:val="26"/>
          <w:sz w:val="30"/>
          <w:szCs w:val="30"/>
        </w:rPr>
        <w:t>.</w:t>
      </w:r>
    </w:p>
    <w:p w14:paraId="3F422F01" w14:textId="77777777" w:rsidR="00BF68FB" w:rsidRPr="00EE102F" w:rsidRDefault="00BF68FB" w:rsidP="00BF68FB">
      <w:pPr>
        <w:ind w:firstLine="720"/>
        <w:contextualSpacing/>
        <w:jc w:val="center"/>
        <w:rPr>
          <w:rStyle w:val="24"/>
          <w:sz w:val="30"/>
          <w:szCs w:val="30"/>
        </w:rPr>
      </w:pPr>
    </w:p>
    <w:p w14:paraId="691215E6" w14:textId="77777777" w:rsidR="00BF68FB" w:rsidRPr="00EE102F" w:rsidRDefault="00186EEB" w:rsidP="00BF68FB">
      <w:pPr>
        <w:ind w:firstLine="720"/>
        <w:contextualSpacing/>
        <w:jc w:val="center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Style w:val="24"/>
          <w:sz w:val="30"/>
          <w:szCs w:val="30"/>
        </w:rPr>
        <w:t>ГЛАВА 5</w:t>
      </w:r>
      <w:r w:rsidRPr="00EE102F">
        <w:rPr>
          <w:rStyle w:val="23"/>
          <w:noProof w:val="0"/>
          <w:sz w:val="30"/>
          <w:szCs w:val="30"/>
        </w:rPr>
        <w:t xml:space="preserve"> </w:t>
      </w:r>
      <w:bookmarkStart w:id="1" w:name="bookmark3"/>
      <w:r w:rsidR="00BF68FB" w:rsidRPr="00EE102F">
        <w:rPr>
          <w:rFonts w:ascii="Times New Roman" w:eastAsia="Calibri" w:cs="Times New Roman"/>
          <w:color w:val="auto"/>
          <w:sz w:val="30"/>
          <w:szCs w:val="30"/>
        </w:rPr>
        <w:t>ОЦЕНКА ЭФФЕКТИВНОСТИ РЕАЛИЗАЦИИ ПРОЕКТА</w:t>
      </w:r>
    </w:p>
    <w:p w14:paraId="75DEFEE7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 xml:space="preserve">Ответственными исполнителями по реализации государственного профилактического проекта «Здоровые города и поселки» на территории г. </w:t>
      </w:r>
      <w:r w:rsidR="0076403E" w:rsidRPr="00EE102F">
        <w:rPr>
          <w:rFonts w:ascii="Times New Roman" w:eastAsia="Calibri" w:cs="Times New Roman"/>
          <w:color w:val="auto"/>
          <w:sz w:val="30"/>
          <w:szCs w:val="30"/>
        </w:rPr>
        <w:t>Столбцы</w:t>
      </w:r>
      <w:r w:rsidRPr="00EE102F">
        <w:rPr>
          <w:rFonts w:ascii="Times New Roman" w:eastAsia="Calibri" w:cs="Times New Roman"/>
          <w:color w:val="auto"/>
          <w:sz w:val="30"/>
          <w:szCs w:val="30"/>
        </w:rPr>
        <w:t xml:space="preserve"> ежегодно подводятся итоги реализации проекта с оценкой его эффективности по критериям в соответствии с базовым перечнем критериев оценки эффективности реализации государственного профилактического проекта «Здоровые города и поселки», а именно:</w:t>
      </w:r>
    </w:p>
    <w:p w14:paraId="06E5E8C5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1. Медико-демографические показатели: рождаемость, смертность (общая, трудоспособного населения, младенческая, суициды), первичная инвалидность, количество браков.</w:t>
      </w:r>
    </w:p>
    <w:p w14:paraId="3D1F82FE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2. Социально-экономические показатели: уровень безработицы.</w:t>
      </w:r>
    </w:p>
    <w:p w14:paraId="7CF1114D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3. Экологические показатели: состояние атмосферного воздуха, воды.</w:t>
      </w:r>
    </w:p>
    <w:p w14:paraId="4731BEAB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4. Показатели заболеваемости населения: онкологические заболевания, болезни системы кровообращения, сахарный диабет, болезни кожи и кожных покровов, болезни нервной системы и органов чувств, психические расстройства и расстройства поведения, травмы и отравления.</w:t>
      </w:r>
    </w:p>
    <w:p w14:paraId="5A6C7E29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5. Показатели распространенности поведенческих факторов риска: курение, употребление алкоголя, низкая физическая активность, чрезмерное употребление соли (по данным анкетирования).</w:t>
      </w:r>
    </w:p>
    <w:p w14:paraId="0F30D525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lastRenderedPageBreak/>
        <w:t>6. Удельный вес (наличие) учреждений образования, работающих в условиях перегрузки (школы, детские дошкольные учреждения).</w:t>
      </w:r>
    </w:p>
    <w:p w14:paraId="5F6DB5A5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7.Удельный вес (наличие) учреждений образования, реализующих проекты гигиенической направленности с целью сохранения и укрепления здоровья учащихся.</w:t>
      </w:r>
    </w:p>
    <w:p w14:paraId="0EDE668B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8. Охват детей и подростков оздоровлением в загородных стационарных оздоровительных учреждениях.</w:t>
      </w:r>
    </w:p>
    <w:p w14:paraId="05108FAF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9. Удельный вес (наличие) случаев профессиональной заболеваемости.</w:t>
      </w:r>
    </w:p>
    <w:p w14:paraId="6764CDFD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10. Снижение коэффициента смертности трудоспособного населения.</w:t>
      </w:r>
    </w:p>
    <w:p w14:paraId="213F6390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 xml:space="preserve">11. Количество (наличие) предприятий, использующих различные формы материального стимулирования работников, приверженных здоровому образу жизни. </w:t>
      </w:r>
    </w:p>
    <w:p w14:paraId="17DB606F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12. Количество</w:t>
      </w:r>
      <w:r w:rsidR="0076403E" w:rsidRPr="00EE102F">
        <w:rPr>
          <w:rFonts w:ascii="Times New Roman" w:eastAsia="Calibri" w:cs="Times New Roman"/>
          <w:color w:val="auto"/>
          <w:sz w:val="30"/>
          <w:szCs w:val="30"/>
        </w:rPr>
        <w:t xml:space="preserve"> </w:t>
      </w:r>
      <w:r w:rsidRPr="00EE102F">
        <w:rPr>
          <w:rFonts w:ascii="Times New Roman" w:eastAsia="Calibri" w:cs="Times New Roman"/>
          <w:color w:val="auto"/>
          <w:sz w:val="30"/>
          <w:szCs w:val="30"/>
        </w:rPr>
        <w:t>(наличие) территорий, в</w:t>
      </w:r>
      <w:r w:rsidR="0076403E" w:rsidRPr="00EE102F">
        <w:rPr>
          <w:rFonts w:ascii="Times New Roman" w:eastAsia="Calibri" w:cs="Times New Roman"/>
          <w:color w:val="auto"/>
          <w:sz w:val="30"/>
          <w:szCs w:val="30"/>
        </w:rPr>
        <w:t xml:space="preserve"> </w:t>
      </w:r>
      <w:r w:rsidR="00AB5509" w:rsidRPr="00EE102F">
        <w:rPr>
          <w:rFonts w:ascii="Times New Roman" w:eastAsia="Calibri" w:cs="Times New Roman"/>
          <w:color w:val="auto"/>
          <w:sz w:val="30"/>
          <w:szCs w:val="30"/>
        </w:rPr>
        <w:t xml:space="preserve">т.ч. предприятий, </w:t>
      </w:r>
      <w:r w:rsidRPr="00EE102F">
        <w:rPr>
          <w:rFonts w:ascii="Times New Roman" w:eastAsia="Calibri" w:cs="Times New Roman"/>
          <w:color w:val="auto"/>
          <w:sz w:val="30"/>
          <w:szCs w:val="30"/>
        </w:rPr>
        <w:t>объяв</w:t>
      </w:r>
      <w:r w:rsidR="00AB5509" w:rsidRPr="00EE102F">
        <w:rPr>
          <w:rFonts w:ascii="Times New Roman" w:eastAsia="Calibri" w:cs="Times New Roman"/>
          <w:color w:val="auto"/>
          <w:sz w:val="30"/>
          <w:szCs w:val="30"/>
        </w:rPr>
        <w:t xml:space="preserve">ивших свои территории зонами </w:t>
      </w:r>
      <w:r w:rsidRPr="00EE102F">
        <w:rPr>
          <w:rFonts w:ascii="Times New Roman" w:eastAsia="Calibri" w:cs="Times New Roman"/>
          <w:color w:val="auto"/>
          <w:sz w:val="30"/>
          <w:szCs w:val="30"/>
        </w:rPr>
        <w:t>свободными от курения.</w:t>
      </w:r>
    </w:p>
    <w:p w14:paraId="560F42FC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>13. Популяризация физической активности: загрузка (посещаемость) физкультурно-спортивных организаций, в том числе в учреждениях образования; развитие велодвижения, протяженность велодорожек, количество велопарковок; количество комплексных спортивных площадок для занятий физической культурой и спортом на дворовых и внутриквартальных территориях жилой застройки.</w:t>
      </w:r>
    </w:p>
    <w:p w14:paraId="2289B463" w14:textId="77777777" w:rsidR="00BF68FB" w:rsidRPr="00EE102F" w:rsidRDefault="00BF68FB" w:rsidP="00BF68FB">
      <w:pPr>
        <w:ind w:firstLine="720"/>
        <w:contextualSpacing/>
        <w:jc w:val="both"/>
        <w:rPr>
          <w:rFonts w:ascii="Times New Roman" w:eastAsia="Calibri" w:cs="Times New Roman"/>
          <w:color w:val="auto"/>
          <w:sz w:val="30"/>
          <w:szCs w:val="30"/>
        </w:rPr>
      </w:pPr>
      <w:r w:rsidRPr="00EE102F">
        <w:rPr>
          <w:rFonts w:ascii="Times New Roman" w:eastAsia="Calibri" w:cs="Times New Roman"/>
          <w:color w:val="auto"/>
          <w:sz w:val="30"/>
          <w:szCs w:val="30"/>
        </w:rPr>
        <w:t xml:space="preserve"> 14. Удобство планировки населенного пункта (озеленение города количество высаженных деревьев, количество озелененных территорий, создание безбарьерной среды для лиц с особыми потребностями и физически ослабленных лиц)</w:t>
      </w:r>
      <w:r w:rsidR="00557CE7" w:rsidRPr="00EE102F">
        <w:rPr>
          <w:rFonts w:ascii="Times New Roman" w:eastAsia="Calibri" w:cs="Times New Roman"/>
          <w:color w:val="auto"/>
          <w:sz w:val="30"/>
          <w:szCs w:val="30"/>
        </w:rPr>
        <w:t>.</w:t>
      </w:r>
    </w:p>
    <w:p w14:paraId="17D9F097" w14:textId="77777777" w:rsidR="00E73F6D" w:rsidRPr="00EE102F" w:rsidRDefault="00E73F6D" w:rsidP="00BF68FB">
      <w:pPr>
        <w:pStyle w:val="21"/>
        <w:shd w:val="clear" w:color="auto" w:fill="auto"/>
        <w:spacing w:line="336" w:lineRule="exact"/>
        <w:ind w:right="20"/>
        <w:jc w:val="center"/>
        <w:rPr>
          <w:rStyle w:val="30"/>
          <w:sz w:val="30"/>
          <w:szCs w:val="30"/>
        </w:rPr>
      </w:pPr>
    </w:p>
    <w:p w14:paraId="1EEF944B" w14:textId="77777777" w:rsidR="00E73F6D" w:rsidRPr="00EE102F" w:rsidRDefault="00E73F6D" w:rsidP="00E73F6D">
      <w:pPr>
        <w:pStyle w:val="21"/>
        <w:shd w:val="clear" w:color="auto" w:fill="auto"/>
        <w:tabs>
          <w:tab w:val="left" w:pos="980"/>
        </w:tabs>
        <w:spacing w:line="240" w:lineRule="auto"/>
        <w:ind w:firstLine="720"/>
        <w:jc w:val="both"/>
        <w:rPr>
          <w:rStyle w:val="30"/>
          <w:sz w:val="30"/>
          <w:szCs w:val="30"/>
        </w:rPr>
      </w:pPr>
    </w:p>
    <w:p w14:paraId="6818C701" w14:textId="77777777" w:rsidR="00D51287" w:rsidRPr="00EE102F" w:rsidRDefault="00D51287" w:rsidP="00D51287">
      <w:pPr>
        <w:pStyle w:val="21"/>
        <w:shd w:val="clear" w:color="auto" w:fill="auto"/>
        <w:tabs>
          <w:tab w:val="left" w:pos="980"/>
        </w:tabs>
        <w:spacing w:line="341" w:lineRule="exact"/>
        <w:ind w:left="740"/>
        <w:jc w:val="both"/>
        <w:rPr>
          <w:rStyle w:val="30"/>
          <w:sz w:val="30"/>
          <w:szCs w:val="30"/>
        </w:rPr>
      </w:pPr>
    </w:p>
    <w:p w14:paraId="19974F53" w14:textId="77777777" w:rsidR="00E73F6D" w:rsidRPr="00EE102F" w:rsidRDefault="00E73F6D" w:rsidP="00D51287">
      <w:pPr>
        <w:pStyle w:val="21"/>
        <w:shd w:val="clear" w:color="auto" w:fill="auto"/>
        <w:tabs>
          <w:tab w:val="left" w:pos="980"/>
        </w:tabs>
        <w:spacing w:line="341" w:lineRule="exact"/>
        <w:ind w:left="740"/>
        <w:jc w:val="both"/>
        <w:rPr>
          <w:rStyle w:val="30"/>
          <w:sz w:val="30"/>
          <w:szCs w:val="30"/>
        </w:rPr>
      </w:pPr>
    </w:p>
    <w:p w14:paraId="5CCAF473" w14:textId="77777777" w:rsidR="00E73F6D" w:rsidRPr="00EE102F" w:rsidRDefault="00E73F6D" w:rsidP="00D51287">
      <w:pPr>
        <w:pStyle w:val="21"/>
        <w:shd w:val="clear" w:color="auto" w:fill="auto"/>
        <w:tabs>
          <w:tab w:val="left" w:pos="980"/>
        </w:tabs>
        <w:spacing w:line="341" w:lineRule="exact"/>
        <w:ind w:left="740"/>
        <w:jc w:val="both"/>
        <w:rPr>
          <w:rStyle w:val="30"/>
          <w:sz w:val="30"/>
          <w:szCs w:val="30"/>
        </w:rPr>
      </w:pPr>
    </w:p>
    <w:p w14:paraId="7110BCB0" w14:textId="77777777" w:rsidR="00E73F6D" w:rsidRPr="00EE102F" w:rsidRDefault="00E73F6D" w:rsidP="00D51287">
      <w:pPr>
        <w:pStyle w:val="21"/>
        <w:shd w:val="clear" w:color="auto" w:fill="auto"/>
        <w:tabs>
          <w:tab w:val="left" w:pos="980"/>
        </w:tabs>
        <w:spacing w:line="341" w:lineRule="exact"/>
        <w:ind w:left="740"/>
        <w:jc w:val="both"/>
        <w:rPr>
          <w:rStyle w:val="30"/>
          <w:sz w:val="30"/>
          <w:szCs w:val="30"/>
        </w:rPr>
      </w:pPr>
    </w:p>
    <w:p w14:paraId="2A238EC5" w14:textId="77777777" w:rsidR="00E73F6D" w:rsidRPr="00EE102F" w:rsidRDefault="00E73F6D" w:rsidP="00D51287">
      <w:pPr>
        <w:pStyle w:val="21"/>
        <w:shd w:val="clear" w:color="auto" w:fill="auto"/>
        <w:tabs>
          <w:tab w:val="left" w:pos="980"/>
        </w:tabs>
        <w:spacing w:line="341" w:lineRule="exact"/>
        <w:ind w:left="740"/>
        <w:jc w:val="both"/>
        <w:rPr>
          <w:rStyle w:val="30"/>
          <w:sz w:val="30"/>
          <w:szCs w:val="30"/>
        </w:rPr>
      </w:pPr>
    </w:p>
    <w:p w14:paraId="3128E586" w14:textId="77777777" w:rsidR="00E73F6D" w:rsidRPr="00EE102F" w:rsidRDefault="00E73F6D" w:rsidP="00D51287">
      <w:pPr>
        <w:pStyle w:val="21"/>
        <w:shd w:val="clear" w:color="auto" w:fill="auto"/>
        <w:tabs>
          <w:tab w:val="left" w:pos="980"/>
        </w:tabs>
        <w:spacing w:line="341" w:lineRule="exact"/>
        <w:ind w:left="740"/>
        <w:jc w:val="both"/>
        <w:rPr>
          <w:rStyle w:val="30"/>
          <w:sz w:val="30"/>
          <w:szCs w:val="30"/>
        </w:rPr>
      </w:pPr>
    </w:p>
    <w:p w14:paraId="08FA03E0" w14:textId="77777777" w:rsidR="00E73F6D" w:rsidRPr="00EE102F" w:rsidRDefault="00E73F6D" w:rsidP="00D51287">
      <w:pPr>
        <w:pStyle w:val="21"/>
        <w:shd w:val="clear" w:color="auto" w:fill="auto"/>
        <w:tabs>
          <w:tab w:val="left" w:pos="980"/>
        </w:tabs>
        <w:spacing w:line="341" w:lineRule="exact"/>
        <w:ind w:left="740"/>
        <w:jc w:val="both"/>
        <w:rPr>
          <w:rStyle w:val="30"/>
          <w:sz w:val="30"/>
          <w:szCs w:val="30"/>
        </w:rPr>
      </w:pPr>
    </w:p>
    <w:p w14:paraId="7A7352B5" w14:textId="77777777" w:rsidR="00E73F6D" w:rsidRPr="00EE102F" w:rsidRDefault="00E73F6D" w:rsidP="00D51287">
      <w:pPr>
        <w:pStyle w:val="21"/>
        <w:shd w:val="clear" w:color="auto" w:fill="auto"/>
        <w:tabs>
          <w:tab w:val="left" w:pos="980"/>
        </w:tabs>
        <w:spacing w:line="341" w:lineRule="exact"/>
        <w:ind w:left="740"/>
        <w:jc w:val="both"/>
        <w:rPr>
          <w:rStyle w:val="30"/>
          <w:sz w:val="30"/>
          <w:szCs w:val="30"/>
        </w:rPr>
      </w:pPr>
    </w:p>
    <w:p w14:paraId="3538DBA5" w14:textId="77777777" w:rsidR="00186EEB" w:rsidRPr="00EE102F" w:rsidRDefault="00EE102F" w:rsidP="00D032AB">
      <w:pPr>
        <w:pStyle w:val="21"/>
        <w:shd w:val="clear" w:color="auto" w:fill="auto"/>
        <w:tabs>
          <w:tab w:val="left" w:pos="980"/>
        </w:tabs>
        <w:spacing w:line="341" w:lineRule="exact"/>
        <w:ind w:left="740"/>
        <w:jc w:val="both"/>
        <w:rPr>
          <w:rStyle w:val="2b"/>
          <w:sz w:val="30"/>
          <w:szCs w:val="30"/>
        </w:rPr>
      </w:pPr>
      <w:r>
        <w:rPr>
          <w:rStyle w:val="30"/>
          <w:sz w:val="30"/>
          <w:szCs w:val="30"/>
        </w:rPr>
        <w:lastRenderedPageBreak/>
        <w:t>0</w:t>
      </w:r>
      <w:r w:rsidR="005134CB" w:rsidRPr="00EE102F">
        <w:rPr>
          <w:rStyle w:val="2b"/>
          <w:sz w:val="30"/>
          <w:szCs w:val="30"/>
        </w:rPr>
        <w:t>П</w:t>
      </w:r>
      <w:bookmarkEnd w:id="1"/>
      <w:r w:rsidR="00A22D3F" w:rsidRPr="00EE102F">
        <w:rPr>
          <w:rStyle w:val="2b"/>
          <w:sz w:val="30"/>
          <w:szCs w:val="30"/>
        </w:rPr>
        <w:t>лан мероприятий по профилактическому проекту</w:t>
      </w:r>
      <w:r w:rsidR="005A7067" w:rsidRPr="00EE102F">
        <w:rPr>
          <w:rStyle w:val="2b"/>
          <w:sz w:val="30"/>
          <w:szCs w:val="30"/>
        </w:rPr>
        <w:t xml:space="preserve"> «</w:t>
      </w:r>
      <w:r w:rsidR="00333670" w:rsidRPr="00EE102F">
        <w:rPr>
          <w:rStyle w:val="2b"/>
          <w:sz w:val="30"/>
          <w:szCs w:val="30"/>
        </w:rPr>
        <w:t>Столбцы</w:t>
      </w:r>
      <w:r w:rsidR="005A7067" w:rsidRPr="00EE102F">
        <w:rPr>
          <w:rStyle w:val="2b"/>
          <w:sz w:val="30"/>
          <w:szCs w:val="30"/>
        </w:rPr>
        <w:t xml:space="preserve"> – здоровый город» на 20</w:t>
      </w:r>
      <w:r w:rsidR="0033305F" w:rsidRPr="00EE102F">
        <w:rPr>
          <w:rStyle w:val="2b"/>
          <w:sz w:val="30"/>
          <w:szCs w:val="30"/>
        </w:rPr>
        <w:t>2</w:t>
      </w:r>
      <w:r w:rsidR="0033316E" w:rsidRPr="00EE102F">
        <w:rPr>
          <w:rStyle w:val="2b"/>
          <w:sz w:val="30"/>
          <w:szCs w:val="30"/>
        </w:rPr>
        <w:t>4</w:t>
      </w:r>
      <w:r w:rsidR="005A7067" w:rsidRPr="00EE102F">
        <w:rPr>
          <w:rStyle w:val="2b"/>
          <w:sz w:val="30"/>
          <w:szCs w:val="30"/>
        </w:rPr>
        <w:t>-202</w:t>
      </w:r>
      <w:r w:rsidR="005A2554" w:rsidRPr="00EE102F">
        <w:rPr>
          <w:rStyle w:val="2b"/>
          <w:sz w:val="30"/>
          <w:szCs w:val="30"/>
        </w:rPr>
        <w:t>6</w:t>
      </w:r>
      <w:r w:rsidR="005A7067" w:rsidRPr="00EE102F">
        <w:rPr>
          <w:rStyle w:val="2b"/>
          <w:sz w:val="30"/>
          <w:szCs w:val="30"/>
        </w:rPr>
        <w:t xml:space="preserve"> годы</w:t>
      </w:r>
    </w:p>
    <w:p w14:paraId="614F2660" w14:textId="77777777" w:rsidR="00D51287" w:rsidRPr="00EE102F" w:rsidRDefault="00D51287" w:rsidP="00D032AB">
      <w:pPr>
        <w:pStyle w:val="21"/>
        <w:shd w:val="clear" w:color="auto" w:fill="auto"/>
        <w:tabs>
          <w:tab w:val="left" w:pos="980"/>
        </w:tabs>
        <w:spacing w:line="341" w:lineRule="exact"/>
        <w:ind w:left="740"/>
        <w:jc w:val="both"/>
        <w:rPr>
          <w:rStyle w:val="2b"/>
          <w:sz w:val="30"/>
          <w:szCs w:val="30"/>
        </w:rPr>
      </w:pPr>
    </w:p>
    <w:tbl>
      <w:tblPr>
        <w:tblStyle w:val="a8"/>
        <w:tblW w:w="15277" w:type="dxa"/>
        <w:tblLayout w:type="fixed"/>
        <w:tblLook w:val="04A0" w:firstRow="1" w:lastRow="0" w:firstColumn="1" w:lastColumn="0" w:noHBand="0" w:noVBand="1"/>
      </w:tblPr>
      <w:tblGrid>
        <w:gridCol w:w="741"/>
        <w:gridCol w:w="7858"/>
        <w:gridCol w:w="15"/>
        <w:gridCol w:w="2261"/>
        <w:gridCol w:w="7"/>
        <w:gridCol w:w="4395"/>
      </w:tblGrid>
      <w:tr w:rsidR="004744E7" w:rsidRPr="00EE102F" w14:paraId="104693AC" w14:textId="77777777" w:rsidTr="00D032AB">
        <w:tc>
          <w:tcPr>
            <w:tcW w:w="741" w:type="dxa"/>
          </w:tcPr>
          <w:p w14:paraId="34801E1F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7873" w:type="dxa"/>
            <w:gridSpan w:val="2"/>
          </w:tcPr>
          <w:p w14:paraId="32105EA8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268" w:type="dxa"/>
            <w:gridSpan w:val="2"/>
          </w:tcPr>
          <w:p w14:paraId="390C333D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Срок выполнения (годы)</w:t>
            </w:r>
          </w:p>
        </w:tc>
        <w:tc>
          <w:tcPr>
            <w:tcW w:w="4395" w:type="dxa"/>
          </w:tcPr>
          <w:p w14:paraId="24168DB1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Исполнители</w:t>
            </w:r>
          </w:p>
        </w:tc>
      </w:tr>
      <w:tr w:rsidR="004744E7" w:rsidRPr="00EE102F" w14:paraId="401A2C1F" w14:textId="77777777" w:rsidTr="00D032AB">
        <w:tc>
          <w:tcPr>
            <w:tcW w:w="15277" w:type="dxa"/>
            <w:gridSpan w:val="6"/>
          </w:tcPr>
          <w:p w14:paraId="7E9BF530" w14:textId="77777777" w:rsidR="004744E7" w:rsidRPr="00EE102F" w:rsidRDefault="00983C2D" w:rsidP="00557CE7">
            <w:pPr>
              <w:jc w:val="center"/>
              <w:rPr>
                <w:rFonts w:ascii="Times New Roman" w:cs="Times New Roman"/>
                <w:b/>
                <w:sz w:val="30"/>
                <w:szCs w:val="30"/>
              </w:rPr>
            </w:pPr>
            <w:r w:rsidRPr="00EE102F">
              <w:rPr>
                <w:rFonts w:ascii="Times New Roman" w:cs="Times New Roman"/>
                <w:b/>
                <w:sz w:val="30"/>
                <w:szCs w:val="30"/>
              </w:rPr>
              <w:t xml:space="preserve">1. </w:t>
            </w:r>
            <w:r w:rsidR="004744E7" w:rsidRPr="00EE102F">
              <w:rPr>
                <w:rFonts w:ascii="Times New Roman" w:cs="Times New Roman"/>
                <w:b/>
                <w:sz w:val="30"/>
                <w:szCs w:val="30"/>
              </w:rPr>
              <w:t>Организационная работа</w:t>
            </w:r>
          </w:p>
        </w:tc>
      </w:tr>
      <w:tr w:rsidR="004744E7" w:rsidRPr="00EE102F" w14:paraId="0553F166" w14:textId="77777777" w:rsidTr="00D032AB">
        <w:tc>
          <w:tcPr>
            <w:tcW w:w="741" w:type="dxa"/>
          </w:tcPr>
          <w:p w14:paraId="471B7A80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1.</w:t>
            </w:r>
            <w:r w:rsidR="00983C2D" w:rsidRPr="00EE102F">
              <w:rPr>
                <w:rFonts w:ascii="Times New Roman" w:cs="Times New Roman"/>
                <w:sz w:val="30"/>
                <w:szCs w:val="30"/>
              </w:rPr>
              <w:t>1</w:t>
            </w:r>
          </w:p>
        </w:tc>
        <w:tc>
          <w:tcPr>
            <w:tcW w:w="7873" w:type="dxa"/>
            <w:gridSpan w:val="2"/>
          </w:tcPr>
          <w:p w14:paraId="04376728" w14:textId="77777777" w:rsidR="004744E7" w:rsidRPr="00EE102F" w:rsidRDefault="004744E7" w:rsidP="008D48DF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</w:rPr>
              <w:t>Обеспечить рассмотрение хода реализации проекта «Столбцы – здоровый город» на заседани</w:t>
            </w:r>
            <w:r w:rsidR="008D48DF" w:rsidRPr="00EE102F">
              <w:rPr>
                <w:rFonts w:ascii="Times New Roman" w:eastAsia="Calibri" w:cs="Times New Roman"/>
                <w:color w:val="auto"/>
                <w:sz w:val="30"/>
                <w:szCs w:val="30"/>
              </w:rPr>
              <w:t>ях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</w:rPr>
              <w:t xml:space="preserve"> </w:t>
            </w:r>
            <w:r w:rsidR="008D48DF" w:rsidRPr="00EE102F">
              <w:rPr>
                <w:rFonts w:ascii="Times New Roman" w:eastAsia="Calibri" w:cs="Times New Roman"/>
                <w:color w:val="auto"/>
                <w:sz w:val="30"/>
                <w:szCs w:val="30"/>
              </w:rPr>
              <w:t>С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</w:rPr>
              <w:t>овета по демографической безопасности Столбцовского района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с участием представителей ведомств, участвующих в выполнении плана мероприятий в целях осуществления промежуточного контроля хода выполнения и при необходимости своевременного внесения изменений</w:t>
            </w:r>
          </w:p>
        </w:tc>
        <w:tc>
          <w:tcPr>
            <w:tcW w:w="2268" w:type="dxa"/>
            <w:gridSpan w:val="2"/>
          </w:tcPr>
          <w:p w14:paraId="5C7D1729" w14:textId="77777777" w:rsidR="00AF03DE" w:rsidRPr="00EE102F" w:rsidRDefault="004744E7" w:rsidP="00AF03DE">
            <w:pPr>
              <w:jc w:val="center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4 кв.</w:t>
            </w:r>
          </w:p>
          <w:p w14:paraId="45EE717C" w14:textId="77777777" w:rsidR="004744E7" w:rsidRPr="00EE102F" w:rsidRDefault="004744E7" w:rsidP="00AF03DE">
            <w:pPr>
              <w:jc w:val="center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2024-202</w:t>
            </w:r>
            <w:r w:rsidR="005A2554" w:rsidRPr="00EE102F">
              <w:rPr>
                <w:rFonts w:ascii="Times New Roman" w:cs="Times New Roman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sz w:val="30"/>
                <w:szCs w:val="30"/>
              </w:rPr>
              <w:t xml:space="preserve"> </w:t>
            </w:r>
            <w:r w:rsidR="00D4624A" w:rsidRPr="00EE102F">
              <w:rPr>
                <w:rFonts w:ascii="Times New Roman" w:cs="Times New Roman"/>
                <w:sz w:val="30"/>
                <w:szCs w:val="30"/>
              </w:rPr>
              <w:t>г</w:t>
            </w:r>
            <w:r w:rsidRPr="00EE102F">
              <w:rPr>
                <w:rFonts w:ascii="Times New Roman" w:cs="Times New Roman"/>
                <w:sz w:val="30"/>
                <w:szCs w:val="30"/>
              </w:rPr>
              <w:t>г.</w:t>
            </w:r>
          </w:p>
        </w:tc>
        <w:tc>
          <w:tcPr>
            <w:tcW w:w="4395" w:type="dxa"/>
          </w:tcPr>
          <w:p w14:paraId="10C1FAC2" w14:textId="6AF0FCDA" w:rsidR="00450D22" w:rsidRDefault="00EE7BFA" w:rsidP="00D032AB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7BFA">
              <w:rPr>
                <w:rFonts w:ascii="Times New Roman" w:cs="Times New Roman"/>
                <w:sz w:val="30"/>
                <w:szCs w:val="30"/>
              </w:rPr>
              <w:t>Столбцовский районный исполнительный комитет,</w:t>
            </w:r>
            <w:r>
              <w:rPr>
                <w:rFonts w:ascii="Times New Roman" w:cs="Times New Roman"/>
                <w:sz w:val="30"/>
                <w:szCs w:val="30"/>
              </w:rPr>
              <w:t xml:space="preserve"> </w:t>
            </w:r>
            <w:r w:rsidR="00450D22">
              <w:rPr>
                <w:rFonts w:ascii="Times New Roman" w:cs="Times New Roman"/>
                <w:sz w:val="30"/>
                <w:szCs w:val="30"/>
              </w:rPr>
              <w:t>Государственное учреждение «Столбцовский районный центр гигиены и эпидемиологии» (далее - Столбцовский РЦГиЭ),</w:t>
            </w:r>
          </w:p>
          <w:p w14:paraId="62ADECD2" w14:textId="45C2A272" w:rsidR="004744E7" w:rsidRPr="00EE102F" w:rsidRDefault="004744E7" w:rsidP="00D032AB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У</w:t>
            </w:r>
            <w:r w:rsidR="00450D22">
              <w:rPr>
                <w:rFonts w:ascii="Times New Roman" w:cs="Times New Roman"/>
                <w:sz w:val="30"/>
                <w:szCs w:val="30"/>
              </w:rPr>
              <w:t>чреждение здравоохранения</w:t>
            </w:r>
            <w:r w:rsidRPr="00EE102F">
              <w:rPr>
                <w:rFonts w:ascii="Times New Roman" w:cs="Times New Roman"/>
                <w:sz w:val="30"/>
                <w:szCs w:val="30"/>
              </w:rPr>
              <w:t xml:space="preserve"> «Столбцовская </w:t>
            </w:r>
            <w:r w:rsidR="00450D22">
              <w:rPr>
                <w:rFonts w:ascii="Times New Roman" w:cs="Times New Roman"/>
                <w:sz w:val="30"/>
                <w:szCs w:val="30"/>
              </w:rPr>
              <w:t>центральная районная больница</w:t>
            </w:r>
            <w:r w:rsidR="00D4624A" w:rsidRPr="00EE102F">
              <w:rPr>
                <w:rFonts w:ascii="Times New Roman" w:cs="Times New Roman"/>
                <w:sz w:val="30"/>
                <w:szCs w:val="30"/>
              </w:rPr>
              <w:t>»</w:t>
            </w:r>
            <w:r w:rsidR="00450D22">
              <w:rPr>
                <w:rFonts w:ascii="Times New Roman" w:cs="Times New Roman"/>
                <w:sz w:val="30"/>
                <w:szCs w:val="30"/>
              </w:rPr>
              <w:t xml:space="preserve"> (далее – УЗ «Столбцовская ЦРБ)</w:t>
            </w:r>
            <w:r w:rsidRPr="00EE102F">
              <w:rPr>
                <w:rFonts w:ascii="Times New Roman" w:cs="Times New Roman"/>
                <w:sz w:val="30"/>
                <w:szCs w:val="30"/>
              </w:rPr>
              <w:t>,</w:t>
            </w:r>
          </w:p>
          <w:p w14:paraId="08B0E528" w14:textId="77777777" w:rsidR="004744E7" w:rsidRPr="00EE102F" w:rsidRDefault="00D4624A" w:rsidP="00D032AB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 xml:space="preserve">управление по образованию, </w:t>
            </w:r>
            <w:r w:rsidR="004744E7" w:rsidRPr="00EE102F">
              <w:rPr>
                <w:rFonts w:ascii="Times New Roman" w:cs="Times New Roman"/>
                <w:sz w:val="30"/>
                <w:szCs w:val="30"/>
              </w:rPr>
              <w:t>спорту и туризму</w:t>
            </w:r>
          </w:p>
        </w:tc>
      </w:tr>
      <w:tr w:rsidR="004744E7" w:rsidRPr="00EE102F" w14:paraId="3F9BC929" w14:textId="77777777" w:rsidTr="00D032AB">
        <w:tc>
          <w:tcPr>
            <w:tcW w:w="741" w:type="dxa"/>
          </w:tcPr>
          <w:p w14:paraId="00607C92" w14:textId="77777777" w:rsidR="004744E7" w:rsidRPr="00EE102F" w:rsidRDefault="00983C2D" w:rsidP="00D032AB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1.2</w:t>
            </w:r>
          </w:p>
        </w:tc>
        <w:tc>
          <w:tcPr>
            <w:tcW w:w="7873" w:type="dxa"/>
            <w:gridSpan w:val="2"/>
          </w:tcPr>
          <w:p w14:paraId="1097AE74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Провести оценку текущего состояния здоровья жителей г. Столбцы, выделить приоритетные проблемы города</w:t>
            </w:r>
          </w:p>
        </w:tc>
        <w:tc>
          <w:tcPr>
            <w:tcW w:w="2268" w:type="dxa"/>
            <w:gridSpan w:val="2"/>
          </w:tcPr>
          <w:p w14:paraId="260C6193" w14:textId="77777777" w:rsidR="00AF03DE" w:rsidRPr="00EE102F" w:rsidRDefault="008D48DF" w:rsidP="00AF03DE">
            <w:pPr>
              <w:jc w:val="center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3 кв.</w:t>
            </w:r>
          </w:p>
          <w:p w14:paraId="4408068C" w14:textId="77777777" w:rsidR="004744E7" w:rsidRPr="00EE102F" w:rsidRDefault="004744E7" w:rsidP="00AF03DE">
            <w:pPr>
              <w:jc w:val="center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202</w:t>
            </w:r>
            <w:r w:rsidR="005A2554" w:rsidRPr="00EE102F">
              <w:rPr>
                <w:rFonts w:ascii="Times New Roman" w:cs="Times New Roman"/>
                <w:sz w:val="30"/>
                <w:szCs w:val="30"/>
              </w:rPr>
              <w:t>4</w:t>
            </w:r>
            <w:r w:rsidR="008D48DF" w:rsidRPr="00EE102F">
              <w:rPr>
                <w:rFonts w:ascii="Times New Roman" w:cs="Times New Roman"/>
                <w:sz w:val="30"/>
                <w:szCs w:val="30"/>
              </w:rPr>
              <w:t>-</w:t>
            </w:r>
            <w:r w:rsidRPr="00EE102F">
              <w:rPr>
                <w:rFonts w:ascii="Times New Roman" w:cs="Times New Roman"/>
                <w:sz w:val="30"/>
                <w:szCs w:val="30"/>
              </w:rPr>
              <w:t>202</w:t>
            </w:r>
            <w:r w:rsidR="005A2554" w:rsidRPr="00EE102F">
              <w:rPr>
                <w:rFonts w:ascii="Times New Roman" w:cs="Times New Roman"/>
                <w:sz w:val="30"/>
                <w:szCs w:val="30"/>
              </w:rPr>
              <w:t>6</w:t>
            </w:r>
            <w:r w:rsidR="008D48DF" w:rsidRPr="00EE102F">
              <w:rPr>
                <w:rFonts w:ascii="Times New Roman" w:cs="Times New Roman"/>
                <w:sz w:val="30"/>
                <w:szCs w:val="30"/>
              </w:rPr>
              <w:t xml:space="preserve"> </w:t>
            </w:r>
            <w:r w:rsidRPr="00EE102F">
              <w:rPr>
                <w:rFonts w:ascii="Times New Roman" w:cs="Times New Roman"/>
                <w:sz w:val="30"/>
                <w:szCs w:val="30"/>
              </w:rPr>
              <w:t>гг</w:t>
            </w:r>
            <w:r w:rsidR="00AF03DE" w:rsidRPr="00EE102F">
              <w:rPr>
                <w:rFonts w:ascii="Times New Roman" w:cs="Times New Roman"/>
                <w:sz w:val="30"/>
                <w:szCs w:val="30"/>
              </w:rPr>
              <w:t>.</w:t>
            </w:r>
          </w:p>
          <w:p w14:paraId="02EFF31E" w14:textId="77777777" w:rsidR="008D48DF" w:rsidRPr="00EE102F" w:rsidRDefault="008D48DF" w:rsidP="005A2554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</w:p>
        </w:tc>
        <w:tc>
          <w:tcPr>
            <w:tcW w:w="4395" w:type="dxa"/>
          </w:tcPr>
          <w:p w14:paraId="4A4E7999" w14:textId="77777777" w:rsidR="004744E7" w:rsidRPr="00EE102F" w:rsidRDefault="00D4624A" w:rsidP="00D032AB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Столбцовский РЦГиЭ</w:t>
            </w:r>
          </w:p>
        </w:tc>
      </w:tr>
      <w:tr w:rsidR="004744E7" w:rsidRPr="00EE102F" w14:paraId="6DA60566" w14:textId="77777777" w:rsidTr="00D032AB">
        <w:tc>
          <w:tcPr>
            <w:tcW w:w="741" w:type="dxa"/>
          </w:tcPr>
          <w:p w14:paraId="56810DEC" w14:textId="77777777" w:rsidR="004744E7" w:rsidRPr="00EE102F" w:rsidRDefault="00983C2D" w:rsidP="00D032AB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1.3</w:t>
            </w:r>
          </w:p>
        </w:tc>
        <w:tc>
          <w:tcPr>
            <w:tcW w:w="7873" w:type="dxa"/>
            <w:gridSpan w:val="2"/>
          </w:tcPr>
          <w:p w14:paraId="30000362" w14:textId="77777777" w:rsidR="004744E7" w:rsidRPr="00EE102F" w:rsidRDefault="00D4624A" w:rsidP="00D032AB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</w:rPr>
              <w:t>Обеспечить оценку базовых критериев эффективности реализации проекта «Здоровые города</w:t>
            </w:r>
            <w:r w:rsidR="008D48DF" w:rsidRPr="00EE102F">
              <w:rPr>
                <w:rFonts w:ascii="Times New Roman" w:eastAsia="Calibri" w:cs="Times New Roman"/>
                <w:color w:val="auto"/>
                <w:sz w:val="30"/>
                <w:szCs w:val="30"/>
              </w:rPr>
              <w:t>»</w:t>
            </w:r>
          </w:p>
        </w:tc>
        <w:tc>
          <w:tcPr>
            <w:tcW w:w="2268" w:type="dxa"/>
            <w:gridSpan w:val="2"/>
          </w:tcPr>
          <w:p w14:paraId="0B8E889E" w14:textId="77777777" w:rsidR="00EE4ECC" w:rsidRPr="00EE102F" w:rsidRDefault="00D4624A" w:rsidP="005A2554">
            <w:pPr>
              <w:jc w:val="center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декабрь</w:t>
            </w:r>
            <w:r w:rsidR="004744E7" w:rsidRPr="00EE102F">
              <w:rPr>
                <w:rFonts w:ascii="Times New Roman" w:cs="Times New Roman"/>
                <w:sz w:val="30"/>
                <w:szCs w:val="30"/>
              </w:rPr>
              <w:t xml:space="preserve"> </w:t>
            </w:r>
          </w:p>
          <w:p w14:paraId="761BC9D8" w14:textId="77777777" w:rsidR="004744E7" w:rsidRPr="00EE102F" w:rsidRDefault="004744E7" w:rsidP="005A2554">
            <w:pPr>
              <w:jc w:val="center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202</w:t>
            </w:r>
            <w:r w:rsidR="00D4624A" w:rsidRPr="00EE102F">
              <w:rPr>
                <w:rFonts w:ascii="Times New Roman" w:cs="Times New Roman"/>
                <w:sz w:val="30"/>
                <w:szCs w:val="30"/>
              </w:rPr>
              <w:t>4-202</w:t>
            </w:r>
            <w:r w:rsidR="005A2554" w:rsidRPr="00EE102F">
              <w:rPr>
                <w:rFonts w:ascii="Times New Roman" w:cs="Times New Roman"/>
                <w:sz w:val="30"/>
                <w:szCs w:val="30"/>
              </w:rPr>
              <w:t>6</w:t>
            </w:r>
            <w:r w:rsidR="00D4624A" w:rsidRPr="00EE102F">
              <w:rPr>
                <w:rFonts w:ascii="Times New Roman" w:cs="Times New Roman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231B695E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Столбцовс</w:t>
            </w:r>
            <w:r w:rsidR="00D4624A" w:rsidRPr="00EE102F">
              <w:rPr>
                <w:rFonts w:ascii="Times New Roman" w:cs="Times New Roman"/>
                <w:sz w:val="30"/>
                <w:szCs w:val="30"/>
              </w:rPr>
              <w:t>кий РЦГиЭ, УЗ «Столбцовская ЦРБ»</w:t>
            </w:r>
          </w:p>
        </w:tc>
      </w:tr>
      <w:tr w:rsidR="004744E7" w:rsidRPr="00EE102F" w14:paraId="61EF3390" w14:textId="77777777" w:rsidTr="00D032AB">
        <w:tc>
          <w:tcPr>
            <w:tcW w:w="741" w:type="dxa"/>
          </w:tcPr>
          <w:p w14:paraId="152A1A7C" w14:textId="77777777" w:rsidR="004744E7" w:rsidRPr="00EE102F" w:rsidRDefault="00983C2D" w:rsidP="00D032AB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1.4</w:t>
            </w:r>
          </w:p>
        </w:tc>
        <w:tc>
          <w:tcPr>
            <w:tcW w:w="7873" w:type="dxa"/>
            <w:gridSpan w:val="2"/>
          </w:tcPr>
          <w:p w14:paraId="0B46C76A" w14:textId="3A211A67" w:rsidR="004744E7" w:rsidRPr="00EE102F" w:rsidRDefault="004744E7" w:rsidP="00EE7BFA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 xml:space="preserve">Информирование населения города о </w:t>
            </w:r>
            <w:r w:rsidR="00E9089B" w:rsidRPr="00EE102F">
              <w:rPr>
                <w:rFonts w:ascii="Times New Roman" w:cs="Times New Roman"/>
                <w:sz w:val="30"/>
                <w:szCs w:val="30"/>
              </w:rPr>
              <w:t xml:space="preserve">ходе </w:t>
            </w:r>
            <w:r w:rsidRPr="00EE102F">
              <w:rPr>
                <w:rFonts w:ascii="Times New Roman" w:cs="Times New Roman"/>
                <w:sz w:val="30"/>
                <w:szCs w:val="30"/>
              </w:rPr>
              <w:t xml:space="preserve">реализации профилактического проекта «Столбцы - здоровый город» через районные СМИ, интернет-сайты ЦРБ, РЦГиЭ, учреждений образования, 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  <w:shd w:val="clear" w:color="auto" w:fill="FFFFFF"/>
              </w:rPr>
              <w:t xml:space="preserve">Государственное учреждение 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  <w:shd w:val="clear" w:color="auto" w:fill="FFFFFF"/>
              </w:rPr>
              <w:lastRenderedPageBreak/>
              <w:t xml:space="preserve">«Редакция газеты «Прамень» 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с предложением</w:t>
            </w:r>
            <w:r w:rsidRPr="00EE102F">
              <w:rPr>
                <w:rFonts w:ascii="Times New Roman" w:cs="Times New Roman"/>
                <w:sz w:val="30"/>
                <w:szCs w:val="30"/>
              </w:rPr>
              <w:t xml:space="preserve"> о внесении предложений со стороны горожан в проект</w:t>
            </w:r>
          </w:p>
        </w:tc>
        <w:tc>
          <w:tcPr>
            <w:tcW w:w="2268" w:type="dxa"/>
            <w:gridSpan w:val="2"/>
          </w:tcPr>
          <w:p w14:paraId="355CE21C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lastRenderedPageBreak/>
              <w:t>202</w:t>
            </w:r>
            <w:r w:rsidR="00D4624A" w:rsidRPr="00EE102F">
              <w:rPr>
                <w:rFonts w:ascii="Times New Roman" w:cs="Times New Roman"/>
                <w:sz w:val="30"/>
                <w:szCs w:val="30"/>
              </w:rPr>
              <w:t>4-202</w:t>
            </w:r>
            <w:r w:rsidR="005A2554" w:rsidRPr="00EE102F">
              <w:rPr>
                <w:rFonts w:ascii="Times New Roman" w:cs="Times New Roman"/>
                <w:sz w:val="30"/>
                <w:szCs w:val="30"/>
              </w:rPr>
              <w:t>6</w:t>
            </w:r>
            <w:r w:rsidR="00D4624A" w:rsidRPr="00EE102F">
              <w:rPr>
                <w:rFonts w:ascii="Times New Roman" w:cs="Times New Roman"/>
                <w:sz w:val="30"/>
                <w:szCs w:val="30"/>
              </w:rPr>
              <w:t>гг.</w:t>
            </w:r>
            <w:r w:rsidR="00E47B54" w:rsidRPr="00EE102F">
              <w:rPr>
                <w:rFonts w:asci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4395" w:type="dxa"/>
          </w:tcPr>
          <w:p w14:paraId="475B1347" w14:textId="019C078E" w:rsidR="004744E7" w:rsidRPr="00EE102F" w:rsidRDefault="00D4624A" w:rsidP="00D032AB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Столбцовский РЦГиЭ</w:t>
            </w:r>
            <w:r w:rsidR="004744E7" w:rsidRPr="00EE102F">
              <w:rPr>
                <w:rFonts w:ascii="Times New Roman" w:cs="Times New Roman"/>
                <w:sz w:val="30"/>
                <w:szCs w:val="30"/>
              </w:rPr>
              <w:t>,</w:t>
            </w:r>
            <w:r w:rsidR="005C06D6">
              <w:rPr>
                <w:rFonts w:ascii="Times New Roman" w:cs="Times New Roman"/>
                <w:sz w:val="30"/>
                <w:szCs w:val="30"/>
              </w:rPr>
              <w:t xml:space="preserve"> отдел идеологической работы</w:t>
            </w:r>
            <w:r w:rsidR="00E9089B" w:rsidRPr="00EE102F">
              <w:rPr>
                <w:rFonts w:ascii="Times New Roman" w:cs="Times New Roman"/>
                <w:sz w:val="30"/>
                <w:szCs w:val="30"/>
              </w:rPr>
              <w:t xml:space="preserve"> и по делам молодежи,</w:t>
            </w:r>
          </w:p>
          <w:p w14:paraId="0BFF7319" w14:textId="15E31786" w:rsidR="004744E7" w:rsidRPr="00EE102F" w:rsidRDefault="004744E7" w:rsidP="00993E1A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  <w:shd w:val="clear" w:color="auto" w:fill="FFFFFF"/>
              </w:rPr>
              <w:t>Государственное учреж</w:t>
            </w:r>
            <w:r w:rsidR="00993E1A">
              <w:rPr>
                <w:rFonts w:ascii="Times New Roman" w:cs="Times New Roman"/>
                <w:color w:val="auto"/>
                <w:sz w:val="30"/>
                <w:szCs w:val="30"/>
                <w:shd w:val="clear" w:color="auto" w:fill="FFFFFF"/>
              </w:rPr>
              <w:t xml:space="preserve">дение </w:t>
            </w:r>
            <w:r w:rsidR="00993E1A">
              <w:rPr>
                <w:rFonts w:ascii="Times New Roman" w:cs="Times New Roman"/>
                <w:color w:val="auto"/>
                <w:sz w:val="30"/>
                <w:szCs w:val="30"/>
                <w:shd w:val="clear" w:color="auto" w:fill="FFFFFF"/>
              </w:rPr>
              <w:lastRenderedPageBreak/>
              <w:t>«Редакция газеты «Прамень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  <w:shd w:val="clear" w:color="auto" w:fill="FFFFFF"/>
              </w:rPr>
              <w:t>»</w:t>
            </w:r>
            <w:r w:rsidR="00D4624A" w:rsidRPr="00EE102F">
              <w:rPr>
                <w:rFonts w:ascii="Times New Roman" w:cs="Times New Roman"/>
                <w:color w:val="auto"/>
                <w:sz w:val="30"/>
                <w:szCs w:val="30"/>
                <w:shd w:val="clear" w:color="auto" w:fill="FFFFFF"/>
              </w:rPr>
              <w:t xml:space="preserve"> (далее-СМИ).</w:t>
            </w:r>
          </w:p>
        </w:tc>
      </w:tr>
      <w:tr w:rsidR="004744E7" w:rsidRPr="00EE102F" w14:paraId="7FC2CADA" w14:textId="77777777" w:rsidTr="00D032AB">
        <w:tc>
          <w:tcPr>
            <w:tcW w:w="741" w:type="dxa"/>
          </w:tcPr>
          <w:p w14:paraId="3099FEF8" w14:textId="77777777" w:rsidR="004744E7" w:rsidRPr="00EE102F" w:rsidRDefault="00983C2D" w:rsidP="00D032AB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lastRenderedPageBreak/>
              <w:t>1.5</w:t>
            </w:r>
          </w:p>
        </w:tc>
        <w:tc>
          <w:tcPr>
            <w:tcW w:w="7873" w:type="dxa"/>
            <w:gridSpan w:val="2"/>
          </w:tcPr>
          <w:p w14:paraId="1ED739E7" w14:textId="77777777" w:rsidR="004744E7" w:rsidRPr="00EE102F" w:rsidRDefault="00E47B54" w:rsidP="00D032AB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</w:rPr>
              <w:t>Провести анализ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 основных индикаторных показателей состояния здоровья населения г.</w:t>
            </w:r>
            <w:r w:rsidR="006153A0"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Столбцы (рождаемость, смертность в трудоспособном возрасте, младенческая смертность, естественный прирост населения, средняя продолжительность жизни, заболеваемость: сердечно-сосудистыми, онкологическими, эндокринными заболеваниями, травмы, показатели инвалидности)</w:t>
            </w:r>
          </w:p>
        </w:tc>
        <w:tc>
          <w:tcPr>
            <w:tcW w:w="2268" w:type="dxa"/>
            <w:gridSpan w:val="2"/>
          </w:tcPr>
          <w:p w14:paraId="41D5032C" w14:textId="77777777" w:rsidR="004744E7" w:rsidRPr="00EE102F" w:rsidRDefault="008D48DF" w:rsidP="00557CE7">
            <w:pPr>
              <w:jc w:val="center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октябрь</w:t>
            </w:r>
          </w:p>
          <w:p w14:paraId="23E787ED" w14:textId="77777777" w:rsidR="00E47B54" w:rsidRPr="00EE102F" w:rsidRDefault="00E47B54" w:rsidP="005A2554">
            <w:pPr>
              <w:jc w:val="center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2024-202</w:t>
            </w:r>
            <w:r w:rsidR="005A2554" w:rsidRPr="00EE102F">
              <w:rPr>
                <w:rFonts w:ascii="Times New Roman" w:cs="Times New Roman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045659E1" w14:textId="77777777" w:rsidR="004744E7" w:rsidRPr="00EE102F" w:rsidRDefault="005A2554" w:rsidP="005A2554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Столбцовский РЦГиЭ</w:t>
            </w:r>
            <w:r w:rsidR="004744E7" w:rsidRPr="00EE102F">
              <w:rPr>
                <w:rFonts w:ascii="Times New Roman" w:cs="Times New Roman"/>
                <w:sz w:val="30"/>
                <w:szCs w:val="30"/>
              </w:rPr>
              <w:t xml:space="preserve">, </w:t>
            </w:r>
            <w:r w:rsidRPr="00EE102F">
              <w:rPr>
                <w:rFonts w:ascii="Times New Roman" w:cs="Times New Roman"/>
                <w:sz w:val="30"/>
                <w:szCs w:val="30"/>
              </w:rPr>
              <w:t>УЗ «Столбцовская ЦРБ»</w:t>
            </w:r>
          </w:p>
        </w:tc>
      </w:tr>
      <w:tr w:rsidR="004744E7" w:rsidRPr="00EE102F" w14:paraId="5B6663C0" w14:textId="77777777" w:rsidTr="00D032AB">
        <w:tc>
          <w:tcPr>
            <w:tcW w:w="741" w:type="dxa"/>
          </w:tcPr>
          <w:p w14:paraId="6EECFD49" w14:textId="77777777" w:rsidR="004744E7" w:rsidRPr="00EE102F" w:rsidRDefault="00983C2D" w:rsidP="00E9089B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1.</w:t>
            </w:r>
            <w:r w:rsidR="00E9089B" w:rsidRPr="00EE102F">
              <w:rPr>
                <w:rFonts w:ascii="Times New Roman" w:cs="Times New Roman"/>
                <w:sz w:val="30"/>
                <w:szCs w:val="30"/>
              </w:rPr>
              <w:t>6</w:t>
            </w:r>
          </w:p>
        </w:tc>
        <w:tc>
          <w:tcPr>
            <w:tcW w:w="7873" w:type="dxa"/>
            <w:gridSpan w:val="2"/>
          </w:tcPr>
          <w:p w14:paraId="14BDCF89" w14:textId="60CFC21F" w:rsidR="004744E7" w:rsidRPr="00EE102F" w:rsidRDefault="004744E7" w:rsidP="00EE7BFA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 xml:space="preserve">Провести анкетный опрос с целью </w:t>
            </w:r>
            <w:r w:rsidR="00EE7BFA">
              <w:rPr>
                <w:rFonts w:ascii="Times New Roman" w:cs="Times New Roman"/>
                <w:sz w:val="30"/>
                <w:szCs w:val="30"/>
              </w:rPr>
              <w:t xml:space="preserve">выявления факторов риска НИЗ, </w:t>
            </w:r>
            <w:r w:rsidRPr="00EE102F">
              <w:rPr>
                <w:rFonts w:ascii="Times New Roman" w:cs="Times New Roman"/>
                <w:sz w:val="30"/>
                <w:szCs w:val="30"/>
              </w:rPr>
              <w:t>изучения отношения населения г. Столбцы к своему здоровь</w:t>
            </w:r>
            <w:r w:rsidR="00EE7BFA">
              <w:rPr>
                <w:rFonts w:ascii="Times New Roman" w:cs="Times New Roman"/>
                <w:sz w:val="30"/>
                <w:szCs w:val="30"/>
              </w:rPr>
              <w:t>ю</w:t>
            </w:r>
            <w:r w:rsidRPr="00EE102F">
              <w:rPr>
                <w:rFonts w:ascii="Times New Roman" w:cs="Times New Roman"/>
                <w:sz w:val="30"/>
                <w:szCs w:val="30"/>
              </w:rPr>
              <w:t xml:space="preserve"> и вопросам здорового образа жизни</w:t>
            </w:r>
          </w:p>
        </w:tc>
        <w:tc>
          <w:tcPr>
            <w:tcW w:w="2268" w:type="dxa"/>
            <w:gridSpan w:val="2"/>
          </w:tcPr>
          <w:p w14:paraId="50CF718B" w14:textId="77777777" w:rsidR="00E47B54" w:rsidRPr="00EE102F" w:rsidRDefault="008D48DF" w:rsidP="00800014">
            <w:pPr>
              <w:jc w:val="center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март</w:t>
            </w:r>
          </w:p>
          <w:p w14:paraId="4143B2DE" w14:textId="77777777" w:rsidR="004744E7" w:rsidRPr="00EE102F" w:rsidRDefault="00E47B54" w:rsidP="00800014">
            <w:pPr>
              <w:jc w:val="center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2024-202</w:t>
            </w:r>
            <w:r w:rsidR="005A2554" w:rsidRPr="00EE102F">
              <w:rPr>
                <w:rFonts w:ascii="Times New Roman" w:cs="Times New Roman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sz w:val="30"/>
                <w:szCs w:val="30"/>
              </w:rPr>
              <w:t>гг</w:t>
            </w:r>
          </w:p>
        </w:tc>
        <w:tc>
          <w:tcPr>
            <w:tcW w:w="4395" w:type="dxa"/>
          </w:tcPr>
          <w:p w14:paraId="5D31D287" w14:textId="170F1666" w:rsidR="004744E7" w:rsidRPr="00EE102F" w:rsidRDefault="00EE7BFA" w:rsidP="00EE7BFA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7BFA">
              <w:rPr>
                <w:rFonts w:ascii="Times New Roman" w:cs="Times New Roman"/>
                <w:sz w:val="30"/>
                <w:szCs w:val="30"/>
              </w:rPr>
              <w:t>Столбцовский РЦГиЭ</w:t>
            </w:r>
            <w:r>
              <w:rPr>
                <w:rFonts w:ascii="Times New Roman" w:cs="Times New Roman"/>
                <w:sz w:val="30"/>
                <w:szCs w:val="30"/>
              </w:rPr>
              <w:t xml:space="preserve">, </w:t>
            </w:r>
            <w:r w:rsidR="00E47B54" w:rsidRPr="00EE102F">
              <w:rPr>
                <w:rFonts w:ascii="Times New Roman" w:cs="Times New Roman"/>
                <w:sz w:val="30"/>
                <w:szCs w:val="30"/>
              </w:rPr>
              <w:t>УЗ «Столбцовская ЦРБ»,</w:t>
            </w:r>
            <w:proofErr w:type="gramStart"/>
            <w:r w:rsidR="00E47B54" w:rsidRPr="00EE102F">
              <w:rPr>
                <w:rFonts w:ascii="Times New Roman" w:cs="Times New Roman"/>
                <w:sz w:val="30"/>
                <w:szCs w:val="30"/>
              </w:rPr>
              <w:t xml:space="preserve"> </w:t>
            </w:r>
            <w:r w:rsidR="004744E7" w:rsidRPr="00EE102F">
              <w:rPr>
                <w:rFonts w:ascii="Times New Roman" w:cs="Times New Roman"/>
                <w:sz w:val="30"/>
                <w:szCs w:val="30"/>
              </w:rPr>
              <w:t>,</w:t>
            </w:r>
            <w:proofErr w:type="gramEnd"/>
            <w:r w:rsidR="004744E7" w:rsidRPr="00EE102F">
              <w:rPr>
                <w:rFonts w:ascii="Times New Roman" w:cs="Times New Roman"/>
                <w:sz w:val="30"/>
                <w:szCs w:val="30"/>
              </w:rPr>
              <w:t xml:space="preserve"> отдел идеологической</w:t>
            </w:r>
            <w:r w:rsidR="005A2554" w:rsidRPr="00EE102F">
              <w:rPr>
                <w:rFonts w:ascii="Times New Roman" w:cs="Times New Roman"/>
                <w:sz w:val="30"/>
                <w:szCs w:val="30"/>
              </w:rPr>
              <w:t xml:space="preserve"> </w:t>
            </w:r>
            <w:r w:rsidR="005C06D6">
              <w:rPr>
                <w:rFonts w:ascii="Times New Roman" w:cs="Times New Roman"/>
                <w:sz w:val="30"/>
                <w:szCs w:val="30"/>
              </w:rPr>
              <w:t xml:space="preserve">работы </w:t>
            </w:r>
            <w:r>
              <w:rPr>
                <w:rFonts w:ascii="Times New Roman" w:cs="Times New Roman"/>
                <w:sz w:val="30"/>
                <w:szCs w:val="30"/>
              </w:rPr>
              <w:t>и по делам молодежи</w:t>
            </w:r>
          </w:p>
        </w:tc>
      </w:tr>
      <w:tr w:rsidR="004744E7" w:rsidRPr="00EE102F" w14:paraId="61C0C936" w14:textId="77777777" w:rsidTr="00D032AB">
        <w:tc>
          <w:tcPr>
            <w:tcW w:w="15277" w:type="dxa"/>
            <w:gridSpan w:val="6"/>
          </w:tcPr>
          <w:p w14:paraId="020DAD5F" w14:textId="77777777" w:rsidR="004744E7" w:rsidRPr="00EE102F" w:rsidRDefault="00983C2D" w:rsidP="00C22884">
            <w:pPr>
              <w:jc w:val="center"/>
              <w:rPr>
                <w:rFonts w:ascii="Times New Roman" w:cs="Times New Roman"/>
                <w:b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/>
                <w:color w:val="auto"/>
                <w:sz w:val="30"/>
                <w:szCs w:val="30"/>
              </w:rPr>
              <w:t xml:space="preserve">2. </w:t>
            </w:r>
            <w:r w:rsidR="004744E7" w:rsidRPr="00EE102F">
              <w:rPr>
                <w:rFonts w:ascii="Times New Roman" w:cs="Times New Roman"/>
                <w:b/>
                <w:color w:val="auto"/>
                <w:sz w:val="30"/>
                <w:szCs w:val="30"/>
              </w:rPr>
              <w:t>Формирование здорового образа жизни, повышение информированности населения по основным факторам риска для здоровья</w:t>
            </w:r>
          </w:p>
        </w:tc>
      </w:tr>
      <w:tr w:rsidR="004744E7" w:rsidRPr="00EE102F" w14:paraId="025E6A1A" w14:textId="77777777" w:rsidTr="00D032AB">
        <w:tc>
          <w:tcPr>
            <w:tcW w:w="741" w:type="dxa"/>
          </w:tcPr>
          <w:p w14:paraId="3BF40332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2.</w:t>
            </w:r>
            <w:r w:rsidR="007D471F" w:rsidRPr="00EE102F">
              <w:rPr>
                <w:rFonts w:ascii="Times New Roman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7873" w:type="dxa"/>
            <w:gridSpan w:val="2"/>
          </w:tcPr>
          <w:p w14:paraId="1B2B7932" w14:textId="77777777" w:rsidR="004744E7" w:rsidRPr="00EE102F" w:rsidRDefault="007D471F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Трансляция социальной рекламы 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по радио, громкоговорящей связи на автовокзалах, видеороликов в учреждениях образования (в т.ч. на сайтах учреждений образования), </w:t>
            </w:r>
            <w:r w:rsidR="000550E7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УЗ «Столбцовская ЦРБ», 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>объектах общественного питания</w:t>
            </w:r>
          </w:p>
        </w:tc>
        <w:tc>
          <w:tcPr>
            <w:tcW w:w="2268" w:type="dxa"/>
            <w:gridSpan w:val="2"/>
          </w:tcPr>
          <w:p w14:paraId="6DD53972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E47B54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2809B2CA" w14:textId="127D88FC" w:rsidR="004744E7" w:rsidRPr="00EE102F" w:rsidRDefault="00CA44FC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cs="Times New Roman"/>
                <w:color w:val="auto"/>
                <w:sz w:val="30"/>
                <w:szCs w:val="30"/>
              </w:rPr>
              <w:t>Отдел по киновидеообслуживанию населения Столбцовского района КУП «Миноблкиновидеопрокат»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>,</w:t>
            </w:r>
          </w:p>
          <w:p w14:paraId="46889F91" w14:textId="441D6154" w:rsidR="004744E7" w:rsidRPr="00EE7BFA" w:rsidRDefault="00450D22" w:rsidP="005C06D6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Times New Roman" w:cs="Times New Roman"/>
                <w:sz w:val="30"/>
                <w:szCs w:val="30"/>
              </w:rPr>
              <w:t>СМИ,</w:t>
            </w:r>
            <w:r w:rsidR="004744E7" w:rsidRPr="00EE102F">
              <w:rPr>
                <w:rFonts w:ascii="Times New Roman" w:cs="Times New Roman"/>
                <w:sz w:val="30"/>
                <w:szCs w:val="30"/>
              </w:rPr>
              <w:t xml:space="preserve"> 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>Столбцовский филиал Минского обл</w:t>
            </w:r>
            <w:r w:rsidR="00CA44FC">
              <w:rPr>
                <w:rFonts w:ascii="Times New Roman" w:cs="Times New Roman"/>
                <w:color w:val="auto"/>
                <w:sz w:val="30"/>
                <w:szCs w:val="30"/>
              </w:rPr>
              <w:t>астного потребительского общества (далее – Столбцовский филиал МОПО)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>,</w:t>
            </w:r>
            <w:r w:rsidR="00E9089B" w:rsidRPr="00EE102F">
              <w:rPr>
                <w:rFonts w:ascii="Times New Roman" w:cs="Times New Roman"/>
                <w:sz w:val="30"/>
                <w:szCs w:val="30"/>
              </w:rPr>
              <w:t xml:space="preserve"> управление по образованию, </w:t>
            </w:r>
            <w:r w:rsidR="004744E7" w:rsidRPr="00EE102F">
              <w:rPr>
                <w:rFonts w:ascii="Times New Roman" w:cs="Times New Roman"/>
                <w:sz w:val="30"/>
                <w:szCs w:val="30"/>
              </w:rPr>
              <w:t>спорту и туризму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>,</w:t>
            </w:r>
            <w:r w:rsidR="004744E7" w:rsidRPr="00EE102F">
              <w:rPr>
                <w:rFonts w:ascii="Times New Roman" w:cs="Times New Roman"/>
                <w:sz w:val="30"/>
                <w:szCs w:val="30"/>
              </w:rPr>
              <w:t xml:space="preserve"> 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>отдел идеологической</w:t>
            </w:r>
            <w:r w:rsidR="00EE7BFA">
              <w:rPr>
                <w:rFonts w:ascii="Times New Roman" w:cs="Times New Roman"/>
                <w:sz w:val="30"/>
                <w:szCs w:val="30"/>
              </w:rPr>
              <w:t xml:space="preserve"> </w:t>
            </w:r>
            <w:r w:rsidR="005C06D6">
              <w:rPr>
                <w:rFonts w:ascii="Times New Roman" w:cs="Times New Roman"/>
                <w:color w:val="auto"/>
                <w:sz w:val="30"/>
                <w:szCs w:val="30"/>
              </w:rPr>
              <w:t>работы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и 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по делам молодежи</w:t>
            </w:r>
            <w:r w:rsidR="000550E7" w:rsidRPr="00EE102F">
              <w:rPr>
                <w:rFonts w:ascii="Times New Roman" w:cs="Times New Roman"/>
                <w:color w:val="auto"/>
                <w:sz w:val="30"/>
                <w:szCs w:val="30"/>
              </w:rPr>
              <w:t>,</w:t>
            </w:r>
            <w:r w:rsidR="005C06D6">
              <w:rPr>
                <w:rFonts w:ascii="Times New Roman" w:cs="Times New Roman"/>
                <w:color w:val="auto"/>
                <w:sz w:val="30"/>
                <w:szCs w:val="30"/>
              </w:rPr>
              <w:t xml:space="preserve"> отдел культуры,</w:t>
            </w:r>
            <w:r w:rsidR="000550E7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УЗ «Столбцовская ЦРБ»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</w:t>
            </w:r>
          </w:p>
        </w:tc>
      </w:tr>
      <w:tr w:rsidR="004744E7" w:rsidRPr="00EE102F" w14:paraId="3831B770" w14:textId="77777777" w:rsidTr="00D032AB">
        <w:tc>
          <w:tcPr>
            <w:tcW w:w="741" w:type="dxa"/>
          </w:tcPr>
          <w:p w14:paraId="7B19148D" w14:textId="77777777" w:rsidR="004744E7" w:rsidRPr="00EE102F" w:rsidRDefault="007D471F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2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>.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3</w:t>
            </w:r>
          </w:p>
        </w:tc>
        <w:tc>
          <w:tcPr>
            <w:tcW w:w="7873" w:type="dxa"/>
            <w:gridSpan w:val="2"/>
          </w:tcPr>
          <w:p w14:paraId="0C364C68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Повышение информированности населения по основным факторам риска для здоровья через средства массовой информации</w:t>
            </w:r>
          </w:p>
        </w:tc>
        <w:tc>
          <w:tcPr>
            <w:tcW w:w="2268" w:type="dxa"/>
            <w:gridSpan w:val="2"/>
          </w:tcPr>
          <w:p w14:paraId="1A1DDA78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Ежеквартально</w:t>
            </w:r>
          </w:p>
        </w:tc>
        <w:tc>
          <w:tcPr>
            <w:tcW w:w="4395" w:type="dxa"/>
          </w:tcPr>
          <w:p w14:paraId="0652F946" w14:textId="54FBE123" w:rsidR="004744E7" w:rsidRPr="00EE102F" w:rsidRDefault="007D471F" w:rsidP="005C06D6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СМИ,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</w:t>
            </w:r>
            <w:r w:rsidR="00E601C6" w:rsidRPr="00EE102F">
              <w:rPr>
                <w:rFonts w:ascii="Times New Roman" w:cs="Times New Roman"/>
                <w:sz w:val="30"/>
                <w:szCs w:val="30"/>
              </w:rPr>
              <w:t>УЗ «Столбцовская ЦРБ»,</w:t>
            </w:r>
            <w:r w:rsidR="00E601C6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</w:t>
            </w:r>
            <w:r w:rsidR="00E601C6" w:rsidRPr="00EE102F">
              <w:rPr>
                <w:rFonts w:ascii="Times New Roman" w:cs="Times New Roman"/>
                <w:sz w:val="30"/>
                <w:szCs w:val="30"/>
              </w:rPr>
              <w:t>Столбцовский РЦГиЭ</w:t>
            </w:r>
            <w:r w:rsidR="00450D22">
              <w:rPr>
                <w:rFonts w:ascii="Times New Roman" w:cs="Times New Roman"/>
                <w:sz w:val="30"/>
                <w:szCs w:val="30"/>
              </w:rPr>
              <w:t>,</w:t>
            </w:r>
            <w:r w:rsidR="00E601C6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>отдел идеологической</w:t>
            </w:r>
            <w:r w:rsidR="00E601C6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>работ</w:t>
            </w:r>
            <w:r w:rsidR="005C06D6">
              <w:rPr>
                <w:rFonts w:ascii="Times New Roman" w:cs="Times New Roman"/>
                <w:color w:val="auto"/>
                <w:sz w:val="30"/>
                <w:szCs w:val="30"/>
              </w:rPr>
              <w:t>ы</w:t>
            </w:r>
            <w:r w:rsidR="00E601C6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и по делам молодежи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</w:t>
            </w:r>
          </w:p>
        </w:tc>
      </w:tr>
      <w:tr w:rsidR="00E47B54" w:rsidRPr="00EE102F" w14:paraId="325214E5" w14:textId="77777777" w:rsidTr="00D032AB">
        <w:tc>
          <w:tcPr>
            <w:tcW w:w="741" w:type="dxa"/>
          </w:tcPr>
          <w:p w14:paraId="665728B0" w14:textId="77777777" w:rsidR="00E47B54" w:rsidRPr="00EE102F" w:rsidRDefault="007D471F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2.4</w:t>
            </w:r>
          </w:p>
        </w:tc>
        <w:tc>
          <w:tcPr>
            <w:tcW w:w="7873" w:type="dxa"/>
            <w:gridSpan w:val="2"/>
          </w:tcPr>
          <w:p w14:paraId="38C0E272" w14:textId="77777777" w:rsidR="00E47B54" w:rsidRPr="00EE102F" w:rsidRDefault="00E47B54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Организовать перед началом киносеанса демонстрацию </w:t>
            </w:r>
            <w:proofErr w:type="spellStart"/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хронико</w:t>
            </w:r>
            <w:proofErr w:type="spellEnd"/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-документальных, мультипликационных фильмов, видеороликов социальной рекламы, пропагандирующих ЗОЖ, профилактику зависимостей, заболеваний</w:t>
            </w:r>
          </w:p>
        </w:tc>
        <w:tc>
          <w:tcPr>
            <w:tcW w:w="2268" w:type="dxa"/>
            <w:gridSpan w:val="2"/>
          </w:tcPr>
          <w:p w14:paraId="5ABC0894" w14:textId="77777777" w:rsidR="00E47B54" w:rsidRPr="00EE102F" w:rsidRDefault="00E47B54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2024-202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</w:t>
            </w:r>
            <w:r w:rsidR="001D2178" w:rsidRPr="00EE102F">
              <w:rPr>
                <w:rFonts w:ascii="Times New Roman" w:cs="Times New Roman"/>
                <w:color w:val="auto"/>
                <w:sz w:val="30"/>
                <w:szCs w:val="30"/>
              </w:rPr>
              <w:t>.</w:t>
            </w:r>
          </w:p>
        </w:tc>
        <w:tc>
          <w:tcPr>
            <w:tcW w:w="4395" w:type="dxa"/>
          </w:tcPr>
          <w:p w14:paraId="7AA1F572" w14:textId="3B1FF56E" w:rsidR="00E47B54" w:rsidRPr="00EE102F" w:rsidRDefault="00CA44FC" w:rsidP="00EE7BFA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CA44FC">
              <w:rPr>
                <w:rFonts w:ascii="Times New Roman" w:cs="Times New Roman"/>
                <w:color w:val="auto"/>
                <w:sz w:val="30"/>
                <w:szCs w:val="30"/>
              </w:rPr>
              <w:t>Отдел по киновидеообслуживанию населения Столбцовского района КУП «Миноблкиновидеопрокат»,</w:t>
            </w:r>
            <w:r>
              <w:rPr>
                <w:rFonts w:ascii="Times New Roman" w:cs="Times New Roman"/>
                <w:color w:val="auto"/>
                <w:sz w:val="30"/>
                <w:szCs w:val="30"/>
              </w:rPr>
              <w:t xml:space="preserve"> </w:t>
            </w:r>
            <w:r w:rsidR="005C06D6">
              <w:rPr>
                <w:rFonts w:ascii="Times New Roman" w:cs="Times New Roman"/>
                <w:color w:val="auto"/>
                <w:sz w:val="30"/>
                <w:szCs w:val="30"/>
              </w:rPr>
              <w:t xml:space="preserve">отдел культуры, </w:t>
            </w:r>
            <w:r w:rsidR="00E47B54" w:rsidRPr="00EE102F">
              <w:rPr>
                <w:rFonts w:ascii="Times New Roman" w:cs="Times New Roman"/>
                <w:color w:val="auto"/>
                <w:sz w:val="30"/>
                <w:szCs w:val="30"/>
              </w:rPr>
              <w:t>управление по образованию,  спорту и туризму</w:t>
            </w:r>
          </w:p>
        </w:tc>
      </w:tr>
      <w:tr w:rsidR="004744E7" w:rsidRPr="00EE102F" w14:paraId="4D76BF50" w14:textId="77777777" w:rsidTr="00D032AB">
        <w:tc>
          <w:tcPr>
            <w:tcW w:w="741" w:type="dxa"/>
          </w:tcPr>
          <w:p w14:paraId="11F8600C" w14:textId="77777777" w:rsidR="004744E7" w:rsidRPr="00EE102F" w:rsidRDefault="007D471F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2.5</w:t>
            </w:r>
          </w:p>
        </w:tc>
        <w:tc>
          <w:tcPr>
            <w:tcW w:w="7873" w:type="dxa"/>
            <w:gridSpan w:val="2"/>
          </w:tcPr>
          <w:p w14:paraId="00897173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Организовать проведение выставок и прочих массовых мероприятий с целью привлечения населения к осознанному формированию принципов здорового образа жизни, повышения знаний по формированию здорового образа жизни.</w:t>
            </w:r>
          </w:p>
        </w:tc>
        <w:tc>
          <w:tcPr>
            <w:tcW w:w="2268" w:type="dxa"/>
            <w:gridSpan w:val="2"/>
          </w:tcPr>
          <w:p w14:paraId="33D1E806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E47B54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</w:t>
            </w:r>
            <w:r w:rsidR="001D2178" w:rsidRPr="00EE102F">
              <w:rPr>
                <w:rFonts w:ascii="Times New Roman" w:cs="Times New Roman"/>
                <w:color w:val="auto"/>
                <w:sz w:val="30"/>
                <w:szCs w:val="30"/>
              </w:rPr>
              <w:t>.</w:t>
            </w:r>
          </w:p>
        </w:tc>
        <w:tc>
          <w:tcPr>
            <w:tcW w:w="4395" w:type="dxa"/>
          </w:tcPr>
          <w:p w14:paraId="16BEFE35" w14:textId="3A0A2CAC" w:rsidR="004744E7" w:rsidRPr="00EE7BFA" w:rsidRDefault="00EE7BFA" w:rsidP="00D032AB">
            <w:pPr>
              <w:jc w:val="both"/>
              <w:rPr>
                <w:rFonts w:ascii="Times New Roman" w:eastAsia="Arial Unicode MS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Arial Unicode MS" w:cs="Times New Roman"/>
                <w:sz w:val="30"/>
                <w:szCs w:val="30"/>
              </w:rPr>
              <w:t>О</w:t>
            </w:r>
            <w:r w:rsidRPr="00EE7BFA">
              <w:rPr>
                <w:rFonts w:ascii="Times New Roman" w:eastAsia="Arial Unicode MS" w:cs="Times New Roman"/>
                <w:sz w:val="30"/>
                <w:szCs w:val="30"/>
              </w:rPr>
              <w:t>тдел идеологической работы и по делам молодежи,</w:t>
            </w:r>
            <w:r>
              <w:rPr>
                <w:rFonts w:ascii="Times New Roman" w:eastAsia="Arial Unicode MS" w:cs="Times New Roman"/>
                <w:sz w:val="30"/>
                <w:szCs w:val="30"/>
              </w:rPr>
              <w:t xml:space="preserve"> </w:t>
            </w:r>
            <w:r w:rsidRPr="00EE7BFA">
              <w:rPr>
                <w:rFonts w:ascii="Times New Roman" w:eastAsia="Arial Unicode MS" w:cs="Times New Roman"/>
                <w:sz w:val="30"/>
                <w:szCs w:val="30"/>
              </w:rPr>
              <w:t xml:space="preserve">Столбцовский РЦГиЭ, </w:t>
            </w:r>
            <w:r>
              <w:rPr>
                <w:rFonts w:ascii="Times New Roman" w:eastAsia="Arial Unicode MS" w:cs="Times New Roman"/>
                <w:sz w:val="30"/>
                <w:szCs w:val="30"/>
              </w:rPr>
              <w:t xml:space="preserve">УЗ «Столбцовская ЦРБ», </w:t>
            </w:r>
            <w:r w:rsidR="00E47B54" w:rsidRPr="00EE102F">
              <w:rPr>
                <w:rFonts w:ascii="Times New Roman" w:eastAsia="Arial Unicode MS" w:cs="Times New Roman"/>
                <w:sz w:val="30"/>
                <w:szCs w:val="30"/>
              </w:rPr>
              <w:t>у</w:t>
            </w:r>
            <w:r w:rsidR="004744E7" w:rsidRPr="00EE102F">
              <w:rPr>
                <w:rFonts w:ascii="Times New Roman" w:eastAsia="Arial Unicode MS" w:cs="Times New Roman"/>
                <w:sz w:val="30"/>
                <w:szCs w:val="30"/>
              </w:rPr>
              <w:t>правление по образованию,  спорту и туризму,</w:t>
            </w:r>
            <w:r w:rsidR="005A2554" w:rsidRPr="00EE102F">
              <w:rPr>
                <w:rFonts w:ascii="Times New Roman" w:eastAsia="Arial Unicode MS" w:cs="Times New Roman"/>
                <w:sz w:val="30"/>
                <w:szCs w:val="30"/>
              </w:rPr>
              <w:t xml:space="preserve"> </w:t>
            </w:r>
            <w:r w:rsidR="005C06D6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>отдел культуры,</w:t>
            </w:r>
            <w:r w:rsidR="004744E7" w:rsidRPr="00EE102F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 xml:space="preserve"> </w:t>
            </w:r>
            <w:r w:rsidR="005C06D6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>Г</w:t>
            </w:r>
            <w:r w:rsidR="00CA44FC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>осударственное учреждение</w:t>
            </w:r>
            <w:r w:rsidR="004744E7" w:rsidRPr="00EE102F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 xml:space="preserve"> «</w:t>
            </w:r>
            <w:r w:rsidR="00CA44FC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>Физкультурно-оздоровительный центр</w:t>
            </w:r>
            <w:r w:rsidR="004744E7" w:rsidRPr="00EE102F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 xml:space="preserve"> Столбцовского района»</w:t>
            </w:r>
            <w:r w:rsidR="00CA44FC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 xml:space="preserve"> (далее </w:t>
            </w:r>
            <w:r w:rsidR="00972F17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>–</w:t>
            </w:r>
            <w:r w:rsidR="00CA44FC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 xml:space="preserve"> </w:t>
            </w:r>
            <w:r w:rsidR="00972F17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>ГУО «ФОЦ Столбцовского района)</w:t>
            </w:r>
            <w:r w:rsidR="004744E7" w:rsidRPr="00EE102F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 xml:space="preserve">, </w:t>
            </w:r>
            <w:r w:rsidR="005C06D6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>Г</w:t>
            </w:r>
            <w:r w:rsidR="00972F17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>осударственное учреждение «Детско-</w:t>
            </w:r>
            <w:r w:rsidR="00972F17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lastRenderedPageBreak/>
              <w:t xml:space="preserve">юношеская спортивная школа Столбцовского района» (далее - </w:t>
            </w:r>
            <w:r w:rsidR="004744E7" w:rsidRPr="00EE102F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>ГУО «ДЮСШ Столбцовского района»</w:t>
            </w:r>
            <w:r w:rsidR="00972F17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>)</w:t>
            </w:r>
            <w:r w:rsidR="004744E7" w:rsidRPr="00EE102F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 xml:space="preserve">, РОВД, РОЧС, </w:t>
            </w:r>
            <w:r w:rsidR="005C06D6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>Г</w:t>
            </w:r>
            <w:r w:rsidR="00972F17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 xml:space="preserve">осударственное учреждение « Социально-педагогический центр Столбцовского района» (далее - </w:t>
            </w:r>
            <w:r w:rsidR="004744E7" w:rsidRPr="00EE102F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>ГУО «СПЦ Столбцовского района», Г</w:t>
            </w:r>
            <w:r w:rsidR="00993E1A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 xml:space="preserve">осударственное учреждение </w:t>
            </w:r>
            <w:r w:rsidR="0036633D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 xml:space="preserve"> «Столбцовский территориальный</w:t>
            </w:r>
            <w:proofErr w:type="gramEnd"/>
            <w:r w:rsidR="0036633D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 xml:space="preserve"> центр социального обслуживания</w:t>
            </w:r>
            <w:r w:rsidR="004744E7" w:rsidRPr="00EE102F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>»</w:t>
            </w:r>
            <w:r w:rsidR="0036633D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 xml:space="preserve"> (далее – ГУ «Столбцовский ТЦСОН»),</w:t>
            </w:r>
          </w:p>
          <w:p w14:paraId="382AF5EF" w14:textId="77777777" w:rsidR="004744E7" w:rsidRPr="00EE102F" w:rsidRDefault="004744E7" w:rsidP="00D032AB">
            <w:pPr>
              <w:jc w:val="both"/>
              <w:rPr>
                <w:rFonts w:ascii="Times New Roman" w:eastAsia="Arial Unicode MS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eastAsia="Arial Unicode MS" w:cs="Times New Roman"/>
                <w:color w:val="auto"/>
                <w:sz w:val="30"/>
                <w:szCs w:val="30"/>
              </w:rPr>
              <w:t>РК ОО БРСМ</w:t>
            </w:r>
          </w:p>
          <w:p w14:paraId="63299645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</w:p>
        </w:tc>
      </w:tr>
      <w:tr w:rsidR="004744E7" w:rsidRPr="00EE102F" w14:paraId="33D4BE78" w14:textId="77777777" w:rsidTr="00D032AB">
        <w:tc>
          <w:tcPr>
            <w:tcW w:w="741" w:type="dxa"/>
          </w:tcPr>
          <w:p w14:paraId="5F964FA1" w14:textId="77777777" w:rsidR="004744E7" w:rsidRPr="00EE102F" w:rsidRDefault="007D471F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2.6</w:t>
            </w:r>
          </w:p>
        </w:tc>
        <w:tc>
          <w:tcPr>
            <w:tcW w:w="7873" w:type="dxa"/>
            <w:gridSpan w:val="2"/>
          </w:tcPr>
          <w:p w14:paraId="2479BF16" w14:textId="77777777" w:rsidR="004744E7" w:rsidRPr="00EE102F" w:rsidRDefault="004744E7" w:rsidP="008D48DF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Организация и проведение единых дней здоровья, согласно республиканского перечня ЕДЗ</w:t>
            </w:r>
            <w:r w:rsidR="008D48DF" w:rsidRPr="00EE102F">
              <w:rPr>
                <w:rFonts w:ascii="Times New Roman" w:cs="Times New Roman"/>
                <w:color w:val="auto"/>
                <w:sz w:val="30"/>
                <w:szCs w:val="30"/>
              </w:rPr>
              <w:t>, в том числе с проведением обучающих семинаров по вопросам организации работы по формированию здорового образа жизни, а также аспектам здорового образа жизни для работников здравоохранения, образования и культуры, ответственных специалистов по идеологической работе в организациях, предприятиях</w:t>
            </w:r>
          </w:p>
        </w:tc>
        <w:tc>
          <w:tcPr>
            <w:tcW w:w="2268" w:type="dxa"/>
            <w:gridSpan w:val="2"/>
          </w:tcPr>
          <w:p w14:paraId="6DA48289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1D2178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75D97E71" w14:textId="01F47188" w:rsidR="004744E7" w:rsidRPr="005C06D6" w:rsidRDefault="00EE7BFA" w:rsidP="00EE7BFA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7BFA">
              <w:rPr>
                <w:rFonts w:ascii="Times New Roman" w:cs="Times New Roman"/>
                <w:color w:val="auto"/>
                <w:sz w:val="30"/>
                <w:szCs w:val="30"/>
              </w:rPr>
              <w:t xml:space="preserve">Столбцовский РЦГиЭ, </w:t>
            </w:r>
            <w:r w:rsidR="008D48DF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УЗ «Столбцовская ЦРБ», </w:t>
            </w:r>
            <w:r w:rsidR="005C06D6">
              <w:rPr>
                <w:rFonts w:ascii="Times New Roman" w:cs="Times New Roman"/>
                <w:sz w:val="30"/>
                <w:szCs w:val="30"/>
              </w:rPr>
              <w:t>отдел идеологической работы</w:t>
            </w:r>
            <w:r w:rsidR="008D48DF" w:rsidRPr="00EE102F">
              <w:rPr>
                <w:rFonts w:ascii="Times New Roman" w:cs="Times New Roman"/>
                <w:sz w:val="30"/>
                <w:szCs w:val="30"/>
              </w:rPr>
              <w:t xml:space="preserve"> и по делам молодежи,</w:t>
            </w:r>
            <w:r w:rsidR="005C06D6">
              <w:rPr>
                <w:rFonts w:ascii="Times New Roman" w:cs="Times New Roman"/>
                <w:sz w:val="30"/>
                <w:szCs w:val="30"/>
              </w:rPr>
              <w:t xml:space="preserve"> отдел культуры, управление по образованию, </w:t>
            </w:r>
            <w:r w:rsidR="008D48DF" w:rsidRPr="00EE102F">
              <w:rPr>
                <w:rFonts w:ascii="Times New Roman" w:cs="Times New Roman"/>
                <w:sz w:val="30"/>
                <w:szCs w:val="30"/>
              </w:rPr>
              <w:t>спорту и туризму,</w:t>
            </w:r>
            <w:r w:rsidR="008D48DF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организации и предприятия всех форм собственности</w:t>
            </w:r>
          </w:p>
        </w:tc>
      </w:tr>
      <w:tr w:rsidR="004744E7" w:rsidRPr="00EE102F" w14:paraId="39676468" w14:textId="77777777" w:rsidTr="00D032AB">
        <w:tc>
          <w:tcPr>
            <w:tcW w:w="741" w:type="dxa"/>
          </w:tcPr>
          <w:p w14:paraId="039BE088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br/>
            </w:r>
            <w:r w:rsidR="007D471F" w:rsidRPr="00EE102F">
              <w:rPr>
                <w:rFonts w:ascii="Times New Roman" w:cs="Times New Roman"/>
                <w:color w:val="auto"/>
                <w:sz w:val="30"/>
                <w:szCs w:val="30"/>
              </w:rPr>
              <w:t>2.7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.</w:t>
            </w:r>
          </w:p>
        </w:tc>
        <w:tc>
          <w:tcPr>
            <w:tcW w:w="7873" w:type="dxa"/>
            <w:gridSpan w:val="2"/>
          </w:tcPr>
          <w:p w14:paraId="0E017A35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Внедрение рекомендаций для различных групп населения, тиражирование и распространение информационных 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материалов, способствующих укреплению здоровья и профилактике заболеваний</w:t>
            </w:r>
          </w:p>
        </w:tc>
        <w:tc>
          <w:tcPr>
            <w:tcW w:w="2268" w:type="dxa"/>
            <w:gridSpan w:val="2"/>
          </w:tcPr>
          <w:p w14:paraId="69B9EA97" w14:textId="77777777" w:rsidR="004744E7" w:rsidRPr="00EE102F" w:rsidRDefault="001D2178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2024-202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1C698A8F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УЗ «Столбцовская ЦРБ»,  </w:t>
            </w:r>
          </w:p>
          <w:p w14:paraId="17F5526A" w14:textId="42D4820D" w:rsidR="004744E7" w:rsidRPr="00EE102F" w:rsidRDefault="001D2178" w:rsidP="005C06D6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Столбцовский РЦГиЭ, 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lastRenderedPageBreak/>
              <w:t xml:space="preserve">управление по образованию, спорту и туризму, </w:t>
            </w:r>
            <w:r w:rsidRPr="00EE102F">
              <w:rPr>
                <w:rFonts w:ascii="Times New Roman" w:eastAsia="Calibri" w:cs="Times New Roman"/>
                <w:bCs/>
                <w:color w:val="auto"/>
                <w:sz w:val="30"/>
                <w:szCs w:val="30"/>
              </w:rPr>
              <w:t>БРСМ</w:t>
            </w:r>
          </w:p>
        </w:tc>
      </w:tr>
      <w:tr w:rsidR="001D2178" w:rsidRPr="00EE102F" w14:paraId="509C70F8" w14:textId="77777777" w:rsidTr="00D032AB">
        <w:tc>
          <w:tcPr>
            <w:tcW w:w="741" w:type="dxa"/>
          </w:tcPr>
          <w:p w14:paraId="4E83B097" w14:textId="77777777" w:rsidR="001D2178" w:rsidRPr="00EE102F" w:rsidRDefault="007D471F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2.8</w:t>
            </w:r>
          </w:p>
        </w:tc>
        <w:tc>
          <w:tcPr>
            <w:tcW w:w="7873" w:type="dxa"/>
            <w:gridSpan w:val="2"/>
          </w:tcPr>
          <w:p w14:paraId="2D1A5D49" w14:textId="77777777" w:rsidR="001D2178" w:rsidRPr="00EE102F" w:rsidRDefault="001D2178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Разместить информацию по ФЗОЖ на квитанциях оплаты за жилищно-коммунальные услуги</w:t>
            </w:r>
          </w:p>
        </w:tc>
        <w:tc>
          <w:tcPr>
            <w:tcW w:w="2268" w:type="dxa"/>
            <w:gridSpan w:val="2"/>
          </w:tcPr>
          <w:p w14:paraId="6779777C" w14:textId="77777777" w:rsidR="001D2178" w:rsidRPr="00EE102F" w:rsidRDefault="001D2178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2024-202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  <w:p w14:paraId="39E9B234" w14:textId="77777777" w:rsidR="007D471F" w:rsidRPr="00EE102F" w:rsidRDefault="007D471F" w:rsidP="005E522D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(не менее 2 раз в год)</w:t>
            </w:r>
          </w:p>
        </w:tc>
        <w:tc>
          <w:tcPr>
            <w:tcW w:w="4395" w:type="dxa"/>
          </w:tcPr>
          <w:p w14:paraId="55664CC8" w14:textId="77777777" w:rsidR="001D2178" w:rsidRPr="00EE102F" w:rsidRDefault="001D2178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УП «Столбцовское ОКС»</w:t>
            </w:r>
          </w:p>
        </w:tc>
      </w:tr>
      <w:tr w:rsidR="004744E7" w:rsidRPr="00EE102F" w14:paraId="1E88C7BF" w14:textId="77777777" w:rsidTr="00D032AB">
        <w:tc>
          <w:tcPr>
            <w:tcW w:w="741" w:type="dxa"/>
          </w:tcPr>
          <w:p w14:paraId="1CA6AB8B" w14:textId="77777777" w:rsidR="004744E7" w:rsidRPr="00EE102F" w:rsidRDefault="007D471F" w:rsidP="008D48DF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2.</w:t>
            </w:r>
            <w:r w:rsidR="008D48DF" w:rsidRPr="00EE102F">
              <w:rPr>
                <w:rFonts w:ascii="Times New Roman" w:cs="Times New Roman"/>
                <w:color w:val="auto"/>
                <w:sz w:val="30"/>
                <w:szCs w:val="30"/>
              </w:rPr>
              <w:t>9</w:t>
            </w:r>
          </w:p>
        </w:tc>
        <w:tc>
          <w:tcPr>
            <w:tcW w:w="7873" w:type="dxa"/>
            <w:gridSpan w:val="2"/>
          </w:tcPr>
          <w:p w14:paraId="410FB7FB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Разработка ежегодного Профиля здоровья города</w:t>
            </w:r>
          </w:p>
        </w:tc>
        <w:tc>
          <w:tcPr>
            <w:tcW w:w="2268" w:type="dxa"/>
            <w:gridSpan w:val="2"/>
          </w:tcPr>
          <w:p w14:paraId="1311F2C6" w14:textId="77777777" w:rsidR="004744E7" w:rsidRPr="00EE102F" w:rsidRDefault="004744E7" w:rsidP="00E601C6">
            <w:pPr>
              <w:jc w:val="center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1D2178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</w:t>
            </w:r>
            <w:r w:rsidR="001D2178" w:rsidRPr="00EE102F">
              <w:rPr>
                <w:rFonts w:ascii="Times New Roman" w:cs="Times New Roman"/>
                <w:color w:val="auto"/>
                <w:sz w:val="30"/>
                <w:szCs w:val="30"/>
              </w:rPr>
              <w:t>.</w:t>
            </w:r>
          </w:p>
          <w:p w14:paraId="329B608F" w14:textId="77777777" w:rsidR="00E601C6" w:rsidRPr="00EE102F" w:rsidRDefault="00E601C6" w:rsidP="00E601C6">
            <w:pPr>
              <w:jc w:val="center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3 квартал</w:t>
            </w:r>
          </w:p>
        </w:tc>
        <w:tc>
          <w:tcPr>
            <w:tcW w:w="4395" w:type="dxa"/>
          </w:tcPr>
          <w:p w14:paraId="0DD4247F" w14:textId="77777777" w:rsidR="004744E7" w:rsidRPr="00EE102F" w:rsidRDefault="001D2178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Столбцовский РЦГиЭ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, </w:t>
            </w:r>
            <w:r w:rsidR="00E601C6" w:rsidRPr="00EE102F">
              <w:rPr>
                <w:rFonts w:ascii="Times New Roman" w:cs="Times New Roman"/>
                <w:color w:val="auto"/>
                <w:sz w:val="30"/>
                <w:szCs w:val="30"/>
              </w:rPr>
              <w:t>УЗ «Столбцовская ЦРБ»</w:t>
            </w:r>
          </w:p>
        </w:tc>
      </w:tr>
      <w:tr w:rsidR="004744E7" w:rsidRPr="00EE102F" w14:paraId="64678F7B" w14:textId="77777777" w:rsidTr="00D032AB">
        <w:tc>
          <w:tcPr>
            <w:tcW w:w="741" w:type="dxa"/>
          </w:tcPr>
          <w:p w14:paraId="0063B94A" w14:textId="77777777" w:rsidR="004744E7" w:rsidRPr="00EE102F" w:rsidRDefault="007D471F" w:rsidP="008D48DF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2.1</w:t>
            </w:r>
            <w:r w:rsidR="008D48DF" w:rsidRPr="00EE102F">
              <w:rPr>
                <w:rFonts w:asci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7873" w:type="dxa"/>
            <w:gridSpan w:val="2"/>
          </w:tcPr>
          <w:p w14:paraId="0CC809A1" w14:textId="77777777" w:rsidR="004744E7" w:rsidRPr="00EE102F" w:rsidRDefault="004744E7" w:rsidP="00E601C6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Изготовл</w:t>
            </w:r>
            <w:r w:rsidR="00E601C6" w:rsidRPr="00EE102F">
              <w:rPr>
                <w:rFonts w:ascii="Times New Roman" w:cs="Times New Roman"/>
                <w:color w:val="auto"/>
                <w:sz w:val="30"/>
                <w:szCs w:val="30"/>
              </w:rPr>
              <w:t>ение малых носителей информации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с логотипом «Столбцы-здоровый город»</w:t>
            </w:r>
          </w:p>
        </w:tc>
        <w:tc>
          <w:tcPr>
            <w:tcW w:w="2268" w:type="dxa"/>
            <w:gridSpan w:val="2"/>
          </w:tcPr>
          <w:p w14:paraId="71260C60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983C2D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5BB5B181" w14:textId="7FB1DA82" w:rsidR="004744E7" w:rsidRPr="00EE102F" w:rsidRDefault="00EE7BFA" w:rsidP="00EE7BFA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7BFA">
              <w:rPr>
                <w:rFonts w:ascii="Times New Roman" w:cs="Times New Roman"/>
                <w:color w:val="auto"/>
                <w:sz w:val="30"/>
                <w:szCs w:val="30"/>
              </w:rPr>
              <w:t>Столбцовский РЦГиЭ</w:t>
            </w:r>
            <w:r>
              <w:rPr>
                <w:rFonts w:ascii="Times New Roman" w:cs="Times New Roman"/>
                <w:color w:val="auto"/>
                <w:sz w:val="30"/>
                <w:szCs w:val="30"/>
              </w:rPr>
              <w:t>, УЗ «Столбцовская ЦРБ»</w:t>
            </w:r>
          </w:p>
        </w:tc>
      </w:tr>
      <w:tr w:rsidR="004744E7" w:rsidRPr="00EE102F" w14:paraId="33A6D5CE" w14:textId="77777777" w:rsidTr="00D032AB">
        <w:tc>
          <w:tcPr>
            <w:tcW w:w="741" w:type="dxa"/>
          </w:tcPr>
          <w:p w14:paraId="73F857EB" w14:textId="77777777" w:rsidR="004744E7" w:rsidRPr="00EE102F" w:rsidRDefault="007D471F" w:rsidP="008D48DF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2.1</w:t>
            </w:r>
            <w:r w:rsidR="008D48DF" w:rsidRPr="00EE102F">
              <w:rPr>
                <w:rFonts w:ascii="Times New Roman" w:cs="Times New Roman"/>
                <w:color w:val="auto"/>
                <w:sz w:val="30"/>
                <w:szCs w:val="30"/>
              </w:rPr>
              <w:t>1</w:t>
            </w:r>
          </w:p>
        </w:tc>
        <w:tc>
          <w:tcPr>
            <w:tcW w:w="7873" w:type="dxa"/>
            <w:gridSpan w:val="2"/>
          </w:tcPr>
          <w:p w14:paraId="1951C457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Размещение/обновление знаков о запрете курения в местах, где курение запрещено законодательными актами</w:t>
            </w:r>
          </w:p>
        </w:tc>
        <w:tc>
          <w:tcPr>
            <w:tcW w:w="2268" w:type="dxa"/>
            <w:gridSpan w:val="2"/>
          </w:tcPr>
          <w:p w14:paraId="70E5FBB8" w14:textId="77777777" w:rsidR="004744E7" w:rsidRPr="00EE102F" w:rsidRDefault="00983C2D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2024-202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  <w:p w14:paraId="41F6B1F0" w14:textId="77777777" w:rsidR="008D48DF" w:rsidRPr="00EE102F" w:rsidRDefault="008D48DF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по мере необходимости</w:t>
            </w:r>
          </w:p>
        </w:tc>
        <w:tc>
          <w:tcPr>
            <w:tcW w:w="4395" w:type="dxa"/>
          </w:tcPr>
          <w:p w14:paraId="301513D6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Столбцовский районный исполнительный комитет</w:t>
            </w:r>
            <w:r w:rsidR="00983C2D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, УП «Столбцовское ОКС», </w:t>
            </w:r>
            <w:r w:rsidR="00983C2D"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предприятия и организации всех форм собственности</w:t>
            </w:r>
          </w:p>
        </w:tc>
      </w:tr>
      <w:tr w:rsidR="004744E7" w:rsidRPr="00EE102F" w14:paraId="323BCCC5" w14:textId="77777777" w:rsidTr="00D032AB">
        <w:tc>
          <w:tcPr>
            <w:tcW w:w="741" w:type="dxa"/>
          </w:tcPr>
          <w:p w14:paraId="22650A3E" w14:textId="77777777" w:rsidR="004744E7" w:rsidRPr="00EE102F" w:rsidRDefault="007D471F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2.1</w:t>
            </w:r>
            <w:r w:rsidR="008D48DF" w:rsidRPr="00EE102F">
              <w:rPr>
                <w:rFonts w:ascii="Times New Roman" w:cs="Times New Roman"/>
                <w:color w:val="auto"/>
                <w:sz w:val="30"/>
                <w:szCs w:val="30"/>
              </w:rPr>
              <w:t>2</w:t>
            </w:r>
          </w:p>
          <w:p w14:paraId="1946AE2A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7873" w:type="dxa"/>
            <w:gridSpan w:val="2"/>
          </w:tcPr>
          <w:p w14:paraId="4794393B" w14:textId="77777777" w:rsidR="00CC50C0" w:rsidRPr="00EE102F" w:rsidRDefault="004744E7" w:rsidP="00FD3EC9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Организовать проведение спортивных соревнований, в том числе отраслевых, среди трудовых коллективов, </w:t>
            </w:r>
            <w:r w:rsidR="00FD3EC9" w:rsidRPr="00EE102F">
              <w:rPr>
                <w:rFonts w:ascii="Times New Roman" w:cs="Times New Roman"/>
                <w:color w:val="auto"/>
                <w:sz w:val="30"/>
                <w:szCs w:val="30"/>
              </w:rPr>
              <w:t>учащихся учреждений образования в том числе:</w:t>
            </w:r>
          </w:p>
          <w:p w14:paraId="1C645A36" w14:textId="77777777" w:rsidR="004744E7" w:rsidRPr="00EE102F" w:rsidRDefault="00CC50C0" w:rsidP="00FD3EC9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 Соревнования по лыжным гонкам «Столбцовская лыжня-2024»</w:t>
            </w:r>
            <w:r w:rsidR="004212BB" w:rsidRPr="00EE102F">
              <w:rPr>
                <w:rFonts w:ascii="Times New Roman" w:cs="Times New Roman"/>
                <w:color w:val="auto"/>
                <w:sz w:val="30"/>
                <w:szCs w:val="30"/>
              </w:rPr>
              <w:t>;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</w:t>
            </w:r>
          </w:p>
          <w:p w14:paraId="50E591EC" w14:textId="77777777" w:rsidR="00CC50C0" w:rsidRPr="00EE102F" w:rsidRDefault="00CC50C0" w:rsidP="00FD3EC9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</w:t>
            </w:r>
            <w:r w:rsidR="004212BB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Традиционный весенний легкоатлетический кросс на призы МСМК </w:t>
            </w:r>
            <w:proofErr w:type="spellStart"/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А.Г.Гоцкого</w:t>
            </w:r>
            <w:proofErr w:type="spellEnd"/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;</w:t>
            </w:r>
          </w:p>
          <w:p w14:paraId="121BEF71" w14:textId="77777777" w:rsidR="00CC50C0" w:rsidRPr="00EE102F" w:rsidRDefault="00CC50C0" w:rsidP="00FD3EC9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</w:t>
            </w:r>
            <w:r w:rsidRPr="00EE102F">
              <w:rPr>
                <w:sz w:val="30"/>
                <w:szCs w:val="30"/>
              </w:rPr>
              <w:t xml:space="preserve"> 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Районный велопробег;</w:t>
            </w:r>
          </w:p>
          <w:p w14:paraId="54BD7A52" w14:textId="77777777" w:rsidR="00CC50C0" w:rsidRPr="00EE102F" w:rsidRDefault="00AF03DE" w:rsidP="00CC50C0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- </w:t>
            </w:r>
            <w:r w:rsidR="00CC50C0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Соревнования Государственного </w:t>
            </w:r>
            <w:proofErr w:type="spellStart"/>
            <w:r w:rsidR="00CC50C0" w:rsidRPr="00EE102F">
              <w:rPr>
                <w:rFonts w:ascii="Times New Roman" w:cs="Times New Roman"/>
                <w:color w:val="auto"/>
                <w:sz w:val="30"/>
                <w:szCs w:val="30"/>
              </w:rPr>
              <w:t>физкультурно</w:t>
            </w:r>
            <w:proofErr w:type="spellEnd"/>
            <w:r w:rsidR="00CC50C0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оздоровительного комплекса Республики Беларусь;</w:t>
            </w:r>
          </w:p>
          <w:p w14:paraId="040A8571" w14:textId="77777777" w:rsidR="004212BB" w:rsidRPr="00EE102F" w:rsidRDefault="004212BB" w:rsidP="00CC50C0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 Туристический слет работающей молодежи;</w:t>
            </w:r>
          </w:p>
          <w:p w14:paraId="22ADF7E0" w14:textId="77777777" w:rsidR="004212BB" w:rsidRPr="00EE102F" w:rsidRDefault="004212BB" w:rsidP="00CC50C0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 Спартакиада среди трудовых коллективов организаций Столбцовского района;</w:t>
            </w:r>
          </w:p>
        </w:tc>
        <w:tc>
          <w:tcPr>
            <w:tcW w:w="2268" w:type="dxa"/>
            <w:gridSpan w:val="2"/>
          </w:tcPr>
          <w:p w14:paraId="070B0C38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983C2D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 (обновляется ежегодно)</w:t>
            </w:r>
          </w:p>
          <w:p w14:paraId="4DE06A87" w14:textId="77777777" w:rsidR="00CC50C0" w:rsidRPr="00EE102F" w:rsidRDefault="00CC50C0" w:rsidP="00CC50C0">
            <w:pPr>
              <w:jc w:val="center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Январь-февраль 2024г.</w:t>
            </w:r>
          </w:p>
          <w:p w14:paraId="3563A100" w14:textId="77777777" w:rsidR="00CC50C0" w:rsidRPr="00EE102F" w:rsidRDefault="00CC50C0" w:rsidP="00CC50C0">
            <w:pPr>
              <w:jc w:val="center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Апрель 2024г</w:t>
            </w:r>
          </w:p>
          <w:p w14:paraId="4A243C50" w14:textId="77777777" w:rsidR="00CC50C0" w:rsidRPr="00EE102F" w:rsidRDefault="00CC50C0" w:rsidP="00CC50C0">
            <w:pPr>
              <w:jc w:val="center"/>
              <w:rPr>
                <w:rFonts w:ascii="Times New Roman" w:cs="Times New Roman"/>
                <w:color w:val="auto"/>
                <w:sz w:val="30"/>
                <w:szCs w:val="30"/>
              </w:rPr>
            </w:pPr>
          </w:p>
          <w:p w14:paraId="6B2AB58E" w14:textId="77777777" w:rsidR="00CC50C0" w:rsidRPr="00EE102F" w:rsidRDefault="00CC50C0" w:rsidP="00CC50C0">
            <w:pPr>
              <w:jc w:val="center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Май 2024г.</w:t>
            </w:r>
          </w:p>
          <w:p w14:paraId="60840963" w14:textId="77777777" w:rsidR="00CC50C0" w:rsidRPr="00EE102F" w:rsidRDefault="00CC50C0" w:rsidP="00CC50C0">
            <w:pPr>
              <w:jc w:val="center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Май 2024г.</w:t>
            </w:r>
          </w:p>
          <w:p w14:paraId="4468FE18" w14:textId="77777777" w:rsidR="004212BB" w:rsidRPr="00EE102F" w:rsidRDefault="004212BB" w:rsidP="00CC50C0">
            <w:pPr>
              <w:jc w:val="center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Июль-август 2024г.</w:t>
            </w:r>
          </w:p>
          <w:p w14:paraId="0AE8C47A" w14:textId="77777777" w:rsidR="004212BB" w:rsidRPr="00EE102F" w:rsidRDefault="004212BB" w:rsidP="004212BB">
            <w:pPr>
              <w:jc w:val="center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Январь-декабрь 2024г.</w:t>
            </w:r>
          </w:p>
        </w:tc>
        <w:tc>
          <w:tcPr>
            <w:tcW w:w="4395" w:type="dxa"/>
          </w:tcPr>
          <w:p w14:paraId="1EC62310" w14:textId="77777777" w:rsidR="004744E7" w:rsidRPr="00EE102F" w:rsidRDefault="00AA768A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У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>правление по образованию, спорту и туризму, организации всех форм собственности Столбцовского района</w:t>
            </w:r>
          </w:p>
        </w:tc>
      </w:tr>
      <w:tr w:rsidR="004744E7" w:rsidRPr="00EE102F" w14:paraId="5D37D8E9" w14:textId="77777777" w:rsidTr="00D032AB">
        <w:tc>
          <w:tcPr>
            <w:tcW w:w="741" w:type="dxa"/>
          </w:tcPr>
          <w:p w14:paraId="3B2B5EA2" w14:textId="77777777" w:rsidR="004744E7" w:rsidRPr="00EE102F" w:rsidRDefault="007D471F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2.1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5</w:t>
            </w:r>
          </w:p>
        </w:tc>
        <w:tc>
          <w:tcPr>
            <w:tcW w:w="7873" w:type="dxa"/>
            <w:gridSpan w:val="2"/>
          </w:tcPr>
          <w:p w14:paraId="09DA481E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Распространение среди горожан, рекомендаций по физической активности, пользе плавания. Распространение буклетов о формах предоставляемых услуг спортивными объектами города</w:t>
            </w:r>
          </w:p>
        </w:tc>
        <w:tc>
          <w:tcPr>
            <w:tcW w:w="2268" w:type="dxa"/>
            <w:gridSpan w:val="2"/>
          </w:tcPr>
          <w:p w14:paraId="160D6385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Ежеквартально</w:t>
            </w:r>
          </w:p>
        </w:tc>
        <w:tc>
          <w:tcPr>
            <w:tcW w:w="4395" w:type="dxa"/>
          </w:tcPr>
          <w:p w14:paraId="1AAF96C6" w14:textId="51C3474F" w:rsidR="004744E7" w:rsidRPr="00EE102F" w:rsidRDefault="00EE7BFA" w:rsidP="00EE7BFA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cs="Times New Roman"/>
                <w:color w:val="auto"/>
                <w:sz w:val="30"/>
                <w:szCs w:val="30"/>
              </w:rPr>
              <w:t>У</w:t>
            </w:r>
            <w:r w:rsidRPr="00EE7BFA">
              <w:rPr>
                <w:rFonts w:ascii="Times New Roman" w:cs="Times New Roman"/>
                <w:color w:val="auto"/>
                <w:sz w:val="30"/>
                <w:szCs w:val="30"/>
              </w:rPr>
              <w:t xml:space="preserve">правление по образованию,  спорту и туризму </w:t>
            </w:r>
            <w:r w:rsidR="00983C2D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УЗ «Столбцовская ЦРБ», </w:t>
            </w:r>
            <w:r>
              <w:rPr>
                <w:rFonts w:ascii="Times New Roman" w:cs="Times New Roman"/>
                <w:color w:val="auto"/>
                <w:sz w:val="30"/>
                <w:szCs w:val="30"/>
              </w:rPr>
              <w:t>Столбцовский РЦГиЭ</w:t>
            </w:r>
          </w:p>
        </w:tc>
      </w:tr>
      <w:tr w:rsidR="004744E7" w:rsidRPr="00EE102F" w14:paraId="38571E23" w14:textId="77777777" w:rsidTr="00D032AB">
        <w:tc>
          <w:tcPr>
            <w:tcW w:w="741" w:type="dxa"/>
          </w:tcPr>
          <w:p w14:paraId="42893836" w14:textId="77777777" w:rsidR="004744E7" w:rsidRPr="00EE102F" w:rsidRDefault="007D471F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2.1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</w:p>
        </w:tc>
        <w:tc>
          <w:tcPr>
            <w:tcW w:w="7873" w:type="dxa"/>
            <w:gridSpan w:val="2"/>
          </w:tcPr>
          <w:p w14:paraId="253E5A18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Инициировать заключение договоров, приобретение абонементов на посещение плавательного бассейна работниками организаций и предприятий</w:t>
            </w:r>
          </w:p>
        </w:tc>
        <w:tc>
          <w:tcPr>
            <w:tcW w:w="2268" w:type="dxa"/>
            <w:gridSpan w:val="2"/>
          </w:tcPr>
          <w:p w14:paraId="64130277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1B71AE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48526E77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Управление по образованию,</w:t>
            </w:r>
          </w:p>
          <w:p w14:paraId="1D649FE7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спорту и туризму,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руководители предприятий и</w:t>
            </w:r>
            <w:r w:rsidR="00AA768A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организаций </w:t>
            </w:r>
            <w:r w:rsidR="001B71AE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всех форм собственности 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города</w:t>
            </w:r>
          </w:p>
        </w:tc>
      </w:tr>
      <w:tr w:rsidR="004744E7" w:rsidRPr="00EE102F" w14:paraId="0C5EE6F7" w14:textId="77777777" w:rsidTr="00D032AB">
        <w:tc>
          <w:tcPr>
            <w:tcW w:w="15277" w:type="dxa"/>
            <w:gridSpan w:val="6"/>
          </w:tcPr>
          <w:p w14:paraId="012BE78E" w14:textId="77777777" w:rsidR="004744E7" w:rsidRPr="00EE102F" w:rsidRDefault="007D471F" w:rsidP="00C22884">
            <w:pPr>
              <w:jc w:val="center"/>
              <w:rPr>
                <w:rFonts w:ascii="Times New Roman" w:cs="Times New Roman"/>
                <w:b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/>
                <w:color w:val="auto"/>
                <w:sz w:val="30"/>
                <w:szCs w:val="30"/>
              </w:rPr>
              <w:t xml:space="preserve">3. </w:t>
            </w:r>
            <w:r w:rsidR="004744E7" w:rsidRPr="00EE102F">
              <w:rPr>
                <w:rFonts w:ascii="Times New Roman" w:cs="Times New Roman"/>
                <w:b/>
                <w:color w:val="auto"/>
                <w:sz w:val="30"/>
                <w:szCs w:val="30"/>
              </w:rPr>
              <w:t>Медицинское обеспечение</w:t>
            </w:r>
          </w:p>
        </w:tc>
      </w:tr>
      <w:tr w:rsidR="004744E7" w:rsidRPr="00EE102F" w14:paraId="10167BE3" w14:textId="77777777" w:rsidTr="00D032AB">
        <w:tc>
          <w:tcPr>
            <w:tcW w:w="741" w:type="dxa"/>
          </w:tcPr>
          <w:p w14:paraId="2FCF43EF" w14:textId="77777777" w:rsidR="004744E7" w:rsidRPr="00EE102F" w:rsidRDefault="007D471F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3.1</w:t>
            </w:r>
          </w:p>
        </w:tc>
        <w:tc>
          <w:tcPr>
            <w:tcW w:w="7873" w:type="dxa"/>
            <w:gridSpan w:val="2"/>
          </w:tcPr>
          <w:p w14:paraId="3D6E01A0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Проведение профилактических осмотров населения с применением аппаратурной скрининг-диагностики для раннего выявления патологии, определение уровня здоровья, оценки функциональных резервов</w:t>
            </w:r>
          </w:p>
        </w:tc>
        <w:tc>
          <w:tcPr>
            <w:tcW w:w="2268" w:type="dxa"/>
            <w:gridSpan w:val="2"/>
          </w:tcPr>
          <w:p w14:paraId="4041387F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Ежегодно по графику</w:t>
            </w:r>
          </w:p>
        </w:tc>
        <w:tc>
          <w:tcPr>
            <w:tcW w:w="4395" w:type="dxa"/>
          </w:tcPr>
          <w:p w14:paraId="2121285F" w14:textId="77777777" w:rsidR="004744E7" w:rsidRPr="00EE102F" w:rsidRDefault="004744E7" w:rsidP="00D032AB">
            <w:pPr>
              <w:tabs>
                <w:tab w:val="left" w:pos="1140"/>
              </w:tabs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УЗ «Столбцовская ЦРБ»</w:t>
            </w:r>
          </w:p>
        </w:tc>
      </w:tr>
      <w:tr w:rsidR="004744E7" w:rsidRPr="00EE102F" w14:paraId="42026D5D" w14:textId="77777777" w:rsidTr="00D032AB">
        <w:tc>
          <w:tcPr>
            <w:tcW w:w="741" w:type="dxa"/>
          </w:tcPr>
          <w:p w14:paraId="499B6FDB" w14:textId="77777777" w:rsidR="004744E7" w:rsidRPr="00EE102F" w:rsidRDefault="007D471F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3.2</w:t>
            </w:r>
          </w:p>
        </w:tc>
        <w:tc>
          <w:tcPr>
            <w:tcW w:w="7873" w:type="dxa"/>
            <w:gridSpan w:val="2"/>
          </w:tcPr>
          <w:p w14:paraId="6B1F0DD5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Проведение занятий в «Школах здоровья», функционирующих на базе УЗ «Столбцовская центральная районная больница»</w:t>
            </w:r>
          </w:p>
        </w:tc>
        <w:tc>
          <w:tcPr>
            <w:tcW w:w="2268" w:type="dxa"/>
            <w:gridSpan w:val="2"/>
          </w:tcPr>
          <w:p w14:paraId="21628616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7D471F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5BBECE6F" w14:textId="77777777" w:rsidR="004744E7" w:rsidRPr="00EE102F" w:rsidRDefault="004744E7" w:rsidP="00D032AB">
            <w:pPr>
              <w:tabs>
                <w:tab w:val="left" w:pos="1140"/>
              </w:tabs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УЗ «Столбцовская ЦРБ»</w:t>
            </w:r>
          </w:p>
        </w:tc>
      </w:tr>
      <w:tr w:rsidR="004744E7" w:rsidRPr="00EE102F" w14:paraId="1927B974" w14:textId="77777777" w:rsidTr="00D032AB">
        <w:tc>
          <w:tcPr>
            <w:tcW w:w="741" w:type="dxa"/>
          </w:tcPr>
          <w:p w14:paraId="722A57FB" w14:textId="77777777" w:rsidR="004744E7" w:rsidRPr="00EE102F" w:rsidRDefault="007D471F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3.</w:t>
            </w:r>
            <w:r w:rsidR="00D84BFD" w:rsidRPr="00EE102F">
              <w:rPr>
                <w:rFonts w:ascii="Times New Roman" w:cs="Times New Roman"/>
                <w:color w:val="auto"/>
                <w:sz w:val="30"/>
                <w:szCs w:val="30"/>
              </w:rPr>
              <w:t>3</w:t>
            </w:r>
          </w:p>
        </w:tc>
        <w:tc>
          <w:tcPr>
            <w:tcW w:w="7873" w:type="dxa"/>
            <w:gridSpan w:val="2"/>
          </w:tcPr>
          <w:p w14:paraId="5D7E3829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Организация мониторинга (определение распространенности) факторов риска неинфекционных заболеваний, а именно:</w:t>
            </w:r>
          </w:p>
          <w:p w14:paraId="4E3D6006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-повышенный уровень артериального давления;</w:t>
            </w:r>
          </w:p>
          <w:p w14:paraId="2399ABEF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-высокий уровень глюкозы;</w:t>
            </w:r>
          </w:p>
          <w:p w14:paraId="5965BCED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-избыточный вес/ожирение (по ИМТ)</w:t>
            </w:r>
          </w:p>
        </w:tc>
        <w:tc>
          <w:tcPr>
            <w:tcW w:w="2268" w:type="dxa"/>
            <w:gridSpan w:val="2"/>
          </w:tcPr>
          <w:p w14:paraId="2F0DA66B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7D471F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39B613F0" w14:textId="77777777" w:rsidR="004744E7" w:rsidRPr="00EE102F" w:rsidRDefault="007D471F" w:rsidP="00D032AB">
            <w:pPr>
              <w:tabs>
                <w:tab w:val="left" w:pos="1140"/>
              </w:tabs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УЗ «Столбцовская ЦРБ»</w:t>
            </w:r>
          </w:p>
        </w:tc>
      </w:tr>
      <w:tr w:rsidR="004744E7" w:rsidRPr="00EE102F" w14:paraId="60A64484" w14:textId="77777777" w:rsidTr="00D032AB">
        <w:tc>
          <w:tcPr>
            <w:tcW w:w="741" w:type="dxa"/>
          </w:tcPr>
          <w:p w14:paraId="240253C2" w14:textId="77777777" w:rsidR="004744E7" w:rsidRPr="00EE102F" w:rsidRDefault="007D471F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3.</w:t>
            </w:r>
            <w:r w:rsidR="00D84BFD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</w:p>
        </w:tc>
        <w:tc>
          <w:tcPr>
            <w:tcW w:w="7873" w:type="dxa"/>
            <w:gridSpan w:val="2"/>
          </w:tcPr>
          <w:p w14:paraId="0854114C" w14:textId="77777777" w:rsidR="004744E7" w:rsidRPr="00EE102F" w:rsidRDefault="007D471F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</w:rPr>
              <w:t xml:space="preserve">Организовать и провести акции по профилактике болезней системы кровообращения «Контролируем давление – продлеваем жизнь» (измерение артериального давления, индекса массы тела, определение распространенности 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</w:rPr>
              <w:lastRenderedPageBreak/>
              <w:t>факторов риска и др.)</w:t>
            </w:r>
          </w:p>
        </w:tc>
        <w:tc>
          <w:tcPr>
            <w:tcW w:w="2268" w:type="dxa"/>
            <w:gridSpan w:val="2"/>
          </w:tcPr>
          <w:p w14:paraId="1C283F98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202</w:t>
            </w:r>
            <w:r w:rsidR="007D471F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  <w:p w14:paraId="4F1C596C" w14:textId="77777777" w:rsidR="00DA75F1" w:rsidRPr="00EE102F" w:rsidRDefault="005E522D" w:rsidP="00DA75F1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ежеквартально</w:t>
            </w:r>
          </w:p>
        </w:tc>
        <w:tc>
          <w:tcPr>
            <w:tcW w:w="4395" w:type="dxa"/>
          </w:tcPr>
          <w:p w14:paraId="0D9F6EB6" w14:textId="77777777" w:rsidR="004744E7" w:rsidRPr="00EE102F" w:rsidRDefault="007D471F" w:rsidP="00D032AB">
            <w:pPr>
              <w:tabs>
                <w:tab w:val="left" w:pos="1140"/>
              </w:tabs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УЗ «Столбцовская ЦРБ»,</w:t>
            </w:r>
          </w:p>
          <w:p w14:paraId="3866F3DD" w14:textId="77777777" w:rsidR="004744E7" w:rsidRPr="00EE102F" w:rsidRDefault="007D471F" w:rsidP="00D032AB">
            <w:pPr>
              <w:tabs>
                <w:tab w:val="left" w:pos="1140"/>
              </w:tabs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Столбцовский РЦГиЭ</w:t>
            </w:r>
          </w:p>
        </w:tc>
      </w:tr>
      <w:tr w:rsidR="004744E7" w:rsidRPr="00EE102F" w14:paraId="2CD031D2" w14:textId="77777777" w:rsidTr="00D032AB">
        <w:tc>
          <w:tcPr>
            <w:tcW w:w="741" w:type="dxa"/>
          </w:tcPr>
          <w:p w14:paraId="659F76FC" w14:textId="77777777" w:rsidR="004744E7" w:rsidRPr="00EE102F" w:rsidRDefault="007D471F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3.</w:t>
            </w:r>
            <w:r w:rsidR="00D84BFD" w:rsidRPr="00EE102F">
              <w:rPr>
                <w:rFonts w:ascii="Times New Roman" w:cs="Times New Roman"/>
                <w:color w:val="auto"/>
                <w:sz w:val="30"/>
                <w:szCs w:val="30"/>
              </w:rPr>
              <w:t>5</w:t>
            </w:r>
          </w:p>
        </w:tc>
        <w:tc>
          <w:tcPr>
            <w:tcW w:w="7873" w:type="dxa"/>
            <w:gridSpan w:val="2"/>
          </w:tcPr>
          <w:p w14:paraId="31A48521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Анализ состояния здоровья и физического развития детей школьного возраста г. Столбцы за предыдущий год по основным показателям:</w:t>
            </w:r>
          </w:p>
          <w:p w14:paraId="0F9405D4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-распределение детей по группам здоровья;</w:t>
            </w:r>
          </w:p>
          <w:p w14:paraId="3CB04A64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-распределение детей по ИМТ;</w:t>
            </w:r>
          </w:p>
          <w:p w14:paraId="5222B6E5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-распределение обучающихся по группам по физкультуре;</w:t>
            </w:r>
          </w:p>
          <w:p w14:paraId="18CF3D7F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-наличие хронических заболеваний</w:t>
            </w:r>
          </w:p>
        </w:tc>
        <w:tc>
          <w:tcPr>
            <w:tcW w:w="2268" w:type="dxa"/>
            <w:gridSpan w:val="2"/>
          </w:tcPr>
          <w:p w14:paraId="6176DD7E" w14:textId="77777777" w:rsidR="004744E7" w:rsidRPr="00EE102F" w:rsidRDefault="004744E7" w:rsidP="000E6FC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7D471F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  <w:p w14:paraId="281C18FF" w14:textId="77777777" w:rsidR="00DA75F1" w:rsidRPr="00EE102F" w:rsidRDefault="00DA75F1" w:rsidP="000E6FC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14:paraId="58F7A987" w14:textId="77777777" w:rsidR="004744E7" w:rsidRPr="00EE102F" w:rsidRDefault="004744E7" w:rsidP="00D032AB">
            <w:pPr>
              <w:tabs>
                <w:tab w:val="left" w:pos="1140"/>
              </w:tabs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 xml:space="preserve">УЗ «Столбцовская ЦРБ»,  </w:t>
            </w:r>
          </w:p>
          <w:p w14:paraId="302F9768" w14:textId="5E278200" w:rsidR="004744E7" w:rsidRPr="00EE102F" w:rsidRDefault="004744E7" w:rsidP="00D032AB">
            <w:pPr>
              <w:tabs>
                <w:tab w:val="left" w:pos="1140"/>
              </w:tabs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Столбцовский РЦГ</w:t>
            </w:r>
            <w:r w:rsidR="00790DE1">
              <w:rPr>
                <w:rFonts w:ascii="Times New Roman" w:cs="Times New Roman"/>
                <w:sz w:val="30"/>
                <w:szCs w:val="30"/>
              </w:rPr>
              <w:t>иЭ</w:t>
            </w:r>
          </w:p>
        </w:tc>
      </w:tr>
      <w:tr w:rsidR="004744E7" w:rsidRPr="00EE102F" w14:paraId="0BD8788B" w14:textId="77777777" w:rsidTr="00D032AB">
        <w:tc>
          <w:tcPr>
            <w:tcW w:w="741" w:type="dxa"/>
          </w:tcPr>
          <w:p w14:paraId="4A14123D" w14:textId="77777777" w:rsidR="004744E7" w:rsidRPr="00EE102F" w:rsidRDefault="007D471F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3.</w:t>
            </w:r>
            <w:r w:rsidR="00D84BFD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</w:p>
        </w:tc>
        <w:tc>
          <w:tcPr>
            <w:tcW w:w="7873" w:type="dxa"/>
            <w:gridSpan w:val="2"/>
          </w:tcPr>
          <w:p w14:paraId="7F0C9CE7" w14:textId="77777777" w:rsidR="004744E7" w:rsidRPr="00EE102F" w:rsidRDefault="00D84BFD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Обеспечить проведение ранней диагностики нарушений обмена веществ у детей и подростков, связанных с неправильным питанием: метаболический синдром, ожирение, сахарный диабет, др</w:t>
            </w:r>
            <w:r w:rsidR="002E72D8"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268" w:type="dxa"/>
            <w:gridSpan w:val="2"/>
          </w:tcPr>
          <w:p w14:paraId="21EC3598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D84BFD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гг.</w:t>
            </w:r>
          </w:p>
          <w:p w14:paraId="7DD0BC71" w14:textId="77777777" w:rsidR="00DA75F1" w:rsidRPr="00EE102F" w:rsidRDefault="00DA75F1" w:rsidP="00DA75F1">
            <w:pPr>
              <w:jc w:val="center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14:paraId="4BDA2C0B" w14:textId="77777777" w:rsidR="004744E7" w:rsidRPr="00EE102F" w:rsidRDefault="004744E7" w:rsidP="00D032AB">
            <w:pPr>
              <w:tabs>
                <w:tab w:val="left" w:pos="1140"/>
              </w:tabs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УЗ «Столбцовская ЦРБ»</w:t>
            </w:r>
          </w:p>
        </w:tc>
      </w:tr>
      <w:tr w:rsidR="00D84BFD" w:rsidRPr="00EE102F" w14:paraId="5F98423D" w14:textId="77777777" w:rsidTr="00D032AB">
        <w:tc>
          <w:tcPr>
            <w:tcW w:w="741" w:type="dxa"/>
          </w:tcPr>
          <w:p w14:paraId="0A95181C" w14:textId="77777777" w:rsidR="00D84BFD" w:rsidRPr="00EE102F" w:rsidRDefault="00D84BFD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3.7</w:t>
            </w:r>
          </w:p>
        </w:tc>
        <w:tc>
          <w:tcPr>
            <w:tcW w:w="7873" w:type="dxa"/>
            <w:gridSpan w:val="2"/>
          </w:tcPr>
          <w:p w14:paraId="14CA92B6" w14:textId="77777777" w:rsidR="00D84BFD" w:rsidRPr="00EE102F" w:rsidRDefault="00D84BFD" w:rsidP="005E522D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Обеспечить повышение информированности </w:t>
            </w:r>
            <w:r w:rsidR="005E522D"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женского населения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 репродуктивного возраста, беременных и кормящих женщин по вопросам грудного вскармливания</w:t>
            </w:r>
          </w:p>
        </w:tc>
        <w:tc>
          <w:tcPr>
            <w:tcW w:w="2268" w:type="dxa"/>
            <w:gridSpan w:val="2"/>
          </w:tcPr>
          <w:p w14:paraId="3A6B0DDC" w14:textId="77777777" w:rsidR="00D84BFD" w:rsidRPr="00EE102F" w:rsidRDefault="00D84BFD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2024-202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37FF7E2C" w14:textId="77777777" w:rsidR="00D84BFD" w:rsidRPr="00EE102F" w:rsidRDefault="006E17E9" w:rsidP="00D032AB">
            <w:pPr>
              <w:tabs>
                <w:tab w:val="left" w:pos="1140"/>
              </w:tabs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УЗ «Столбцовская ЦРБ»</w:t>
            </w:r>
          </w:p>
        </w:tc>
      </w:tr>
      <w:tr w:rsidR="006E17E9" w:rsidRPr="00EE102F" w14:paraId="7A39CB35" w14:textId="77777777" w:rsidTr="00D032AB">
        <w:tc>
          <w:tcPr>
            <w:tcW w:w="741" w:type="dxa"/>
          </w:tcPr>
          <w:p w14:paraId="6F31F958" w14:textId="77777777" w:rsidR="006E17E9" w:rsidRPr="00EE102F" w:rsidRDefault="006E17E9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3.8</w:t>
            </w:r>
          </w:p>
        </w:tc>
        <w:tc>
          <w:tcPr>
            <w:tcW w:w="7873" w:type="dxa"/>
            <w:gridSpan w:val="2"/>
          </w:tcPr>
          <w:p w14:paraId="6B37A757" w14:textId="77777777" w:rsidR="006E17E9" w:rsidRPr="00EE102F" w:rsidRDefault="006E17E9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</w:rPr>
              <w:t xml:space="preserve">Организовать оказание психотерапевтической </w:t>
            </w:r>
            <w:r w:rsidR="000E6FC4" w:rsidRPr="00EE102F">
              <w:rPr>
                <w:rFonts w:ascii="Times New Roman" w:eastAsia="Calibri" w:cs="Times New Roman"/>
                <w:color w:val="auto"/>
                <w:sz w:val="30"/>
                <w:szCs w:val="30"/>
              </w:rPr>
              <w:t xml:space="preserve">и психологической 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</w:rPr>
              <w:t>помощи людям, попавшим в трудную жизненную ситуацию</w:t>
            </w:r>
          </w:p>
        </w:tc>
        <w:tc>
          <w:tcPr>
            <w:tcW w:w="2268" w:type="dxa"/>
            <w:gridSpan w:val="2"/>
          </w:tcPr>
          <w:p w14:paraId="511BB6E8" w14:textId="77777777" w:rsidR="006E17E9" w:rsidRPr="00EE102F" w:rsidRDefault="006E17E9" w:rsidP="00EE102F">
            <w:pPr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по мере обращения</w:t>
            </w:r>
          </w:p>
        </w:tc>
        <w:tc>
          <w:tcPr>
            <w:tcW w:w="4395" w:type="dxa"/>
          </w:tcPr>
          <w:p w14:paraId="2F44B754" w14:textId="71279CC3" w:rsidR="006E17E9" w:rsidRPr="00EE102F" w:rsidRDefault="006E17E9" w:rsidP="00D032AB">
            <w:pPr>
              <w:tabs>
                <w:tab w:val="left" w:pos="1140"/>
              </w:tabs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EE102F">
              <w:rPr>
                <w:rFonts w:ascii="Times New Roman" w:cs="Times New Roman"/>
                <w:sz w:val="30"/>
                <w:szCs w:val="30"/>
              </w:rPr>
              <w:t>УЗ «Столбцовская ЦРБ»</w:t>
            </w:r>
            <w:r w:rsidR="000E6FC4" w:rsidRPr="00EE102F">
              <w:rPr>
                <w:rFonts w:ascii="Times New Roman" w:cs="Times New Roman"/>
                <w:sz w:val="30"/>
                <w:szCs w:val="30"/>
              </w:rPr>
              <w:t xml:space="preserve">, </w:t>
            </w:r>
            <w:r w:rsidR="00790DE1">
              <w:rPr>
                <w:rFonts w:ascii="Times New Roman" w:cs="Times New Roman"/>
                <w:sz w:val="30"/>
                <w:szCs w:val="30"/>
              </w:rPr>
              <w:t>ГУ «</w:t>
            </w:r>
            <w:r w:rsidR="000E6FC4" w:rsidRPr="00EE102F">
              <w:rPr>
                <w:rFonts w:ascii="Times New Roman" w:cs="Times New Roman"/>
                <w:sz w:val="30"/>
                <w:szCs w:val="30"/>
              </w:rPr>
              <w:t>СТЦСОН</w:t>
            </w:r>
            <w:r w:rsidR="00790DE1">
              <w:rPr>
                <w:rFonts w:ascii="Times New Roman" w:cs="Times New Roman"/>
                <w:sz w:val="30"/>
                <w:szCs w:val="30"/>
              </w:rPr>
              <w:t>»</w:t>
            </w:r>
          </w:p>
        </w:tc>
      </w:tr>
      <w:tr w:rsidR="004744E7" w:rsidRPr="00EE102F" w14:paraId="324F6543" w14:textId="77777777" w:rsidTr="00D032AB">
        <w:tc>
          <w:tcPr>
            <w:tcW w:w="741" w:type="dxa"/>
          </w:tcPr>
          <w:p w14:paraId="1635AB37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14536" w:type="dxa"/>
            <w:gridSpan w:val="5"/>
          </w:tcPr>
          <w:p w14:paraId="23F6134E" w14:textId="77777777" w:rsidR="004744E7" w:rsidRPr="00EE102F" w:rsidRDefault="006E17E9" w:rsidP="004212BB">
            <w:pPr>
              <w:jc w:val="center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/>
                <w:bCs/>
                <w:color w:val="auto"/>
                <w:sz w:val="30"/>
                <w:szCs w:val="30"/>
              </w:rPr>
              <w:t>4.</w:t>
            </w:r>
            <w:r w:rsidR="004744E7" w:rsidRPr="00EE102F">
              <w:rPr>
                <w:rFonts w:ascii="Times New Roman" w:cs="Times New Roman"/>
                <w:b/>
                <w:bCs/>
                <w:color w:val="auto"/>
                <w:sz w:val="30"/>
                <w:szCs w:val="30"/>
              </w:rPr>
              <w:t>Создание здоровьесберегающей среды в учреждениях образования</w:t>
            </w:r>
          </w:p>
        </w:tc>
      </w:tr>
      <w:tr w:rsidR="006E17E9" w:rsidRPr="00EE102F" w14:paraId="2A17398B" w14:textId="77777777" w:rsidTr="00D032AB">
        <w:tc>
          <w:tcPr>
            <w:tcW w:w="741" w:type="dxa"/>
          </w:tcPr>
          <w:p w14:paraId="2AEC9195" w14:textId="77777777" w:rsidR="006E17E9" w:rsidRPr="00EE102F" w:rsidRDefault="006E17E9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4.</w:t>
            </w:r>
            <w:r w:rsidR="00556A1A" w:rsidRPr="00EE102F">
              <w:rPr>
                <w:rFonts w:ascii="Times New Roman" w:cs="Times New Roman"/>
                <w:color w:val="auto"/>
                <w:sz w:val="30"/>
                <w:szCs w:val="30"/>
              </w:rPr>
              <w:t>1</w:t>
            </w:r>
          </w:p>
        </w:tc>
        <w:tc>
          <w:tcPr>
            <w:tcW w:w="7873" w:type="dxa"/>
            <w:gridSpan w:val="2"/>
          </w:tcPr>
          <w:p w14:paraId="5099DD97" w14:textId="77777777" w:rsidR="006E17E9" w:rsidRPr="00EE102F" w:rsidRDefault="006E17E9" w:rsidP="0080001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</w:rPr>
              <w:t>Организовать и провести в учреждениях образования г.</w:t>
            </w:r>
            <w:r w:rsidR="00E87270" w:rsidRPr="00EE102F">
              <w:rPr>
                <w:rFonts w:ascii="Times New Roman" w:eastAsia="Calibri" w:cs="Times New Roman"/>
                <w:color w:val="auto"/>
                <w:sz w:val="30"/>
                <w:szCs w:val="30"/>
              </w:rPr>
              <w:t xml:space="preserve"> 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</w:rPr>
              <w:t>Столбцы встречи, конс</w:t>
            </w:r>
            <w:r w:rsidR="00800014" w:rsidRPr="00EE102F">
              <w:rPr>
                <w:rFonts w:ascii="Times New Roman" w:eastAsia="Calibri" w:cs="Times New Roman"/>
                <w:color w:val="auto"/>
                <w:sz w:val="30"/>
                <w:szCs w:val="30"/>
              </w:rPr>
              <w:t xml:space="preserve">ультации, беседы, круглые столы, ни профилактики негативных явлений 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</w:rPr>
              <w:t>и др. с участием профильных специалистов по различным аспектам ФЗОЖ, сохранения и укрепления здоровья, вопросам нравственно-полового воспитания,</w:t>
            </w:r>
            <w:r w:rsidR="00E87270" w:rsidRPr="00EE102F">
              <w:rPr>
                <w:rFonts w:ascii="Times New Roman" w:eastAsia="Calibri" w:cs="Times New Roman"/>
                <w:color w:val="auto"/>
                <w:sz w:val="30"/>
                <w:szCs w:val="30"/>
              </w:rPr>
              <w:t xml:space="preserve"> репродуктивного здоровья,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</w:rPr>
              <w:t xml:space="preserve"> профилактики инфекций, передающихся половым путем</w:t>
            </w:r>
          </w:p>
        </w:tc>
        <w:tc>
          <w:tcPr>
            <w:tcW w:w="2268" w:type="dxa"/>
            <w:gridSpan w:val="2"/>
          </w:tcPr>
          <w:p w14:paraId="39D6C93D" w14:textId="77777777" w:rsidR="006E17E9" w:rsidRPr="00EE102F" w:rsidRDefault="006E17E9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2024-202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7FF30BC3" w14:textId="77777777" w:rsidR="006E17E9" w:rsidRPr="00EE102F" w:rsidRDefault="006E17E9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УЗ «Столбцовская ЦРБ», Столбцовский РЦГиЭ, управление по образованию,  спорту и туризму, религиозные конфессии</w:t>
            </w:r>
          </w:p>
        </w:tc>
      </w:tr>
      <w:tr w:rsidR="006E17E9" w:rsidRPr="00EE102F" w14:paraId="731AFCAF" w14:textId="77777777" w:rsidTr="00D032AB">
        <w:tc>
          <w:tcPr>
            <w:tcW w:w="741" w:type="dxa"/>
          </w:tcPr>
          <w:p w14:paraId="58074D28" w14:textId="77777777" w:rsidR="006E17E9" w:rsidRPr="00EE102F" w:rsidRDefault="006E17E9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4.</w:t>
            </w:r>
            <w:r w:rsidR="00556A1A" w:rsidRPr="00EE102F">
              <w:rPr>
                <w:rFonts w:ascii="Times New Roman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7873" w:type="dxa"/>
            <w:gridSpan w:val="2"/>
          </w:tcPr>
          <w:p w14:paraId="2B27D232" w14:textId="77777777" w:rsidR="006E17E9" w:rsidRPr="00EE102F" w:rsidRDefault="006E17E9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Обеспечить проведение в учреждениях общего среднего 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lastRenderedPageBreak/>
              <w:t>образования г. Столбцы гимнастики перед началом занятий, подвижных перемен, физкультминуток</w:t>
            </w:r>
          </w:p>
        </w:tc>
        <w:tc>
          <w:tcPr>
            <w:tcW w:w="2268" w:type="dxa"/>
            <w:gridSpan w:val="2"/>
          </w:tcPr>
          <w:p w14:paraId="31B799C3" w14:textId="77777777" w:rsidR="006E17E9" w:rsidRPr="00EE102F" w:rsidRDefault="00556A1A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ежедневно</w:t>
            </w:r>
          </w:p>
        </w:tc>
        <w:tc>
          <w:tcPr>
            <w:tcW w:w="4395" w:type="dxa"/>
          </w:tcPr>
          <w:p w14:paraId="6B92A042" w14:textId="77777777" w:rsidR="006E17E9" w:rsidRPr="00EE102F" w:rsidRDefault="006E17E9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Управление по образованию,  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спорту и туризму</w:t>
            </w:r>
          </w:p>
        </w:tc>
      </w:tr>
      <w:tr w:rsidR="004744E7" w:rsidRPr="00EE102F" w14:paraId="79F60A8E" w14:textId="77777777" w:rsidTr="00D032AB">
        <w:tc>
          <w:tcPr>
            <w:tcW w:w="741" w:type="dxa"/>
          </w:tcPr>
          <w:p w14:paraId="6D5CB763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4.</w:t>
            </w:r>
            <w:r w:rsidR="00556A1A" w:rsidRPr="00EE102F">
              <w:rPr>
                <w:rFonts w:ascii="Times New Roman" w:cs="Times New Roman"/>
                <w:color w:val="auto"/>
                <w:sz w:val="30"/>
                <w:szCs w:val="30"/>
              </w:rPr>
              <w:t>3</w:t>
            </w:r>
          </w:p>
        </w:tc>
        <w:tc>
          <w:tcPr>
            <w:tcW w:w="7873" w:type="dxa"/>
            <w:gridSpan w:val="2"/>
          </w:tcPr>
          <w:p w14:paraId="18F44DDF" w14:textId="4B9382BB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Проведение творчески</w:t>
            </w:r>
            <w:r w:rsidR="00EE7BFA">
              <w:rPr>
                <w:rFonts w:ascii="Times New Roman" w:cs="Times New Roman"/>
                <w:color w:val="auto"/>
                <w:sz w:val="30"/>
                <w:szCs w:val="30"/>
              </w:rPr>
              <w:t>х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конкурсов (рисунков, фотографии, стенгазет и др.) по вопросам формирования ЗОЖ, безопасности жизнедеятельности с последующей организацией выставок конкурсных работ</w:t>
            </w:r>
          </w:p>
        </w:tc>
        <w:tc>
          <w:tcPr>
            <w:tcW w:w="2268" w:type="dxa"/>
            <w:gridSpan w:val="2"/>
          </w:tcPr>
          <w:p w14:paraId="6F5C360E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6E17E9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3F92B351" w14:textId="0FEE88D7" w:rsidR="004744E7" w:rsidRPr="00EE102F" w:rsidRDefault="006E17E9" w:rsidP="00EE7BFA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У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>правление по</w:t>
            </w:r>
            <w:r w:rsidR="00E87270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образованию,  спорту и туризму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, УЗ «Столбцовская ЦРБ»,  Столбцовский РЦГиЭ</w:t>
            </w:r>
            <w:r w:rsidR="00EE7BFA">
              <w:rPr>
                <w:rFonts w:ascii="Times New Roman" w:cs="Times New Roman"/>
                <w:color w:val="auto"/>
                <w:sz w:val="30"/>
                <w:szCs w:val="30"/>
              </w:rPr>
              <w:t>, РОВД, РОЧС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</w:t>
            </w:r>
          </w:p>
        </w:tc>
      </w:tr>
      <w:tr w:rsidR="004744E7" w:rsidRPr="00EE102F" w14:paraId="51E7B644" w14:textId="77777777" w:rsidTr="00D032AB">
        <w:tc>
          <w:tcPr>
            <w:tcW w:w="741" w:type="dxa"/>
          </w:tcPr>
          <w:p w14:paraId="6EFFEB82" w14:textId="77777777" w:rsidR="004744E7" w:rsidRPr="00EE102F" w:rsidRDefault="006E17E9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4.</w:t>
            </w:r>
            <w:r w:rsidR="00556A1A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</w:p>
        </w:tc>
        <w:tc>
          <w:tcPr>
            <w:tcW w:w="7873" w:type="dxa"/>
            <w:gridSpan w:val="2"/>
          </w:tcPr>
          <w:p w14:paraId="6AFAD93A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Проведение информационно-образовательной работы с родителями по вопросам сохранения и укрепления здоровья детей, </w:t>
            </w:r>
            <w:r w:rsidR="00800014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репродуктивного здоровья, 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профилактике рискованного поведения</w:t>
            </w:r>
          </w:p>
        </w:tc>
        <w:tc>
          <w:tcPr>
            <w:tcW w:w="2268" w:type="dxa"/>
            <w:gridSpan w:val="2"/>
          </w:tcPr>
          <w:p w14:paraId="346C81C7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6E17E9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41BB84F0" w14:textId="7E2562A0" w:rsidR="004744E7" w:rsidRPr="00EE102F" w:rsidRDefault="004744E7" w:rsidP="00790DE1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УЗ «Столбцовская ЦРБ», </w:t>
            </w:r>
            <w:r w:rsidR="00790DE1">
              <w:rPr>
                <w:rFonts w:ascii="Times New Roman" w:cs="Times New Roman"/>
                <w:color w:val="auto"/>
                <w:sz w:val="30"/>
                <w:szCs w:val="30"/>
              </w:rPr>
              <w:t xml:space="preserve">Столбцовский РЦГиЭ, 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управление по</w:t>
            </w:r>
            <w:r w:rsidR="00DA75F1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образованию,  спорту и туризму</w:t>
            </w:r>
            <w:r w:rsidR="006E17E9" w:rsidRPr="00EE102F">
              <w:rPr>
                <w:rFonts w:ascii="Times New Roman" w:cs="Times New Roman"/>
                <w:color w:val="auto"/>
                <w:sz w:val="30"/>
                <w:szCs w:val="30"/>
              </w:rPr>
              <w:t>, РОВД, РОЧС</w:t>
            </w:r>
          </w:p>
        </w:tc>
      </w:tr>
      <w:tr w:rsidR="004744E7" w:rsidRPr="00EE102F" w14:paraId="60AF03EA" w14:textId="77777777" w:rsidTr="00D032AB">
        <w:trPr>
          <w:trHeight w:val="415"/>
        </w:trPr>
        <w:tc>
          <w:tcPr>
            <w:tcW w:w="741" w:type="dxa"/>
          </w:tcPr>
          <w:p w14:paraId="414828B1" w14:textId="77777777" w:rsidR="004744E7" w:rsidRPr="00EE102F" w:rsidRDefault="006E17E9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>.</w:t>
            </w:r>
            <w:r w:rsidR="00556A1A" w:rsidRPr="00EE102F">
              <w:rPr>
                <w:rFonts w:ascii="Times New Roman" w:cs="Times New Roman"/>
                <w:color w:val="auto"/>
                <w:sz w:val="30"/>
                <w:szCs w:val="30"/>
              </w:rPr>
              <w:t>5</w:t>
            </w:r>
          </w:p>
        </w:tc>
        <w:tc>
          <w:tcPr>
            <w:tcW w:w="7873" w:type="dxa"/>
            <w:gridSpan w:val="2"/>
          </w:tcPr>
          <w:p w14:paraId="084DEDEA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Проведение спортивных соревнований, спортивных праздников среди учащихся УО и родителей</w:t>
            </w:r>
          </w:p>
        </w:tc>
        <w:tc>
          <w:tcPr>
            <w:tcW w:w="2268" w:type="dxa"/>
            <w:gridSpan w:val="2"/>
          </w:tcPr>
          <w:p w14:paraId="30ACD4CB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6E17E9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716C3EB8" w14:textId="77777777" w:rsidR="004744E7" w:rsidRPr="00EE102F" w:rsidRDefault="006E17E9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У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>правление по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образованию, спорту и туризму, УЗ «Столбцовская ЦРБ»,  Столбцовский РЦГиЭ</w:t>
            </w:r>
          </w:p>
        </w:tc>
      </w:tr>
      <w:tr w:rsidR="004744E7" w:rsidRPr="00EE102F" w14:paraId="4E00F8BD" w14:textId="77777777" w:rsidTr="00D032AB">
        <w:tc>
          <w:tcPr>
            <w:tcW w:w="741" w:type="dxa"/>
          </w:tcPr>
          <w:p w14:paraId="35361794" w14:textId="77777777" w:rsidR="004744E7" w:rsidRPr="00EE102F" w:rsidRDefault="006E17E9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4.</w:t>
            </w:r>
            <w:r w:rsidR="00556A1A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</w:p>
        </w:tc>
        <w:tc>
          <w:tcPr>
            <w:tcW w:w="7873" w:type="dxa"/>
            <w:gridSpan w:val="2"/>
          </w:tcPr>
          <w:p w14:paraId="77334DFF" w14:textId="77777777" w:rsidR="004744E7" w:rsidRPr="00EE102F" w:rsidRDefault="00AA768A" w:rsidP="00AA768A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Реализация профилактического проекта «Школа - территория здоровья» в ГУО «Гимназия № 1 в г. Столбцы», ГУО «Средняя школа №2 г. Столбцы», ГУО «Средняя школа №3 г. Столбцы»; ГУО «Средняя школа №4г. Столбцы»</w:t>
            </w:r>
          </w:p>
        </w:tc>
        <w:tc>
          <w:tcPr>
            <w:tcW w:w="2268" w:type="dxa"/>
            <w:gridSpan w:val="2"/>
          </w:tcPr>
          <w:p w14:paraId="0644298D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6E17E9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7FFAA7B6" w14:textId="77777777" w:rsidR="004744E7" w:rsidRPr="00EE102F" w:rsidRDefault="006E17E9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У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>правление по образованию,  спорту и туризму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, УЗ «Столбцовская ЦРБ», Столбцовский РЦГиЭ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</w:t>
            </w:r>
          </w:p>
        </w:tc>
      </w:tr>
      <w:tr w:rsidR="00556A1A" w:rsidRPr="00EE102F" w14:paraId="29FD2465" w14:textId="77777777" w:rsidTr="00D032AB">
        <w:tc>
          <w:tcPr>
            <w:tcW w:w="741" w:type="dxa"/>
          </w:tcPr>
          <w:p w14:paraId="16533BCF" w14:textId="77777777" w:rsidR="00556A1A" w:rsidRPr="00EE102F" w:rsidRDefault="00556A1A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4.7</w:t>
            </w:r>
          </w:p>
        </w:tc>
        <w:tc>
          <w:tcPr>
            <w:tcW w:w="7873" w:type="dxa"/>
            <w:gridSpan w:val="2"/>
          </w:tcPr>
          <w:p w14:paraId="122A432D" w14:textId="77777777" w:rsidR="00556A1A" w:rsidRPr="00EE102F" w:rsidRDefault="00556A1A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Обеспечение спортивным инвентарем и оборудованием для физической культуры, организация проката зимнего инвентаря</w:t>
            </w:r>
          </w:p>
        </w:tc>
        <w:tc>
          <w:tcPr>
            <w:tcW w:w="2268" w:type="dxa"/>
            <w:gridSpan w:val="2"/>
          </w:tcPr>
          <w:p w14:paraId="7A5FDA0E" w14:textId="77777777" w:rsidR="00556A1A" w:rsidRPr="00EE102F" w:rsidRDefault="00556A1A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2024-202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4A3D3A94" w14:textId="77777777" w:rsidR="00556A1A" w:rsidRPr="00EE102F" w:rsidRDefault="00556A1A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Управление по образованию, спорту и туризму, руководители учреждений образования</w:t>
            </w:r>
          </w:p>
        </w:tc>
      </w:tr>
      <w:tr w:rsidR="00556A1A" w:rsidRPr="00EE102F" w14:paraId="32D0F9E9" w14:textId="77777777" w:rsidTr="00D032AB">
        <w:tc>
          <w:tcPr>
            <w:tcW w:w="741" w:type="dxa"/>
          </w:tcPr>
          <w:p w14:paraId="6F6A0E5B" w14:textId="77777777" w:rsidR="00556A1A" w:rsidRPr="00EE102F" w:rsidRDefault="00556A1A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4.8</w:t>
            </w:r>
          </w:p>
        </w:tc>
        <w:tc>
          <w:tcPr>
            <w:tcW w:w="7873" w:type="dxa"/>
            <w:gridSpan w:val="2"/>
          </w:tcPr>
          <w:p w14:paraId="52B5A6D4" w14:textId="77777777" w:rsidR="00556A1A" w:rsidRPr="00EE102F" w:rsidRDefault="00556A1A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Создание оптимальных условий для формирования здоровьесберегающей среды:</w:t>
            </w:r>
          </w:p>
          <w:p w14:paraId="1DCDF0E7" w14:textId="77777777" w:rsidR="00556A1A" w:rsidRPr="00EE102F" w:rsidRDefault="00556A1A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-у</w:t>
            </w:r>
            <w:r w:rsidR="000E6FC4"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лучшение санитарно-технического 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состояния учреждений образования;</w:t>
            </w:r>
          </w:p>
          <w:p w14:paraId="009F9840" w14:textId="77777777" w:rsidR="00556A1A" w:rsidRPr="00EE102F" w:rsidRDefault="00556A1A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lastRenderedPageBreak/>
              <w:t>-приобретение современного высокотехнологичного оборудования на пищеблоки;</w:t>
            </w:r>
          </w:p>
          <w:p w14:paraId="05A089EC" w14:textId="77777777" w:rsidR="00556A1A" w:rsidRPr="00EE102F" w:rsidRDefault="00556A1A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-</w:t>
            </w:r>
            <w:r w:rsidR="000E6FC4"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модернизация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 системы освещения;</w:t>
            </w:r>
          </w:p>
          <w:p w14:paraId="7AD7DED3" w14:textId="77777777" w:rsidR="00556A1A" w:rsidRPr="00EE102F" w:rsidRDefault="00556A1A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-приобретение современной ученической мебели, интерактивных досок;</w:t>
            </w:r>
          </w:p>
          <w:p w14:paraId="468C43EA" w14:textId="77777777" w:rsidR="00556A1A" w:rsidRPr="00EE102F" w:rsidRDefault="00556A1A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-приобретение современного лабораторного оборудования в кабинеты физики и химии;</w:t>
            </w:r>
          </w:p>
          <w:p w14:paraId="0E163AF5" w14:textId="77777777" w:rsidR="00556A1A" w:rsidRPr="00EE102F" w:rsidRDefault="00556A1A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-оборудование спортивных площадок в соответствии с требованиями санитарного законодательства;</w:t>
            </w:r>
          </w:p>
          <w:p w14:paraId="05E07F68" w14:textId="77777777" w:rsidR="00556A1A" w:rsidRPr="00EE102F" w:rsidRDefault="00556A1A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-оснащение кабинетов трудового обучения и др.</w:t>
            </w:r>
          </w:p>
        </w:tc>
        <w:tc>
          <w:tcPr>
            <w:tcW w:w="2268" w:type="dxa"/>
            <w:gridSpan w:val="2"/>
          </w:tcPr>
          <w:p w14:paraId="10846751" w14:textId="77777777" w:rsidR="00556A1A" w:rsidRPr="00EE102F" w:rsidRDefault="001E729E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2024-202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427C3A2F" w14:textId="77777777" w:rsidR="00556A1A" w:rsidRPr="00EE102F" w:rsidRDefault="00556A1A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Управление по образованию, спорту и туризму, руководители учреждений образования</w:t>
            </w:r>
          </w:p>
        </w:tc>
      </w:tr>
      <w:tr w:rsidR="00556A1A" w:rsidRPr="00EE102F" w14:paraId="6B2AD7E5" w14:textId="77777777" w:rsidTr="00D032AB">
        <w:tc>
          <w:tcPr>
            <w:tcW w:w="741" w:type="dxa"/>
          </w:tcPr>
          <w:p w14:paraId="16103B82" w14:textId="77777777" w:rsidR="00556A1A" w:rsidRPr="00EE102F" w:rsidRDefault="00556A1A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4.9</w:t>
            </w:r>
          </w:p>
        </w:tc>
        <w:tc>
          <w:tcPr>
            <w:tcW w:w="7873" w:type="dxa"/>
            <w:gridSpan w:val="2"/>
          </w:tcPr>
          <w:p w14:paraId="07C7B83B" w14:textId="77777777" w:rsidR="00556A1A" w:rsidRPr="00EE102F" w:rsidRDefault="001E729E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Обеспечение работы спортивных секций, занятий дополнительного образования на базе учреждений, представление помещений (площадок) для занятий спортом</w:t>
            </w:r>
            <w:r w:rsidR="000E6FC4"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 населению</w:t>
            </w:r>
          </w:p>
        </w:tc>
        <w:tc>
          <w:tcPr>
            <w:tcW w:w="2268" w:type="dxa"/>
            <w:gridSpan w:val="2"/>
          </w:tcPr>
          <w:p w14:paraId="13F36649" w14:textId="77777777" w:rsidR="00556A1A" w:rsidRPr="00EE102F" w:rsidRDefault="00E87270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В</w:t>
            </w:r>
            <w:r w:rsid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течение</w:t>
            </w:r>
            <w:r w:rsidR="001E729E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года</w:t>
            </w:r>
          </w:p>
        </w:tc>
        <w:tc>
          <w:tcPr>
            <w:tcW w:w="4395" w:type="dxa"/>
          </w:tcPr>
          <w:p w14:paraId="7BA7B07E" w14:textId="77777777" w:rsidR="00556A1A" w:rsidRPr="00EE102F" w:rsidRDefault="001E729E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Управление по образованию, спорту и туризму, руководители учреждений образования</w:t>
            </w:r>
          </w:p>
        </w:tc>
      </w:tr>
      <w:tr w:rsidR="004744E7" w:rsidRPr="00EE102F" w14:paraId="2ABF6958" w14:textId="77777777" w:rsidTr="00D032AB">
        <w:trPr>
          <w:trHeight w:val="70"/>
        </w:trPr>
        <w:tc>
          <w:tcPr>
            <w:tcW w:w="15277" w:type="dxa"/>
            <w:gridSpan w:val="6"/>
          </w:tcPr>
          <w:p w14:paraId="65A94B6C" w14:textId="77777777" w:rsidR="004744E7" w:rsidRPr="00EE102F" w:rsidRDefault="001E729E" w:rsidP="00C22884">
            <w:pPr>
              <w:jc w:val="center"/>
              <w:rPr>
                <w:rFonts w:ascii="Times New Roman" w:cs="Times New Roman"/>
                <w:b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/>
                <w:color w:val="auto"/>
                <w:sz w:val="30"/>
                <w:szCs w:val="30"/>
              </w:rPr>
              <w:t xml:space="preserve">5. </w:t>
            </w:r>
            <w:r w:rsidR="004744E7" w:rsidRPr="00EE102F">
              <w:rPr>
                <w:rFonts w:ascii="Times New Roman" w:cs="Times New Roman"/>
                <w:b/>
                <w:color w:val="auto"/>
                <w:sz w:val="30"/>
                <w:szCs w:val="30"/>
              </w:rPr>
              <w:t>Создание здоровьесберегающей среды на предприятиях и организациях</w:t>
            </w:r>
          </w:p>
        </w:tc>
      </w:tr>
      <w:tr w:rsidR="004744E7" w:rsidRPr="00EE102F" w14:paraId="50ECC6AE" w14:textId="77777777" w:rsidTr="00D032AB">
        <w:tc>
          <w:tcPr>
            <w:tcW w:w="741" w:type="dxa"/>
          </w:tcPr>
          <w:p w14:paraId="0C391928" w14:textId="77777777" w:rsidR="004744E7" w:rsidRPr="00EE102F" w:rsidRDefault="001E729E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5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>.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1</w:t>
            </w:r>
          </w:p>
        </w:tc>
        <w:tc>
          <w:tcPr>
            <w:tcW w:w="7873" w:type="dxa"/>
            <w:gridSpan w:val="2"/>
          </w:tcPr>
          <w:p w14:paraId="0586D240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Улучшение условий труда на рабочих местах производственных предприятий. </w:t>
            </w:r>
            <w:r w:rsidR="001E729E"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Предусмотреть возможность поощрения работников, ведущих здоровый образ жизни, отказавшихся от вредных привычек, участвующих в культурно-массовых и физкультурно-оздоровительных мероприятиях</w:t>
            </w:r>
          </w:p>
        </w:tc>
        <w:tc>
          <w:tcPr>
            <w:tcW w:w="2268" w:type="dxa"/>
            <w:gridSpan w:val="2"/>
          </w:tcPr>
          <w:p w14:paraId="203C9600" w14:textId="77777777" w:rsidR="004744E7" w:rsidRPr="00EE102F" w:rsidRDefault="004744E7" w:rsidP="00E87270">
            <w:pPr>
              <w:jc w:val="center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1E729E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  <w:p w14:paraId="4F53530B" w14:textId="77777777" w:rsidR="00DA75F1" w:rsidRPr="00EE102F" w:rsidRDefault="00DA75F1" w:rsidP="00E87270">
            <w:pPr>
              <w:jc w:val="center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14:paraId="4AA5AD0E" w14:textId="77777777" w:rsidR="004744E7" w:rsidRPr="00EE102F" w:rsidRDefault="001E729E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Р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>уководители предприятий и организаций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всех форм собственности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</w:t>
            </w:r>
          </w:p>
        </w:tc>
      </w:tr>
      <w:tr w:rsidR="004744E7" w:rsidRPr="00EE102F" w14:paraId="2A767FF7" w14:textId="77777777" w:rsidTr="00D032AB">
        <w:tc>
          <w:tcPr>
            <w:tcW w:w="741" w:type="dxa"/>
          </w:tcPr>
          <w:p w14:paraId="268EDDD3" w14:textId="77777777" w:rsidR="004744E7" w:rsidRPr="00EE102F" w:rsidRDefault="001E729E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5.2</w:t>
            </w:r>
          </w:p>
        </w:tc>
        <w:tc>
          <w:tcPr>
            <w:tcW w:w="7873" w:type="dxa"/>
            <w:gridSpan w:val="2"/>
          </w:tcPr>
          <w:p w14:paraId="51E0AE9C" w14:textId="77777777" w:rsidR="004744E7" w:rsidRPr="00EE102F" w:rsidRDefault="004744E7" w:rsidP="00DA75F1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Рассмотрение в рамках Единых дней информирования вопросов формирования ЗОЖ, сохранения и укрепления здоровья</w:t>
            </w:r>
          </w:p>
        </w:tc>
        <w:tc>
          <w:tcPr>
            <w:tcW w:w="2268" w:type="dxa"/>
            <w:gridSpan w:val="2"/>
          </w:tcPr>
          <w:p w14:paraId="33977109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1E729E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53D8425B" w14:textId="77777777" w:rsidR="004744E7" w:rsidRPr="00EE102F" w:rsidRDefault="001E729E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Р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уководители предприятий и организаций 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всех форм собственности</w:t>
            </w:r>
          </w:p>
        </w:tc>
      </w:tr>
      <w:tr w:rsidR="004744E7" w:rsidRPr="00EE102F" w14:paraId="1B056F7D" w14:textId="77777777" w:rsidTr="00D032AB">
        <w:tc>
          <w:tcPr>
            <w:tcW w:w="741" w:type="dxa"/>
          </w:tcPr>
          <w:p w14:paraId="1F17F795" w14:textId="77777777" w:rsidR="004744E7" w:rsidRPr="00EE102F" w:rsidRDefault="001E729E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5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>.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3</w:t>
            </w:r>
          </w:p>
        </w:tc>
        <w:tc>
          <w:tcPr>
            <w:tcW w:w="7873" w:type="dxa"/>
            <w:gridSpan w:val="2"/>
          </w:tcPr>
          <w:p w14:paraId="7581C23A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Проведение мероприятий, направленных на профилактику табакокурения и употребления алкогольных напитков на рабочем месте</w:t>
            </w:r>
          </w:p>
        </w:tc>
        <w:tc>
          <w:tcPr>
            <w:tcW w:w="2268" w:type="dxa"/>
            <w:gridSpan w:val="2"/>
          </w:tcPr>
          <w:p w14:paraId="0E0526A1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3A637A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76A7B631" w14:textId="77777777" w:rsidR="004744E7" w:rsidRPr="00EE102F" w:rsidRDefault="001E729E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Р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уководители предприятий и организаций 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всех форм собственности</w:t>
            </w:r>
          </w:p>
        </w:tc>
      </w:tr>
      <w:tr w:rsidR="000550E7" w:rsidRPr="00EE102F" w14:paraId="3F003312" w14:textId="77777777" w:rsidTr="00D032AB">
        <w:tc>
          <w:tcPr>
            <w:tcW w:w="741" w:type="dxa"/>
          </w:tcPr>
          <w:p w14:paraId="3A92C14A" w14:textId="77777777" w:rsidR="000550E7" w:rsidRPr="00EE102F" w:rsidRDefault="000550E7" w:rsidP="006575FA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5.4</w:t>
            </w:r>
          </w:p>
        </w:tc>
        <w:tc>
          <w:tcPr>
            <w:tcW w:w="7873" w:type="dxa"/>
            <w:gridSpan w:val="2"/>
          </w:tcPr>
          <w:p w14:paraId="2B0DF42C" w14:textId="77777777" w:rsidR="000550E7" w:rsidRPr="00EE102F" w:rsidRDefault="000550E7" w:rsidP="00B41ECD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Оборудова</w:t>
            </w:r>
            <w:r w:rsidR="00B41ECD"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ние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 </w:t>
            </w:r>
            <w:r w:rsidR="00B41ECD"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и актуализация 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информационны</w:t>
            </w:r>
            <w:r w:rsidR="00B41ECD"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х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 стенд</w:t>
            </w:r>
            <w:r w:rsidR="00B41ECD"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ов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 «Здоровый образ жизни» в помещениях организациях, предприятий, учреждений</w:t>
            </w:r>
          </w:p>
        </w:tc>
        <w:tc>
          <w:tcPr>
            <w:tcW w:w="2268" w:type="dxa"/>
            <w:gridSpan w:val="2"/>
          </w:tcPr>
          <w:p w14:paraId="515D0FFA" w14:textId="77777777" w:rsidR="000550E7" w:rsidRPr="00EE102F" w:rsidRDefault="000550E7" w:rsidP="006575FA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2024-2026гг.</w:t>
            </w:r>
          </w:p>
        </w:tc>
        <w:tc>
          <w:tcPr>
            <w:tcW w:w="4395" w:type="dxa"/>
          </w:tcPr>
          <w:p w14:paraId="7A3ADB69" w14:textId="77777777" w:rsidR="000550E7" w:rsidRPr="00EE102F" w:rsidRDefault="000550E7" w:rsidP="006575FA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Предприятия и организации г. Столбцы всех форм собственности</w:t>
            </w:r>
          </w:p>
        </w:tc>
      </w:tr>
      <w:tr w:rsidR="004744E7" w:rsidRPr="00EE102F" w14:paraId="1CA93C15" w14:textId="77777777" w:rsidTr="00D032AB">
        <w:tc>
          <w:tcPr>
            <w:tcW w:w="741" w:type="dxa"/>
          </w:tcPr>
          <w:p w14:paraId="05B410FC" w14:textId="77777777" w:rsidR="004744E7" w:rsidRPr="00EE102F" w:rsidRDefault="001E729E" w:rsidP="000550E7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5.</w:t>
            </w:r>
            <w:r w:rsidR="000550E7" w:rsidRPr="00EE102F">
              <w:rPr>
                <w:rFonts w:ascii="Times New Roman" w:cs="Times New Roman"/>
                <w:color w:val="auto"/>
                <w:sz w:val="30"/>
                <w:szCs w:val="30"/>
              </w:rPr>
              <w:t>5</w:t>
            </w:r>
          </w:p>
        </w:tc>
        <w:tc>
          <w:tcPr>
            <w:tcW w:w="7873" w:type="dxa"/>
            <w:gridSpan w:val="2"/>
          </w:tcPr>
          <w:p w14:paraId="67FC460C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Проведение спортивных мероприятий, соревнований в трудовых коллективах</w:t>
            </w:r>
          </w:p>
        </w:tc>
        <w:tc>
          <w:tcPr>
            <w:tcW w:w="2268" w:type="dxa"/>
            <w:gridSpan w:val="2"/>
          </w:tcPr>
          <w:p w14:paraId="54182488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3A637A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3D3E5E02" w14:textId="77777777" w:rsidR="004744E7" w:rsidRPr="00EE102F" w:rsidRDefault="001E729E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Руководители предприятий и организаций всех форм собственности</w:t>
            </w:r>
          </w:p>
        </w:tc>
      </w:tr>
      <w:tr w:rsidR="004744E7" w:rsidRPr="00EE102F" w14:paraId="1411306E" w14:textId="77777777" w:rsidTr="00D032AB">
        <w:tc>
          <w:tcPr>
            <w:tcW w:w="741" w:type="dxa"/>
          </w:tcPr>
          <w:p w14:paraId="2372C4CD" w14:textId="77777777" w:rsidR="004744E7" w:rsidRPr="00EE102F" w:rsidRDefault="004744E7" w:rsidP="000550E7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5.</w:t>
            </w:r>
            <w:r w:rsidR="000550E7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</w:p>
        </w:tc>
        <w:tc>
          <w:tcPr>
            <w:tcW w:w="7873" w:type="dxa"/>
            <w:gridSpan w:val="2"/>
          </w:tcPr>
          <w:p w14:paraId="04F4B7C8" w14:textId="77777777" w:rsidR="004744E7" w:rsidRPr="00EE102F" w:rsidRDefault="00B41ECD" w:rsidP="00B41ECD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Обеспечить р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>еализаци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ю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профилактического проекта </w:t>
            </w:r>
            <w:r w:rsidR="001E729E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«Здоровое предприятие» 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>по выявлению факторов риска, контролю ур</w:t>
            </w:r>
            <w:r w:rsidR="003A637A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овня АД, уровня сахара в крови </w:t>
            </w:r>
            <w:r w:rsidR="001E729E" w:rsidRPr="00EE102F">
              <w:rPr>
                <w:rFonts w:ascii="Times New Roman" w:cs="Times New Roman"/>
                <w:color w:val="auto"/>
                <w:sz w:val="30"/>
                <w:szCs w:val="30"/>
              </w:rPr>
              <w:t>филиал</w:t>
            </w:r>
            <w:r w:rsidR="003A637A" w:rsidRPr="00EE102F">
              <w:rPr>
                <w:rFonts w:ascii="Times New Roman" w:cs="Times New Roman"/>
                <w:color w:val="auto"/>
                <w:sz w:val="30"/>
                <w:szCs w:val="30"/>
              </w:rPr>
              <w:t>а</w:t>
            </w:r>
            <w:r w:rsidR="001E729E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ОАО «УКХ «Минский моторный завод» в г. Столбцы</w:t>
            </w:r>
          </w:p>
        </w:tc>
        <w:tc>
          <w:tcPr>
            <w:tcW w:w="2268" w:type="dxa"/>
            <w:gridSpan w:val="2"/>
          </w:tcPr>
          <w:p w14:paraId="3B3B15D3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3A637A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64C112E5" w14:textId="451923AF" w:rsidR="004744E7" w:rsidRPr="00EE102F" w:rsidRDefault="00601BAA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601BAA">
              <w:rPr>
                <w:rFonts w:ascii="Times New Roman" w:cs="Times New Roman"/>
                <w:color w:val="auto"/>
                <w:sz w:val="30"/>
                <w:szCs w:val="30"/>
              </w:rPr>
              <w:t>Столбцовский РЦГиЭ,</w:t>
            </w:r>
            <w:r>
              <w:rPr>
                <w:rFonts w:ascii="Times New Roman" w:cs="Times New Roman"/>
                <w:color w:val="auto"/>
                <w:sz w:val="30"/>
                <w:szCs w:val="30"/>
              </w:rPr>
              <w:t xml:space="preserve"> </w:t>
            </w:r>
            <w:r w:rsidR="003A637A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УЗ «Столбцовская ЦРБ», </w:t>
            </w:r>
          </w:p>
          <w:p w14:paraId="5DFED3D3" w14:textId="58A60206" w:rsidR="004744E7" w:rsidRPr="00EE102F" w:rsidRDefault="003A637A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филиал ОАО «УКХ «Минский моторный завод» в г. Столбцы</w:t>
            </w:r>
          </w:p>
        </w:tc>
      </w:tr>
      <w:tr w:rsidR="004744E7" w:rsidRPr="00EE102F" w14:paraId="42881F66" w14:textId="77777777" w:rsidTr="00D032AB">
        <w:tc>
          <w:tcPr>
            <w:tcW w:w="741" w:type="dxa"/>
          </w:tcPr>
          <w:p w14:paraId="727B9937" w14:textId="77777777" w:rsidR="004744E7" w:rsidRPr="00EE102F" w:rsidRDefault="003A637A" w:rsidP="000550E7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5.</w:t>
            </w:r>
            <w:r w:rsidR="000550E7" w:rsidRPr="00EE102F">
              <w:rPr>
                <w:rFonts w:ascii="Times New Roman" w:cs="Times New Roman"/>
                <w:color w:val="auto"/>
                <w:sz w:val="30"/>
                <w:szCs w:val="30"/>
              </w:rPr>
              <w:t>7</w:t>
            </w:r>
          </w:p>
        </w:tc>
        <w:tc>
          <w:tcPr>
            <w:tcW w:w="7873" w:type="dxa"/>
            <w:gridSpan w:val="2"/>
          </w:tcPr>
          <w:p w14:paraId="0AB1C819" w14:textId="77777777" w:rsidR="004744E7" w:rsidRPr="00EE102F" w:rsidRDefault="003A637A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Обеспечить контроль факторов производственной среды на рабочих местах, снижение доли несоответствующих ТНПА, обеспечение оптимальных условий труда на рабочих местах, проведение аттестации, комплексной гигиенической оценки рабочих мест</w:t>
            </w:r>
          </w:p>
        </w:tc>
        <w:tc>
          <w:tcPr>
            <w:tcW w:w="2268" w:type="dxa"/>
            <w:gridSpan w:val="2"/>
          </w:tcPr>
          <w:p w14:paraId="615616F6" w14:textId="77777777" w:rsidR="004744E7" w:rsidRPr="00EE102F" w:rsidRDefault="00B41ECD" w:rsidP="00EE102F">
            <w:pPr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В соответствии с планом-графиком лабораторных исследований</w:t>
            </w:r>
          </w:p>
        </w:tc>
        <w:tc>
          <w:tcPr>
            <w:tcW w:w="4395" w:type="dxa"/>
          </w:tcPr>
          <w:p w14:paraId="3EBBB7D4" w14:textId="77777777" w:rsidR="004744E7" w:rsidRPr="00EE102F" w:rsidRDefault="003A637A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Руководители предприятий и организаций всех форм собственности, Столбцовский РЦГиЭ</w:t>
            </w:r>
          </w:p>
        </w:tc>
      </w:tr>
      <w:tr w:rsidR="003A637A" w:rsidRPr="00EE102F" w14:paraId="720B59A9" w14:textId="77777777" w:rsidTr="00D032AB">
        <w:tc>
          <w:tcPr>
            <w:tcW w:w="741" w:type="dxa"/>
          </w:tcPr>
          <w:p w14:paraId="7B296EA8" w14:textId="77777777" w:rsidR="003A637A" w:rsidRPr="00EE102F" w:rsidRDefault="003A637A" w:rsidP="000550E7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5.</w:t>
            </w:r>
            <w:r w:rsidR="000550E7" w:rsidRPr="00EE102F">
              <w:rPr>
                <w:rFonts w:ascii="Times New Roman" w:cs="Times New Roman"/>
                <w:color w:val="auto"/>
                <w:sz w:val="30"/>
                <w:szCs w:val="30"/>
              </w:rPr>
              <w:t>8</w:t>
            </w:r>
          </w:p>
        </w:tc>
        <w:tc>
          <w:tcPr>
            <w:tcW w:w="7873" w:type="dxa"/>
            <w:gridSpan w:val="2"/>
          </w:tcPr>
          <w:p w14:paraId="7F8724BB" w14:textId="77777777" w:rsidR="003A637A" w:rsidRPr="00EE102F" w:rsidRDefault="003A637A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Провести мероприятия по улучшению санитарно-технического состояния производства, провести анализ заболеваемости с ВУТ с целью профилактики инфекционной и соматической производственно-обусловленной заболеваемости</w:t>
            </w:r>
          </w:p>
        </w:tc>
        <w:tc>
          <w:tcPr>
            <w:tcW w:w="2268" w:type="dxa"/>
            <w:gridSpan w:val="2"/>
          </w:tcPr>
          <w:p w14:paraId="7E9903F4" w14:textId="77777777" w:rsidR="003A637A" w:rsidRPr="00EE102F" w:rsidRDefault="00B41ECD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1 квартал 2024-2026гг.</w:t>
            </w:r>
          </w:p>
        </w:tc>
        <w:tc>
          <w:tcPr>
            <w:tcW w:w="4395" w:type="dxa"/>
          </w:tcPr>
          <w:p w14:paraId="4F39A8BE" w14:textId="77777777" w:rsidR="003A637A" w:rsidRPr="00EE102F" w:rsidRDefault="003A637A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Руководители предприятий и организаций всех форм собственности, Управление по труду, занятости и социальной защите населения Столбцовск</w:t>
            </w:r>
            <w:r w:rsidR="00DA75F1" w:rsidRPr="00EE102F">
              <w:rPr>
                <w:rFonts w:ascii="Times New Roman" w:cs="Times New Roman"/>
                <w:color w:val="auto"/>
                <w:sz w:val="30"/>
                <w:szCs w:val="30"/>
              </w:rPr>
              <w:t>ого района, Столбцовский РЦГиЭ</w:t>
            </w:r>
          </w:p>
        </w:tc>
      </w:tr>
      <w:tr w:rsidR="004744E7" w:rsidRPr="00EE102F" w14:paraId="28099153" w14:textId="77777777" w:rsidTr="00D032AB">
        <w:tc>
          <w:tcPr>
            <w:tcW w:w="741" w:type="dxa"/>
          </w:tcPr>
          <w:p w14:paraId="387BA407" w14:textId="77777777" w:rsidR="004744E7" w:rsidRPr="00EE102F" w:rsidRDefault="003A637A" w:rsidP="000550E7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5.</w:t>
            </w:r>
            <w:r w:rsidR="000550E7" w:rsidRPr="00EE102F">
              <w:rPr>
                <w:rFonts w:ascii="Times New Roman" w:cs="Times New Roman"/>
                <w:color w:val="auto"/>
                <w:sz w:val="30"/>
                <w:szCs w:val="30"/>
              </w:rPr>
              <w:t>9</w:t>
            </w:r>
          </w:p>
        </w:tc>
        <w:tc>
          <w:tcPr>
            <w:tcW w:w="7873" w:type="dxa"/>
            <w:gridSpan w:val="2"/>
          </w:tcPr>
          <w:p w14:paraId="7A506F4A" w14:textId="77777777" w:rsidR="004744E7" w:rsidRPr="00EE102F" w:rsidRDefault="003A637A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Обеспечить благоустройство территории и наведения порядка на земле</w:t>
            </w:r>
          </w:p>
        </w:tc>
        <w:tc>
          <w:tcPr>
            <w:tcW w:w="2268" w:type="dxa"/>
            <w:gridSpan w:val="2"/>
          </w:tcPr>
          <w:p w14:paraId="7ACA6669" w14:textId="77777777" w:rsidR="004744E7" w:rsidRPr="00EE102F" w:rsidRDefault="003A637A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Постоянно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4395" w:type="dxa"/>
          </w:tcPr>
          <w:p w14:paraId="41C7C627" w14:textId="77777777" w:rsidR="004744E7" w:rsidRPr="00EE102F" w:rsidRDefault="003A637A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Руководители предприятий и организаций всех форм собственности</w:t>
            </w:r>
          </w:p>
        </w:tc>
      </w:tr>
      <w:tr w:rsidR="003A637A" w:rsidRPr="00EE102F" w14:paraId="54D75531" w14:textId="77777777" w:rsidTr="00D032AB">
        <w:tc>
          <w:tcPr>
            <w:tcW w:w="741" w:type="dxa"/>
          </w:tcPr>
          <w:p w14:paraId="1218D7C0" w14:textId="77777777" w:rsidR="003A637A" w:rsidRPr="00EE102F" w:rsidRDefault="000550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5.10</w:t>
            </w:r>
          </w:p>
        </w:tc>
        <w:tc>
          <w:tcPr>
            <w:tcW w:w="7873" w:type="dxa"/>
            <w:gridSpan w:val="2"/>
          </w:tcPr>
          <w:p w14:paraId="5E1995DF" w14:textId="77777777" w:rsidR="003A637A" w:rsidRPr="00EE102F" w:rsidRDefault="00597CFA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Обустройство санитарно-бытовых помещений гардеробными, комнатами приема пищи, душевыми, 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lastRenderedPageBreak/>
              <w:t>мебелью</w:t>
            </w:r>
          </w:p>
        </w:tc>
        <w:tc>
          <w:tcPr>
            <w:tcW w:w="2268" w:type="dxa"/>
            <w:gridSpan w:val="2"/>
          </w:tcPr>
          <w:p w14:paraId="169783E6" w14:textId="77777777" w:rsidR="003A637A" w:rsidRPr="00EE102F" w:rsidRDefault="00597CFA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2024-202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4DABDA02" w14:textId="77777777" w:rsidR="003A637A" w:rsidRPr="00EE102F" w:rsidRDefault="00597CFA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Руководители предприятий и организаций всех форм 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собственности</w:t>
            </w:r>
          </w:p>
        </w:tc>
      </w:tr>
      <w:tr w:rsidR="003A637A" w:rsidRPr="00EE102F" w14:paraId="575A8C66" w14:textId="77777777" w:rsidTr="00D032AB">
        <w:tc>
          <w:tcPr>
            <w:tcW w:w="741" w:type="dxa"/>
          </w:tcPr>
          <w:p w14:paraId="63EC2A2A" w14:textId="77777777" w:rsidR="003A637A" w:rsidRPr="00EE102F" w:rsidRDefault="003A637A" w:rsidP="000550E7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5.</w:t>
            </w:r>
            <w:r w:rsidR="00597CFA" w:rsidRPr="00EE102F">
              <w:rPr>
                <w:rFonts w:ascii="Times New Roman" w:cs="Times New Roman"/>
                <w:color w:val="auto"/>
                <w:sz w:val="30"/>
                <w:szCs w:val="30"/>
              </w:rPr>
              <w:t>1</w:t>
            </w:r>
            <w:r w:rsidR="000550E7" w:rsidRPr="00EE102F">
              <w:rPr>
                <w:rFonts w:ascii="Times New Roman" w:cs="Times New Roman"/>
                <w:color w:val="auto"/>
                <w:sz w:val="30"/>
                <w:szCs w:val="30"/>
              </w:rPr>
              <w:t>1</w:t>
            </w:r>
          </w:p>
        </w:tc>
        <w:tc>
          <w:tcPr>
            <w:tcW w:w="7873" w:type="dxa"/>
            <w:gridSpan w:val="2"/>
          </w:tcPr>
          <w:p w14:paraId="761A86A3" w14:textId="77777777" w:rsidR="003A637A" w:rsidRPr="00EE102F" w:rsidRDefault="00597CFA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Организация горячего питания за счет собственных столовых, привозного питания с включением в меню блюд здорового питания. Расширение ассортимента блюд здорового питания.</w:t>
            </w:r>
          </w:p>
        </w:tc>
        <w:tc>
          <w:tcPr>
            <w:tcW w:w="2268" w:type="dxa"/>
            <w:gridSpan w:val="2"/>
          </w:tcPr>
          <w:p w14:paraId="72AC254E" w14:textId="77777777" w:rsidR="003A637A" w:rsidRPr="00EE102F" w:rsidRDefault="00597CFA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2024-202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5120188C" w14:textId="77777777" w:rsidR="003A637A" w:rsidRPr="00EE102F" w:rsidRDefault="00597CFA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Руководители предприятий и организаций всех форм собственности</w:t>
            </w:r>
          </w:p>
        </w:tc>
      </w:tr>
      <w:tr w:rsidR="00AB220D" w:rsidRPr="00EE102F" w14:paraId="2E949F18" w14:textId="77777777" w:rsidTr="00D032AB">
        <w:tc>
          <w:tcPr>
            <w:tcW w:w="741" w:type="dxa"/>
          </w:tcPr>
          <w:p w14:paraId="47C90137" w14:textId="77777777" w:rsidR="00AB220D" w:rsidRPr="00EE102F" w:rsidRDefault="00AB220D" w:rsidP="000550E7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5.1</w:t>
            </w:r>
            <w:r w:rsidR="000550E7" w:rsidRPr="00EE102F">
              <w:rPr>
                <w:rFonts w:ascii="Times New Roman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7873" w:type="dxa"/>
            <w:gridSpan w:val="2"/>
          </w:tcPr>
          <w:p w14:paraId="054084DC" w14:textId="77777777" w:rsidR="00AB220D" w:rsidRPr="00EE102F" w:rsidRDefault="00AB220D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Обеспечить наличие и использование средств индивидуальной защиты на объектах</w:t>
            </w:r>
          </w:p>
        </w:tc>
        <w:tc>
          <w:tcPr>
            <w:tcW w:w="2268" w:type="dxa"/>
            <w:gridSpan w:val="2"/>
          </w:tcPr>
          <w:p w14:paraId="1735924A" w14:textId="77777777" w:rsidR="00AB220D" w:rsidRPr="00EE102F" w:rsidRDefault="00AB220D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14:paraId="7D39D45B" w14:textId="77777777" w:rsidR="00AB220D" w:rsidRPr="00EE102F" w:rsidRDefault="00AB220D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Руководители предприятий и организаций всех форм собственности</w:t>
            </w:r>
          </w:p>
        </w:tc>
      </w:tr>
      <w:tr w:rsidR="00AB220D" w:rsidRPr="00EE102F" w14:paraId="141133F9" w14:textId="77777777" w:rsidTr="00D032AB">
        <w:tc>
          <w:tcPr>
            <w:tcW w:w="741" w:type="dxa"/>
          </w:tcPr>
          <w:p w14:paraId="16A83543" w14:textId="77777777" w:rsidR="00AB220D" w:rsidRPr="00EE102F" w:rsidRDefault="00AB220D" w:rsidP="000550E7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5.1</w:t>
            </w:r>
            <w:r w:rsidR="000550E7" w:rsidRPr="00EE102F">
              <w:rPr>
                <w:rFonts w:ascii="Times New Roman" w:cs="Times New Roman"/>
                <w:color w:val="auto"/>
                <w:sz w:val="30"/>
                <w:szCs w:val="30"/>
              </w:rPr>
              <w:t>3</w:t>
            </w:r>
          </w:p>
        </w:tc>
        <w:tc>
          <w:tcPr>
            <w:tcW w:w="7873" w:type="dxa"/>
            <w:gridSpan w:val="2"/>
          </w:tcPr>
          <w:p w14:paraId="4E100123" w14:textId="77777777" w:rsidR="00AB220D" w:rsidRPr="00EE102F" w:rsidRDefault="00AB220D" w:rsidP="00B41ECD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Обеспечение прохождения </w:t>
            </w:r>
            <w:r w:rsidR="00FA7BC9"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медицинск</w:t>
            </w:r>
            <w:r w:rsidR="00B41ECD"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их</w:t>
            </w:r>
            <w:r w:rsidR="00FA7BC9"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 осмотр</w:t>
            </w:r>
            <w:r w:rsidR="00B41ECD"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ов</w:t>
            </w:r>
            <w:r w:rsidR="00FA7BC9"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 работающих</w:t>
            </w:r>
          </w:p>
        </w:tc>
        <w:tc>
          <w:tcPr>
            <w:tcW w:w="2268" w:type="dxa"/>
            <w:gridSpan w:val="2"/>
          </w:tcPr>
          <w:p w14:paraId="57088596" w14:textId="77777777" w:rsidR="00AB220D" w:rsidRPr="00EE102F" w:rsidRDefault="00AB220D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2024-202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</w:p>
        </w:tc>
        <w:tc>
          <w:tcPr>
            <w:tcW w:w="4395" w:type="dxa"/>
          </w:tcPr>
          <w:p w14:paraId="7CF9BE94" w14:textId="77777777" w:rsidR="00AB220D" w:rsidRPr="00EE102F" w:rsidRDefault="00AB220D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Руководители предприятий и организаций всех форм собственности</w:t>
            </w:r>
          </w:p>
        </w:tc>
      </w:tr>
      <w:tr w:rsidR="004744E7" w:rsidRPr="00EE102F" w14:paraId="0ECB697D" w14:textId="77777777" w:rsidTr="00D032AB">
        <w:tc>
          <w:tcPr>
            <w:tcW w:w="741" w:type="dxa"/>
          </w:tcPr>
          <w:p w14:paraId="730382D6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14536" w:type="dxa"/>
            <w:gridSpan w:val="5"/>
          </w:tcPr>
          <w:p w14:paraId="68BF5276" w14:textId="77777777" w:rsidR="004744E7" w:rsidRPr="00EE102F" w:rsidRDefault="00AB220D" w:rsidP="004778F2">
            <w:pPr>
              <w:jc w:val="center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/>
                <w:bCs/>
                <w:color w:val="auto"/>
                <w:sz w:val="30"/>
                <w:szCs w:val="30"/>
              </w:rPr>
              <w:t xml:space="preserve">6. </w:t>
            </w:r>
            <w:r w:rsidRPr="00EE102F">
              <w:rPr>
                <w:rFonts w:ascii="Times New Roman" w:eastAsia="Calibri" w:cs="Times New Roman"/>
                <w:b/>
                <w:color w:val="auto"/>
                <w:sz w:val="30"/>
                <w:szCs w:val="30"/>
              </w:rPr>
              <w:t>Создание востребованной системы первичной профилактики неинфекционных заболеваний, а также алкоголизма, наркомании и табакокурения. Проведение массовых мероприятий</w:t>
            </w:r>
          </w:p>
        </w:tc>
      </w:tr>
      <w:tr w:rsidR="00E87270" w:rsidRPr="00EE102F" w14:paraId="05C9E622" w14:textId="77777777" w:rsidTr="00D032AB">
        <w:trPr>
          <w:trHeight w:val="337"/>
        </w:trPr>
        <w:tc>
          <w:tcPr>
            <w:tcW w:w="741" w:type="dxa"/>
          </w:tcPr>
          <w:p w14:paraId="2C9A941D" w14:textId="77777777" w:rsidR="00E87270" w:rsidRPr="00EE102F" w:rsidRDefault="00E87270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6.1</w:t>
            </w:r>
          </w:p>
        </w:tc>
        <w:tc>
          <w:tcPr>
            <w:tcW w:w="7858" w:type="dxa"/>
          </w:tcPr>
          <w:p w14:paraId="4130DCC0" w14:textId="77777777" w:rsidR="00E87270" w:rsidRPr="00EE102F" w:rsidRDefault="00E87270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Утвердить территорию свободную от курения на озере г. Столбцы 17 Сентября в границах пляжа с установкой соответствующих знаков</w:t>
            </w:r>
          </w:p>
        </w:tc>
        <w:tc>
          <w:tcPr>
            <w:tcW w:w="2276" w:type="dxa"/>
            <w:gridSpan w:val="2"/>
          </w:tcPr>
          <w:p w14:paraId="0A917EC8" w14:textId="77777777" w:rsidR="00E87270" w:rsidRPr="00EE102F" w:rsidRDefault="00E87270" w:rsidP="00E87270">
            <w:pPr>
              <w:jc w:val="center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1 квартал 2024г.</w:t>
            </w:r>
          </w:p>
        </w:tc>
        <w:tc>
          <w:tcPr>
            <w:tcW w:w="4402" w:type="dxa"/>
            <w:gridSpan w:val="2"/>
          </w:tcPr>
          <w:p w14:paraId="0AB967A5" w14:textId="77777777" w:rsidR="00E87270" w:rsidRPr="00EE102F" w:rsidRDefault="000550E7" w:rsidP="00D032AB">
            <w:pPr>
              <w:jc w:val="both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Столбцовский районный исполнительный комитет</w:t>
            </w:r>
          </w:p>
        </w:tc>
      </w:tr>
      <w:tr w:rsidR="00A344B2" w:rsidRPr="00EE102F" w14:paraId="78FBB7F0" w14:textId="77777777" w:rsidTr="00D032AB">
        <w:trPr>
          <w:trHeight w:val="337"/>
        </w:trPr>
        <w:tc>
          <w:tcPr>
            <w:tcW w:w="741" w:type="dxa"/>
          </w:tcPr>
          <w:p w14:paraId="2D8E5AE1" w14:textId="77777777" w:rsidR="00A344B2" w:rsidRPr="00EE102F" w:rsidRDefault="00A344B2" w:rsidP="000550E7">
            <w:pPr>
              <w:jc w:val="both"/>
              <w:rPr>
                <w:rFonts w:ascii="Times New Roman" w:cs="Times New Roman"/>
                <w:color w:val="FF0000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6.</w:t>
            </w:r>
            <w:r w:rsidR="000550E7" w:rsidRPr="00EE102F">
              <w:rPr>
                <w:rFonts w:ascii="Times New Roman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7858" w:type="dxa"/>
          </w:tcPr>
          <w:p w14:paraId="494129E0" w14:textId="77777777" w:rsidR="00A344B2" w:rsidRPr="00EE102F" w:rsidRDefault="00A344B2" w:rsidP="00D032AB">
            <w:pPr>
              <w:jc w:val="both"/>
              <w:rPr>
                <w:rFonts w:ascii="Times New Roman" w:cs="Times New Roman"/>
                <w:b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Обеспечить ограничение продажи алкогольных, слабоалкогольных напитков и пива в объектах розничной торговли в день проведения торжественных мероприятий, посвященных окончанию учебного года, в день проведения выпускного вечера в учреждении общего среднего образования с запретом реализации в эти дни алкогольных напитков</w:t>
            </w:r>
          </w:p>
        </w:tc>
        <w:tc>
          <w:tcPr>
            <w:tcW w:w="2276" w:type="dxa"/>
            <w:gridSpan w:val="2"/>
          </w:tcPr>
          <w:p w14:paraId="63F062CB" w14:textId="77777777" w:rsidR="00A344B2" w:rsidRPr="00EE102F" w:rsidRDefault="006E17BE" w:rsidP="005A2554">
            <w:pPr>
              <w:jc w:val="both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2024-202</w:t>
            </w:r>
            <w:r w:rsidR="005A2554"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402" w:type="dxa"/>
            <w:gridSpan w:val="2"/>
          </w:tcPr>
          <w:p w14:paraId="180AFF95" w14:textId="77777777" w:rsidR="00A344B2" w:rsidRPr="00EE102F" w:rsidRDefault="00E87270" w:rsidP="00D032AB">
            <w:pPr>
              <w:jc w:val="both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 xml:space="preserve">Отдел экономики райисполкома, РОВД, </w:t>
            </w:r>
            <w:r w:rsidR="00A344B2"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предприятия торговли всех форм собственности</w:t>
            </w:r>
          </w:p>
        </w:tc>
      </w:tr>
      <w:tr w:rsidR="00A344B2" w:rsidRPr="00EE102F" w14:paraId="455DA9E3" w14:textId="77777777" w:rsidTr="00D032AB">
        <w:trPr>
          <w:trHeight w:val="337"/>
        </w:trPr>
        <w:tc>
          <w:tcPr>
            <w:tcW w:w="741" w:type="dxa"/>
          </w:tcPr>
          <w:p w14:paraId="6BCC76F5" w14:textId="77777777" w:rsidR="00A344B2" w:rsidRPr="00EE102F" w:rsidRDefault="005F667A" w:rsidP="00B41ECD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6.</w:t>
            </w:r>
            <w:r w:rsidR="00B41ECD" w:rsidRPr="00EE102F">
              <w:rPr>
                <w:rFonts w:ascii="Times New Roman" w:cs="Times New Roman"/>
                <w:color w:val="auto"/>
                <w:sz w:val="30"/>
                <w:szCs w:val="30"/>
              </w:rPr>
              <w:t>3</w:t>
            </w:r>
          </w:p>
        </w:tc>
        <w:tc>
          <w:tcPr>
            <w:tcW w:w="7858" w:type="dxa"/>
          </w:tcPr>
          <w:p w14:paraId="1DFC901D" w14:textId="77777777" w:rsidR="00A344B2" w:rsidRPr="00EE102F" w:rsidRDefault="005F667A" w:rsidP="00D032AB">
            <w:pPr>
              <w:jc w:val="both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Проведение и освещение в районных СМИ культурно-массовые и спортивные мероприятия по вопросам профилактики пьянства и алкоголизма, профилактики правонарушений и преступлений, совершаемых в 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lastRenderedPageBreak/>
              <w:t>состоянии алкогольного опьянения, пропагандирующих ЗОЖ</w:t>
            </w:r>
          </w:p>
        </w:tc>
        <w:tc>
          <w:tcPr>
            <w:tcW w:w="2276" w:type="dxa"/>
            <w:gridSpan w:val="2"/>
          </w:tcPr>
          <w:p w14:paraId="7D316CCB" w14:textId="77777777" w:rsidR="00A344B2" w:rsidRPr="00EE102F" w:rsidRDefault="006539E2" w:rsidP="005A2554">
            <w:pPr>
              <w:jc w:val="both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lastRenderedPageBreak/>
              <w:t>2024-202</w:t>
            </w:r>
            <w:r w:rsidR="005A2554"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402" w:type="dxa"/>
            <w:gridSpan w:val="2"/>
          </w:tcPr>
          <w:p w14:paraId="6C2793CA" w14:textId="5D4FC7A3" w:rsidR="00A344B2" w:rsidRPr="00EE102F" w:rsidRDefault="005C06D6" w:rsidP="005C06D6">
            <w:pPr>
              <w:jc w:val="both"/>
              <w:rPr>
                <w:rFonts w:ascii="Times New Roman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Отдел идеологической работы</w:t>
            </w:r>
            <w:r w:rsidR="00354B20"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 и по делам молодежи, РОВД, РОЧС, управление по образованию, спорту и туризму, </w:t>
            </w:r>
            <w:r w:rsidR="00354B20"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lastRenderedPageBreak/>
              <w:t>УЗ «Столбцовская ЦРБ», Столбцовский РЦГиЭ</w:t>
            </w:r>
          </w:p>
        </w:tc>
      </w:tr>
      <w:tr w:rsidR="006575FA" w:rsidRPr="00EE102F" w14:paraId="1C06529D" w14:textId="77777777" w:rsidTr="00D032AB">
        <w:trPr>
          <w:trHeight w:val="337"/>
        </w:trPr>
        <w:tc>
          <w:tcPr>
            <w:tcW w:w="741" w:type="dxa"/>
          </w:tcPr>
          <w:p w14:paraId="354B4CE5" w14:textId="77777777" w:rsidR="006575FA" w:rsidRPr="00EE102F" w:rsidRDefault="006575FA" w:rsidP="00B41ECD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6.</w:t>
            </w:r>
            <w:r w:rsidR="00B41ECD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</w:p>
        </w:tc>
        <w:tc>
          <w:tcPr>
            <w:tcW w:w="7858" w:type="dxa"/>
          </w:tcPr>
          <w:p w14:paraId="24D1C875" w14:textId="77777777" w:rsidR="006575FA" w:rsidRPr="00EE102F" w:rsidRDefault="006575FA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Марафон по скандинавской ходьбе</w:t>
            </w:r>
          </w:p>
        </w:tc>
        <w:tc>
          <w:tcPr>
            <w:tcW w:w="2276" w:type="dxa"/>
            <w:gridSpan w:val="2"/>
          </w:tcPr>
          <w:p w14:paraId="1F03ED20" w14:textId="77777777" w:rsidR="006575FA" w:rsidRPr="00EE102F" w:rsidRDefault="006575FA" w:rsidP="005A2554">
            <w:pPr>
              <w:jc w:val="both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сентябрь 2024</w:t>
            </w:r>
            <w:r w:rsidR="00B41ECD"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-2026г</w:t>
            </w: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г</w:t>
            </w:r>
            <w:r w:rsidR="00B41ECD"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.</w:t>
            </w:r>
          </w:p>
        </w:tc>
        <w:tc>
          <w:tcPr>
            <w:tcW w:w="4402" w:type="dxa"/>
            <w:gridSpan w:val="2"/>
          </w:tcPr>
          <w:p w14:paraId="74AC9613" w14:textId="465D4174" w:rsidR="006575FA" w:rsidRPr="00EE102F" w:rsidRDefault="00790DE1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ГУ «</w:t>
            </w:r>
            <w:r w:rsidR="006575FA"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СТЦСОН</w:t>
            </w:r>
            <w:r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»</w:t>
            </w:r>
          </w:p>
        </w:tc>
      </w:tr>
      <w:tr w:rsidR="006575FA" w:rsidRPr="00EE102F" w14:paraId="1076C5CD" w14:textId="77777777" w:rsidTr="00D032AB">
        <w:trPr>
          <w:trHeight w:val="337"/>
        </w:trPr>
        <w:tc>
          <w:tcPr>
            <w:tcW w:w="741" w:type="dxa"/>
          </w:tcPr>
          <w:p w14:paraId="399C0051" w14:textId="77777777" w:rsidR="006575FA" w:rsidRPr="00EE102F" w:rsidRDefault="006575FA" w:rsidP="00B41ECD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6.</w:t>
            </w:r>
            <w:r w:rsidR="00B41ECD" w:rsidRPr="00EE102F">
              <w:rPr>
                <w:rFonts w:ascii="Times New Roman" w:cs="Times New Roman"/>
                <w:color w:val="auto"/>
                <w:sz w:val="30"/>
                <w:szCs w:val="30"/>
              </w:rPr>
              <w:t>5</w:t>
            </w:r>
          </w:p>
        </w:tc>
        <w:tc>
          <w:tcPr>
            <w:tcW w:w="7858" w:type="dxa"/>
          </w:tcPr>
          <w:p w14:paraId="30C4EE81" w14:textId="77777777" w:rsidR="006575FA" w:rsidRPr="00EE102F" w:rsidRDefault="006575FA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Акция «Брось курить»</w:t>
            </w:r>
          </w:p>
          <w:p w14:paraId="0DFEA4DB" w14:textId="77777777" w:rsidR="006575FA" w:rsidRPr="00EE102F" w:rsidRDefault="006575FA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</w:p>
          <w:p w14:paraId="7D071ECD" w14:textId="77777777" w:rsidR="006575FA" w:rsidRPr="00EE102F" w:rsidRDefault="006575FA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</w:p>
          <w:p w14:paraId="153595FC" w14:textId="77777777" w:rsidR="006575FA" w:rsidRPr="00EE102F" w:rsidRDefault="006575FA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</w:p>
          <w:p w14:paraId="43C7B399" w14:textId="77777777" w:rsidR="006575FA" w:rsidRPr="00EE102F" w:rsidRDefault="006575FA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Межведомственный семинар «Главные правила ЗОЖ» </w:t>
            </w:r>
          </w:p>
        </w:tc>
        <w:tc>
          <w:tcPr>
            <w:tcW w:w="2276" w:type="dxa"/>
            <w:gridSpan w:val="2"/>
          </w:tcPr>
          <w:p w14:paraId="5F41C042" w14:textId="77777777" w:rsidR="006575FA" w:rsidRPr="00EE102F" w:rsidRDefault="006575FA" w:rsidP="00AF03DE">
            <w:pPr>
              <w:jc w:val="center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март 2024г.</w:t>
            </w:r>
          </w:p>
          <w:p w14:paraId="78798F58" w14:textId="77777777" w:rsidR="006575FA" w:rsidRPr="00EE102F" w:rsidRDefault="006575FA" w:rsidP="005A2554">
            <w:pPr>
              <w:jc w:val="both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</w:p>
          <w:p w14:paraId="6A7D2E55" w14:textId="77777777" w:rsidR="006575FA" w:rsidRPr="00EE102F" w:rsidRDefault="006575FA" w:rsidP="005A2554">
            <w:pPr>
              <w:jc w:val="both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</w:p>
          <w:p w14:paraId="5F676D63" w14:textId="77777777" w:rsidR="006575FA" w:rsidRPr="00EE102F" w:rsidRDefault="006575FA" w:rsidP="005A2554">
            <w:pPr>
              <w:jc w:val="both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</w:p>
          <w:p w14:paraId="1DDC4822" w14:textId="77777777" w:rsidR="006575FA" w:rsidRPr="00EE102F" w:rsidRDefault="006575FA" w:rsidP="00AF03DE">
            <w:pPr>
              <w:jc w:val="center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апрель 2024г</w:t>
            </w:r>
          </w:p>
        </w:tc>
        <w:tc>
          <w:tcPr>
            <w:tcW w:w="4402" w:type="dxa"/>
            <w:gridSpan w:val="2"/>
          </w:tcPr>
          <w:p w14:paraId="60C21399" w14:textId="0963DB30" w:rsidR="006575FA" w:rsidRPr="00EE102F" w:rsidRDefault="006575FA" w:rsidP="006575FA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ГУ «Столбцовский РЦ</w:t>
            </w:r>
            <w:r w:rsidR="005C06D6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К», отдел идеологической работы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 и по делам молодежи, </w:t>
            </w:r>
            <w:r w:rsidR="005C06D6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отдел культуры, 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Столбцовский РЦГиЭ</w:t>
            </w:r>
            <w:r w:rsidR="005C06D6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, 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ГУ «Столбцовский РЦК», Столбцовский РЦГиЭ, УЗ «Столбцовская ЦРБ»</w:t>
            </w:r>
          </w:p>
        </w:tc>
      </w:tr>
      <w:tr w:rsidR="00A344B2" w:rsidRPr="00EE102F" w14:paraId="795C49CC" w14:textId="77777777" w:rsidTr="00D032AB">
        <w:trPr>
          <w:trHeight w:val="337"/>
        </w:trPr>
        <w:tc>
          <w:tcPr>
            <w:tcW w:w="741" w:type="dxa"/>
          </w:tcPr>
          <w:p w14:paraId="378F0E8F" w14:textId="77777777" w:rsidR="00A344B2" w:rsidRPr="00EE102F" w:rsidRDefault="00916486" w:rsidP="00B41ECD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6.</w:t>
            </w:r>
            <w:r w:rsidR="00B41ECD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</w:p>
        </w:tc>
        <w:tc>
          <w:tcPr>
            <w:tcW w:w="7858" w:type="dxa"/>
          </w:tcPr>
          <w:p w14:paraId="062E4990" w14:textId="77777777" w:rsidR="00A344B2" w:rsidRPr="00EE102F" w:rsidRDefault="00916486" w:rsidP="00D032AB">
            <w:pPr>
              <w:jc w:val="both"/>
              <w:rPr>
                <w:rFonts w:ascii="Times New Roman" w:cs="Times New Roman"/>
                <w:b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Размещение на объектах торговли, осуществляющих продажу алкогольных, слабоалкогольных напитков и пива, информационно-образовательных материалов по профилактике алкогольн</w:t>
            </w:r>
            <w:r w:rsidR="00E87270"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ых отравлений, о вреде алкоголя</w:t>
            </w:r>
          </w:p>
        </w:tc>
        <w:tc>
          <w:tcPr>
            <w:tcW w:w="2276" w:type="dxa"/>
            <w:gridSpan w:val="2"/>
          </w:tcPr>
          <w:p w14:paraId="38C8C2F9" w14:textId="77777777" w:rsidR="00A344B2" w:rsidRPr="00EE102F" w:rsidRDefault="00916486" w:rsidP="00EE4ECC">
            <w:pPr>
              <w:jc w:val="center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Постоянно</w:t>
            </w:r>
          </w:p>
        </w:tc>
        <w:tc>
          <w:tcPr>
            <w:tcW w:w="4402" w:type="dxa"/>
            <w:gridSpan w:val="2"/>
          </w:tcPr>
          <w:p w14:paraId="08ECA400" w14:textId="71B821B2" w:rsidR="00A344B2" w:rsidRPr="00EE102F" w:rsidRDefault="00790DE1" w:rsidP="00E87270">
            <w:pPr>
              <w:jc w:val="both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Calibri" w:cs="Times New Roman"/>
                <w:sz w:val="30"/>
                <w:szCs w:val="30"/>
                <w:lang w:eastAsia="en-US"/>
              </w:rPr>
              <w:t>Столбцовский ф-л МОПО</w:t>
            </w:r>
            <w:r w:rsidR="00916486" w:rsidRPr="00EE102F">
              <w:rPr>
                <w:rFonts w:ascii="Times New Roman" w:eastAsia="Calibri" w:cs="Times New Roman"/>
                <w:sz w:val="30"/>
                <w:szCs w:val="30"/>
                <w:lang w:eastAsia="en-US"/>
              </w:rPr>
              <w:t>, РОВД, УЗ «Столбцовская ЦРБ», Столбцовский РЦГиЭ</w:t>
            </w:r>
            <w:r w:rsidR="00AC2BEE" w:rsidRPr="00EE102F">
              <w:rPr>
                <w:rFonts w:ascii="Times New Roman" w:eastAsia="Calibri" w:cs="Times New Roman"/>
                <w:sz w:val="30"/>
                <w:szCs w:val="30"/>
                <w:lang w:eastAsia="en-US"/>
              </w:rPr>
              <w:t xml:space="preserve">, </w:t>
            </w:r>
            <w:r w:rsidR="00916486" w:rsidRPr="00EE102F">
              <w:rPr>
                <w:rFonts w:ascii="Times New Roman" w:eastAsia="Calibri" w:cs="Times New Roman"/>
                <w:sz w:val="30"/>
                <w:szCs w:val="30"/>
                <w:lang w:eastAsia="en-US"/>
              </w:rPr>
              <w:t>объекты торговли всех форм собственности</w:t>
            </w:r>
          </w:p>
        </w:tc>
      </w:tr>
      <w:tr w:rsidR="00A344B2" w:rsidRPr="00EE102F" w14:paraId="486F3F51" w14:textId="77777777" w:rsidTr="00D032AB">
        <w:trPr>
          <w:trHeight w:val="337"/>
        </w:trPr>
        <w:tc>
          <w:tcPr>
            <w:tcW w:w="741" w:type="dxa"/>
          </w:tcPr>
          <w:p w14:paraId="648800FB" w14:textId="77777777" w:rsidR="00A344B2" w:rsidRPr="00EE102F" w:rsidRDefault="00AC2BEE" w:rsidP="009329DE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6.</w:t>
            </w:r>
            <w:r w:rsidR="009329DE" w:rsidRPr="00EE102F">
              <w:rPr>
                <w:rFonts w:ascii="Times New Roman" w:cs="Times New Roman"/>
                <w:color w:val="auto"/>
                <w:sz w:val="30"/>
                <w:szCs w:val="30"/>
              </w:rPr>
              <w:t>8</w:t>
            </w:r>
          </w:p>
        </w:tc>
        <w:tc>
          <w:tcPr>
            <w:tcW w:w="7858" w:type="dxa"/>
          </w:tcPr>
          <w:p w14:paraId="509A9059" w14:textId="77777777" w:rsidR="00A344B2" w:rsidRPr="00EE102F" w:rsidRDefault="00AC2BEE" w:rsidP="00D032AB">
            <w:pPr>
              <w:jc w:val="both"/>
              <w:rPr>
                <w:rFonts w:ascii="Times New Roman" w:cs="Times New Roman"/>
                <w:b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Проведение на регулярной основе профилактических мероприятий, акций, направленных на безопасность дорожного движения, информирование водителей о недопустимости управления транспортными средствами в состоянии алкогольного опьянения</w:t>
            </w:r>
          </w:p>
        </w:tc>
        <w:tc>
          <w:tcPr>
            <w:tcW w:w="2276" w:type="dxa"/>
            <w:gridSpan w:val="2"/>
          </w:tcPr>
          <w:p w14:paraId="54A08723" w14:textId="77777777" w:rsidR="00A344B2" w:rsidRPr="00EE102F" w:rsidRDefault="00AC2BEE" w:rsidP="00D032AB">
            <w:pPr>
              <w:jc w:val="both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2024-202</w:t>
            </w:r>
            <w:r w:rsidR="005A2554"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гг.</w:t>
            </w:r>
          </w:p>
          <w:p w14:paraId="2D6D3DA1" w14:textId="77777777" w:rsidR="00AC2BEE" w:rsidRPr="00EE102F" w:rsidRDefault="00AC2BEE" w:rsidP="00D032AB">
            <w:pPr>
              <w:jc w:val="both"/>
              <w:rPr>
                <w:rFonts w:ascii="Times New Roman" w:cs="Times New Roman"/>
                <w:b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ежеквартально</w:t>
            </w:r>
          </w:p>
        </w:tc>
        <w:tc>
          <w:tcPr>
            <w:tcW w:w="4402" w:type="dxa"/>
            <w:gridSpan w:val="2"/>
          </w:tcPr>
          <w:p w14:paraId="52E22340" w14:textId="462EF4F8" w:rsidR="00A344B2" w:rsidRPr="00EE102F" w:rsidRDefault="00AC2BEE" w:rsidP="00D032AB">
            <w:pPr>
              <w:jc w:val="both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РОВД, УЗ «Столбцовская ЦРБ»</w:t>
            </w:r>
            <w:r w:rsidR="00601BAA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,</w:t>
            </w:r>
            <w:r w:rsidR="00601BAA">
              <w:t xml:space="preserve"> </w:t>
            </w:r>
            <w:r w:rsidR="00601BAA" w:rsidRPr="00601BAA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отдел идеологиче</w:t>
            </w:r>
            <w:r w:rsidR="00601BAA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 xml:space="preserve">ской работы и по делам молодежи, Столбцовский РЦГиЭ </w:t>
            </w:r>
          </w:p>
        </w:tc>
      </w:tr>
      <w:tr w:rsidR="00AC2BEE" w:rsidRPr="00EE102F" w14:paraId="3E72652F" w14:textId="77777777" w:rsidTr="00D032AB">
        <w:trPr>
          <w:trHeight w:val="337"/>
        </w:trPr>
        <w:tc>
          <w:tcPr>
            <w:tcW w:w="741" w:type="dxa"/>
          </w:tcPr>
          <w:p w14:paraId="6EDCE3EF" w14:textId="77777777" w:rsidR="00AC2BEE" w:rsidRPr="00EE102F" w:rsidRDefault="00AC2BEE" w:rsidP="009329DE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6.</w:t>
            </w:r>
            <w:r w:rsidR="009329DE" w:rsidRPr="00EE102F">
              <w:rPr>
                <w:rFonts w:ascii="Times New Roman" w:cs="Times New Roman"/>
                <w:color w:val="auto"/>
                <w:sz w:val="30"/>
                <w:szCs w:val="30"/>
              </w:rPr>
              <w:t>9</w:t>
            </w:r>
          </w:p>
        </w:tc>
        <w:tc>
          <w:tcPr>
            <w:tcW w:w="7858" w:type="dxa"/>
          </w:tcPr>
          <w:p w14:paraId="2B213C0A" w14:textId="77777777" w:rsidR="00AC2BEE" w:rsidRPr="00EE102F" w:rsidRDefault="00AC2BEE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Проведение профилактических мероприятий, направленных на недопущение употребления алкогольных напитков, слабоалкогольных напитков и пива в общественных местах или на рабочем месте</w:t>
            </w:r>
          </w:p>
        </w:tc>
        <w:tc>
          <w:tcPr>
            <w:tcW w:w="2276" w:type="dxa"/>
            <w:gridSpan w:val="2"/>
          </w:tcPr>
          <w:p w14:paraId="35091AFC" w14:textId="77777777" w:rsidR="00AC2BEE" w:rsidRPr="00EE102F" w:rsidRDefault="009D28AB" w:rsidP="00D032AB">
            <w:pPr>
              <w:jc w:val="both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Постоянно</w:t>
            </w:r>
          </w:p>
        </w:tc>
        <w:tc>
          <w:tcPr>
            <w:tcW w:w="4402" w:type="dxa"/>
            <w:gridSpan w:val="2"/>
          </w:tcPr>
          <w:p w14:paraId="395CF6BC" w14:textId="77777777" w:rsidR="00AC2BEE" w:rsidRPr="00EE102F" w:rsidRDefault="009D28AB" w:rsidP="00D032AB">
            <w:pPr>
              <w:jc w:val="both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РОВД, руководители организаций и предприятий всех форм собственности</w:t>
            </w:r>
          </w:p>
        </w:tc>
      </w:tr>
      <w:tr w:rsidR="00AC2BEE" w:rsidRPr="00EE102F" w14:paraId="172E061A" w14:textId="77777777" w:rsidTr="00D032AB">
        <w:trPr>
          <w:trHeight w:val="337"/>
        </w:trPr>
        <w:tc>
          <w:tcPr>
            <w:tcW w:w="741" w:type="dxa"/>
          </w:tcPr>
          <w:p w14:paraId="45A0A293" w14:textId="77777777" w:rsidR="00AC2BEE" w:rsidRPr="00EE102F" w:rsidRDefault="009D28AB" w:rsidP="009329DE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6.</w:t>
            </w:r>
            <w:r w:rsidR="009329DE" w:rsidRPr="00EE102F">
              <w:rPr>
                <w:rFonts w:ascii="Times New Roman" w:cs="Times New Roman"/>
                <w:color w:val="auto"/>
                <w:sz w:val="30"/>
                <w:szCs w:val="30"/>
              </w:rPr>
              <w:t>10</w:t>
            </w:r>
          </w:p>
        </w:tc>
        <w:tc>
          <w:tcPr>
            <w:tcW w:w="7858" w:type="dxa"/>
          </w:tcPr>
          <w:p w14:paraId="3E89CDD3" w14:textId="77777777" w:rsidR="00AC2BEE" w:rsidRPr="00EE102F" w:rsidRDefault="009D28AB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Обеспечить выполнение Декрета Президента Республики Беларусь №2 от 24.01.2019г. «О государственном </w:t>
            </w: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lastRenderedPageBreak/>
              <w:t>регулировании производства, оборота и потребления табачного сырья и табачных изделий»</w:t>
            </w:r>
          </w:p>
        </w:tc>
        <w:tc>
          <w:tcPr>
            <w:tcW w:w="2276" w:type="dxa"/>
            <w:gridSpan w:val="2"/>
          </w:tcPr>
          <w:p w14:paraId="47A9EB1F" w14:textId="77777777" w:rsidR="00AC2BEE" w:rsidRPr="00EE102F" w:rsidRDefault="009D28AB" w:rsidP="00D032AB">
            <w:pPr>
              <w:jc w:val="both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lastRenderedPageBreak/>
              <w:t>Постоянно</w:t>
            </w:r>
          </w:p>
        </w:tc>
        <w:tc>
          <w:tcPr>
            <w:tcW w:w="4402" w:type="dxa"/>
            <w:gridSpan w:val="2"/>
          </w:tcPr>
          <w:p w14:paraId="5CADEB70" w14:textId="77777777" w:rsidR="00AC2BEE" w:rsidRPr="00EE102F" w:rsidRDefault="009D28AB" w:rsidP="00D032AB">
            <w:pPr>
              <w:jc w:val="both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РОВД, Столбцовский рай</w:t>
            </w:r>
            <w:r w:rsid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и</w:t>
            </w: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сполком</w:t>
            </w:r>
          </w:p>
        </w:tc>
      </w:tr>
      <w:tr w:rsidR="009D28AB" w:rsidRPr="00EE102F" w14:paraId="2D327448" w14:textId="77777777" w:rsidTr="00D032AB">
        <w:trPr>
          <w:trHeight w:val="337"/>
        </w:trPr>
        <w:tc>
          <w:tcPr>
            <w:tcW w:w="741" w:type="dxa"/>
          </w:tcPr>
          <w:p w14:paraId="5BACC1D3" w14:textId="77777777" w:rsidR="009D28AB" w:rsidRPr="00EE102F" w:rsidRDefault="009D28AB" w:rsidP="009329DE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6.</w:t>
            </w:r>
            <w:r w:rsidR="009329DE" w:rsidRPr="00EE102F">
              <w:rPr>
                <w:rFonts w:ascii="Times New Roman" w:cs="Times New Roman"/>
                <w:color w:val="auto"/>
                <w:sz w:val="30"/>
                <w:szCs w:val="30"/>
              </w:rPr>
              <w:t>11</w:t>
            </w:r>
          </w:p>
        </w:tc>
        <w:tc>
          <w:tcPr>
            <w:tcW w:w="7858" w:type="dxa"/>
          </w:tcPr>
          <w:p w14:paraId="0D94A634" w14:textId="77777777" w:rsidR="009D28AB" w:rsidRPr="00EE102F" w:rsidRDefault="009D28AB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Обеспечить реализацию запрета курения на зонах, свободных от табака (парк «Дружба народов», Сквер любви на ул. Мира</w:t>
            </w:r>
            <w:r w:rsidR="000550E7"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2276" w:type="dxa"/>
            <w:gridSpan w:val="2"/>
          </w:tcPr>
          <w:p w14:paraId="1AB8D79C" w14:textId="77777777" w:rsidR="009D28AB" w:rsidRPr="00EE102F" w:rsidRDefault="009D28AB" w:rsidP="00D032AB">
            <w:pPr>
              <w:jc w:val="both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Постоянно</w:t>
            </w:r>
          </w:p>
        </w:tc>
        <w:tc>
          <w:tcPr>
            <w:tcW w:w="4402" w:type="dxa"/>
            <w:gridSpan w:val="2"/>
          </w:tcPr>
          <w:p w14:paraId="4034306C" w14:textId="77777777" w:rsidR="009D28AB" w:rsidRPr="00EE102F" w:rsidRDefault="009D28AB" w:rsidP="00D032AB">
            <w:pPr>
              <w:jc w:val="both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РОВД</w:t>
            </w:r>
          </w:p>
        </w:tc>
      </w:tr>
      <w:tr w:rsidR="009D28AB" w:rsidRPr="00EE102F" w14:paraId="4A594596" w14:textId="77777777" w:rsidTr="00D032AB">
        <w:trPr>
          <w:trHeight w:val="337"/>
        </w:trPr>
        <w:tc>
          <w:tcPr>
            <w:tcW w:w="741" w:type="dxa"/>
          </w:tcPr>
          <w:p w14:paraId="03A3A7DB" w14:textId="77777777" w:rsidR="009D28AB" w:rsidRPr="00EE102F" w:rsidRDefault="009D28AB" w:rsidP="009329DE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6.</w:t>
            </w:r>
            <w:r w:rsidR="000550E7" w:rsidRPr="00EE102F">
              <w:rPr>
                <w:rFonts w:ascii="Times New Roman" w:cs="Times New Roman"/>
                <w:color w:val="auto"/>
                <w:sz w:val="30"/>
                <w:szCs w:val="30"/>
              </w:rPr>
              <w:t>1</w:t>
            </w:r>
            <w:r w:rsidR="009329DE" w:rsidRPr="00EE102F">
              <w:rPr>
                <w:rFonts w:ascii="Times New Roman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7858" w:type="dxa"/>
          </w:tcPr>
          <w:p w14:paraId="386B2ACA" w14:textId="77777777" w:rsidR="009D28AB" w:rsidRPr="00EE102F" w:rsidRDefault="009D28AB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Проведение выступлений работниками здравоохранения по вопросам профилактики социально значимых заболеваний среди трудовых коллективов организаций и предприятий города</w:t>
            </w:r>
          </w:p>
        </w:tc>
        <w:tc>
          <w:tcPr>
            <w:tcW w:w="2276" w:type="dxa"/>
            <w:gridSpan w:val="2"/>
          </w:tcPr>
          <w:p w14:paraId="02556400" w14:textId="77777777" w:rsidR="009D28AB" w:rsidRPr="00EE102F" w:rsidRDefault="009D28AB" w:rsidP="005A2554">
            <w:pPr>
              <w:jc w:val="both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2024-202</w:t>
            </w:r>
            <w:r w:rsidR="005A2554"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402" w:type="dxa"/>
            <w:gridSpan w:val="2"/>
          </w:tcPr>
          <w:p w14:paraId="20E9F499" w14:textId="77777777" w:rsidR="009D28AB" w:rsidRPr="00EE102F" w:rsidRDefault="009D28AB" w:rsidP="00D032AB">
            <w:pPr>
              <w:jc w:val="both"/>
              <w:rPr>
                <w:rFonts w:ascii="Times New Roman" w:cs="Times New Roman"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УЗ «Столбцовская ЦРБ», Столбцовский РЦ</w:t>
            </w:r>
            <w:r w:rsidR="00355E93"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Г</w:t>
            </w: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иЭ</w:t>
            </w:r>
          </w:p>
        </w:tc>
      </w:tr>
      <w:tr w:rsidR="00A344B2" w:rsidRPr="00EE102F" w14:paraId="7678362E" w14:textId="77777777" w:rsidTr="00D032AB">
        <w:trPr>
          <w:trHeight w:val="267"/>
        </w:trPr>
        <w:tc>
          <w:tcPr>
            <w:tcW w:w="15277" w:type="dxa"/>
            <w:gridSpan w:val="6"/>
          </w:tcPr>
          <w:p w14:paraId="5DCF5838" w14:textId="77777777" w:rsidR="00A344B2" w:rsidRPr="00EE102F" w:rsidRDefault="00A344B2" w:rsidP="00C22884">
            <w:pPr>
              <w:jc w:val="center"/>
              <w:rPr>
                <w:rFonts w:ascii="Times New Roman" w:cs="Times New Roman"/>
                <w:b/>
                <w:bCs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/>
                <w:bCs/>
                <w:color w:val="auto"/>
                <w:sz w:val="30"/>
                <w:szCs w:val="30"/>
              </w:rPr>
              <w:t>7. Экология города и здоровое городское планирование</w:t>
            </w:r>
          </w:p>
        </w:tc>
      </w:tr>
      <w:tr w:rsidR="00355E93" w:rsidRPr="00EE102F" w14:paraId="02D8CB8B" w14:textId="77777777" w:rsidTr="00D032AB">
        <w:tc>
          <w:tcPr>
            <w:tcW w:w="741" w:type="dxa"/>
          </w:tcPr>
          <w:p w14:paraId="7CC37ABE" w14:textId="77777777" w:rsidR="00355E93" w:rsidRPr="00EE102F" w:rsidRDefault="00355E93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7.1</w:t>
            </w:r>
          </w:p>
        </w:tc>
        <w:tc>
          <w:tcPr>
            <w:tcW w:w="7873" w:type="dxa"/>
            <w:gridSpan w:val="2"/>
          </w:tcPr>
          <w:p w14:paraId="7248CAEC" w14:textId="77777777" w:rsidR="00355E93" w:rsidRPr="00EE102F" w:rsidRDefault="00355E93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 xml:space="preserve">Информирование граждан по направлениям природоохранной деятельности, </w:t>
            </w:r>
            <w:proofErr w:type="spellStart"/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санэпидобеспечению</w:t>
            </w:r>
            <w:proofErr w:type="spellEnd"/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, активизация освещения в средствах массовой информации проблемных и часто затрагиваемых в обращениях граждан вопросов</w:t>
            </w:r>
          </w:p>
        </w:tc>
        <w:tc>
          <w:tcPr>
            <w:tcW w:w="2268" w:type="dxa"/>
            <w:gridSpan w:val="2"/>
          </w:tcPr>
          <w:p w14:paraId="6D9DC255" w14:textId="77777777" w:rsidR="00355E93" w:rsidRPr="00EE102F" w:rsidRDefault="00355E93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2024-202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</w:p>
          <w:p w14:paraId="583527CB" w14:textId="77777777" w:rsidR="00355E93" w:rsidRPr="00EE102F" w:rsidRDefault="00355E93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14:paraId="0A448CC3" w14:textId="77777777" w:rsidR="00355E93" w:rsidRPr="00EE102F" w:rsidRDefault="00355E93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bCs/>
                <w:color w:val="auto"/>
                <w:sz w:val="30"/>
                <w:szCs w:val="30"/>
              </w:rPr>
              <w:t>Районная инспекция природных ресурсов и охраны окружающей среды, Столбцовский РЦГиЭ</w:t>
            </w:r>
          </w:p>
        </w:tc>
      </w:tr>
      <w:tr w:rsidR="004744E7" w:rsidRPr="00EE102F" w14:paraId="7ECAECF2" w14:textId="77777777" w:rsidTr="00D032AB">
        <w:tc>
          <w:tcPr>
            <w:tcW w:w="741" w:type="dxa"/>
          </w:tcPr>
          <w:p w14:paraId="52053789" w14:textId="77777777" w:rsidR="004744E7" w:rsidRPr="00EE102F" w:rsidRDefault="0043278B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7.2</w:t>
            </w:r>
          </w:p>
        </w:tc>
        <w:tc>
          <w:tcPr>
            <w:tcW w:w="7873" w:type="dxa"/>
            <w:gridSpan w:val="2"/>
          </w:tcPr>
          <w:p w14:paraId="2D306AC6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Проведение акций: «Неделя леса», «Чистый берег», городских субботников, месячников по благоустройству территорий</w:t>
            </w:r>
          </w:p>
        </w:tc>
        <w:tc>
          <w:tcPr>
            <w:tcW w:w="2268" w:type="dxa"/>
            <w:gridSpan w:val="2"/>
          </w:tcPr>
          <w:p w14:paraId="357CFCE8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Ежегодно</w:t>
            </w:r>
          </w:p>
          <w:p w14:paraId="16FF14FE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AB220D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52D51D67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ГЛХУ</w:t>
            </w:r>
          </w:p>
          <w:p w14:paraId="54D5DD0C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«Столбцовский</w:t>
            </w:r>
          </w:p>
          <w:p w14:paraId="2B8DED07" w14:textId="77777777" w:rsidR="004744E7" w:rsidRPr="00EE102F" w:rsidRDefault="00355E93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лесхоз», </w:t>
            </w:r>
            <w:r w:rsidR="00E87270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УП «Столбцовское ОКС», 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>Столбцовская районная инспекция природных ресурсов и охраны окружающей среды,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</w:t>
            </w:r>
            <w:r w:rsidR="00AB220D" w:rsidRPr="00EE102F">
              <w:rPr>
                <w:rFonts w:ascii="Times New Roman" w:cs="Times New Roman"/>
                <w:color w:val="auto"/>
                <w:sz w:val="30"/>
                <w:szCs w:val="30"/>
              </w:rPr>
              <w:t>Столбцовский РЦГЭ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, </w:t>
            </w:r>
            <w:r w:rsidR="00AB220D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организации, учреждения и 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>предприятия</w:t>
            </w:r>
            <w:r w:rsidR="00AB220D"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 всех форм собственности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, </w:t>
            </w:r>
            <w:r w:rsidR="004744E7" w:rsidRPr="00EE102F">
              <w:rPr>
                <w:rFonts w:ascii="Times New Roman" w:cs="Times New Roman"/>
                <w:color w:val="auto"/>
                <w:sz w:val="30"/>
                <w:szCs w:val="30"/>
              </w:rPr>
              <w:t>районные СМИ, общественные организации</w:t>
            </w:r>
          </w:p>
        </w:tc>
      </w:tr>
      <w:tr w:rsidR="004744E7" w:rsidRPr="00EE102F" w14:paraId="372E0FBF" w14:textId="77777777" w:rsidTr="00D032AB">
        <w:tc>
          <w:tcPr>
            <w:tcW w:w="741" w:type="dxa"/>
          </w:tcPr>
          <w:p w14:paraId="49F10416" w14:textId="77777777" w:rsidR="004744E7" w:rsidRPr="00EE102F" w:rsidRDefault="0043278B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7.3</w:t>
            </w:r>
          </w:p>
        </w:tc>
        <w:tc>
          <w:tcPr>
            <w:tcW w:w="7873" w:type="dxa"/>
            <w:gridSpan w:val="2"/>
          </w:tcPr>
          <w:p w14:paraId="757B8711" w14:textId="33FA9ED2" w:rsidR="004744E7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Обеспечение роста протяженности тротуаров и дорог с 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ровным покрытием. Ремонт дорожного покрытия тротуаров, автодорог, дворовых территорий города</w:t>
            </w:r>
          </w:p>
          <w:p w14:paraId="30ABA77F" w14:textId="2B1F2C40" w:rsidR="000F1AB1" w:rsidRPr="00744F08" w:rsidRDefault="000F1AB1" w:rsidP="00D032AB">
            <w:pPr>
              <w:jc w:val="both"/>
              <w:rPr>
                <w:rFonts w:ascii="Times New Roman" w:cs="Times New Roman"/>
                <w:iCs/>
                <w:color w:val="auto"/>
                <w:sz w:val="30"/>
                <w:szCs w:val="30"/>
              </w:rPr>
            </w:pPr>
            <w:r w:rsidRPr="00744F08">
              <w:rPr>
                <w:rFonts w:ascii="Times New Roman" w:cs="Times New Roman"/>
                <w:iCs/>
                <w:color w:val="auto"/>
                <w:sz w:val="30"/>
                <w:szCs w:val="30"/>
              </w:rPr>
              <w:t>в том числе на 2024г.</w:t>
            </w:r>
            <w:r w:rsidR="009E5BAF">
              <w:rPr>
                <w:rFonts w:ascii="Times New Roman" w:cs="Times New Roman"/>
                <w:iCs/>
                <w:color w:val="auto"/>
                <w:sz w:val="30"/>
                <w:szCs w:val="30"/>
              </w:rPr>
              <w:t>:</w:t>
            </w:r>
          </w:p>
          <w:p w14:paraId="653A5820" w14:textId="5ACBE02E" w:rsidR="00434A0B" w:rsidRPr="00744F08" w:rsidRDefault="002210F3" w:rsidP="00D032AB">
            <w:pPr>
              <w:jc w:val="both"/>
              <w:rPr>
                <w:rFonts w:ascii="Times New Roman" w:cs="Times New Roman"/>
                <w:iCs/>
                <w:color w:val="auto"/>
                <w:sz w:val="30"/>
                <w:szCs w:val="30"/>
              </w:rPr>
            </w:pPr>
            <w:r w:rsidRPr="00744F08">
              <w:rPr>
                <w:rFonts w:ascii="Times New Roman" w:cs="Times New Roman"/>
                <w:iCs/>
                <w:color w:val="auto"/>
                <w:sz w:val="30"/>
                <w:szCs w:val="30"/>
              </w:rPr>
              <w:noBreakHyphen/>
            </w:r>
            <w:r w:rsidR="00434A0B" w:rsidRPr="00744F08">
              <w:rPr>
                <w:rFonts w:ascii="Times New Roman" w:cs="Times New Roman"/>
                <w:iCs/>
                <w:color w:val="auto"/>
                <w:sz w:val="30"/>
                <w:szCs w:val="30"/>
              </w:rPr>
              <w:t> ремонт трех придомовых территорий, общей площадью – 10 170 м</w:t>
            </w:r>
            <w:proofErr w:type="gramStart"/>
            <w:r w:rsidR="00434A0B" w:rsidRPr="00744F08">
              <w:rPr>
                <w:rFonts w:ascii="Times New Roman" w:cs="Times New Roman"/>
                <w:iCs/>
                <w:color w:val="auto"/>
                <w:sz w:val="30"/>
                <w:szCs w:val="30"/>
              </w:rPr>
              <w:t>2</w:t>
            </w:r>
            <w:proofErr w:type="gramEnd"/>
            <w:r w:rsidR="00434A0B" w:rsidRPr="00744F08">
              <w:rPr>
                <w:rFonts w:ascii="Times New Roman" w:cs="Times New Roman"/>
                <w:iCs/>
                <w:color w:val="auto"/>
                <w:sz w:val="30"/>
                <w:szCs w:val="30"/>
              </w:rPr>
              <w:t>;</w:t>
            </w:r>
          </w:p>
          <w:p w14:paraId="0FFC4347" w14:textId="37BD3A8A" w:rsidR="00434A0B" w:rsidRPr="00744F08" w:rsidRDefault="00434A0B" w:rsidP="00D032AB">
            <w:pPr>
              <w:jc w:val="both"/>
              <w:rPr>
                <w:rFonts w:ascii="Times New Roman" w:cs="Times New Roman"/>
                <w:iCs/>
                <w:color w:val="auto"/>
                <w:sz w:val="30"/>
                <w:szCs w:val="30"/>
              </w:rPr>
            </w:pPr>
            <w:r w:rsidRPr="00744F08">
              <w:rPr>
                <w:rFonts w:ascii="Times New Roman" w:cs="Times New Roman"/>
                <w:iCs/>
                <w:color w:val="auto"/>
                <w:sz w:val="30"/>
                <w:szCs w:val="30"/>
              </w:rPr>
              <w:noBreakHyphen/>
              <w:t> ремонт контейнерных площадок в количестве – 16 шт.;</w:t>
            </w:r>
          </w:p>
          <w:p w14:paraId="717BA163" w14:textId="29A2885E" w:rsidR="00434A0B" w:rsidRPr="00744F08" w:rsidRDefault="00434A0B" w:rsidP="00D032AB">
            <w:pPr>
              <w:jc w:val="both"/>
              <w:rPr>
                <w:rFonts w:ascii="Times New Roman" w:cs="Times New Roman"/>
                <w:iCs/>
                <w:color w:val="auto"/>
                <w:sz w:val="30"/>
                <w:szCs w:val="30"/>
              </w:rPr>
            </w:pPr>
            <w:r w:rsidRPr="00744F08">
              <w:rPr>
                <w:rFonts w:ascii="Times New Roman" w:cs="Times New Roman"/>
                <w:iCs/>
                <w:color w:val="auto"/>
                <w:sz w:val="30"/>
                <w:szCs w:val="30"/>
              </w:rPr>
              <w:noBreakHyphen/>
              <w:t> устройство новых контейнерных площадок в количестве –</w:t>
            </w:r>
            <w:r w:rsidR="005F1B1B" w:rsidRPr="00744F08">
              <w:rPr>
                <w:rFonts w:ascii="Times New Roman" w:cs="Times New Roman"/>
                <w:iCs/>
                <w:color w:val="auto"/>
                <w:sz w:val="30"/>
                <w:szCs w:val="30"/>
              </w:rPr>
              <w:t> </w:t>
            </w:r>
            <w:r w:rsidRPr="00744F08">
              <w:rPr>
                <w:rFonts w:ascii="Times New Roman" w:cs="Times New Roman"/>
                <w:iCs/>
                <w:color w:val="auto"/>
                <w:sz w:val="30"/>
                <w:szCs w:val="30"/>
              </w:rPr>
              <w:t>11 шт.;</w:t>
            </w:r>
          </w:p>
          <w:p w14:paraId="3E36A9B7" w14:textId="2530B4B3" w:rsidR="005F1B1B" w:rsidRPr="005F1B1B" w:rsidRDefault="005F1B1B" w:rsidP="00D032AB">
            <w:pPr>
              <w:jc w:val="both"/>
              <w:rPr>
                <w:rFonts w:ascii="Times New Roman" w:cs="Times New Roman"/>
                <w:i/>
                <w:iCs/>
                <w:color w:val="FF0000"/>
                <w:sz w:val="30"/>
                <w:szCs w:val="30"/>
              </w:rPr>
            </w:pPr>
            <w:r w:rsidRPr="00744F08">
              <w:rPr>
                <w:rFonts w:ascii="Times New Roman" w:cs="Times New Roman"/>
                <w:iCs/>
                <w:color w:val="auto"/>
                <w:sz w:val="30"/>
                <w:szCs w:val="30"/>
              </w:rPr>
              <w:noBreakHyphen/>
              <w:t xml:space="preserve"> асфальтирование улично-дорожной сети в количестве – 8 040 м2 (в том числе </w:t>
            </w:r>
            <w:proofErr w:type="spellStart"/>
            <w:r w:rsidRPr="00744F08">
              <w:rPr>
                <w:rFonts w:ascii="Times New Roman" w:cs="Times New Roman"/>
                <w:iCs/>
                <w:color w:val="auto"/>
                <w:sz w:val="30"/>
                <w:szCs w:val="30"/>
              </w:rPr>
              <w:t>ул</w:t>
            </w:r>
            <w:proofErr w:type="gramStart"/>
            <w:r w:rsidRPr="00744F08">
              <w:rPr>
                <w:rFonts w:ascii="Times New Roman" w:cs="Times New Roman"/>
                <w:iCs/>
                <w:color w:val="auto"/>
                <w:sz w:val="30"/>
                <w:szCs w:val="30"/>
              </w:rPr>
              <w:t>.М</w:t>
            </w:r>
            <w:proofErr w:type="gramEnd"/>
            <w:r w:rsidRPr="00744F08">
              <w:rPr>
                <w:rFonts w:ascii="Times New Roman" w:cs="Times New Roman"/>
                <w:iCs/>
                <w:color w:val="auto"/>
                <w:sz w:val="30"/>
                <w:szCs w:val="30"/>
              </w:rPr>
              <w:t>инская</w:t>
            </w:r>
            <w:proofErr w:type="spellEnd"/>
            <w:r w:rsidRPr="00744F08">
              <w:rPr>
                <w:rFonts w:ascii="Times New Roman" w:cs="Times New Roman"/>
                <w:iCs/>
                <w:color w:val="auto"/>
                <w:sz w:val="30"/>
                <w:szCs w:val="30"/>
              </w:rPr>
              <w:t xml:space="preserve">, </w:t>
            </w:r>
            <w:proofErr w:type="spellStart"/>
            <w:r w:rsidRPr="00744F08">
              <w:rPr>
                <w:rFonts w:ascii="Times New Roman" w:cs="Times New Roman"/>
                <w:iCs/>
                <w:color w:val="auto"/>
                <w:sz w:val="30"/>
                <w:szCs w:val="30"/>
              </w:rPr>
              <w:t>ул.Наднеманская</w:t>
            </w:r>
            <w:proofErr w:type="spellEnd"/>
            <w:r w:rsidRPr="00744F08">
              <w:rPr>
                <w:rFonts w:ascii="Times New Roman" w:cs="Times New Roman"/>
                <w:iCs/>
                <w:color w:val="auto"/>
                <w:sz w:val="30"/>
                <w:szCs w:val="30"/>
              </w:rPr>
              <w:t>);</w:t>
            </w:r>
          </w:p>
        </w:tc>
        <w:tc>
          <w:tcPr>
            <w:tcW w:w="2268" w:type="dxa"/>
            <w:gridSpan w:val="2"/>
          </w:tcPr>
          <w:p w14:paraId="5219B6A2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202</w:t>
            </w:r>
            <w:r w:rsidR="00D032AB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3F8046EF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Столбцовский районный 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исполнительный комитет, ответственные</w:t>
            </w:r>
          </w:p>
        </w:tc>
      </w:tr>
      <w:tr w:rsidR="004744E7" w:rsidRPr="00EE102F" w14:paraId="6FB55C4D" w14:textId="77777777" w:rsidTr="00D032AB">
        <w:tc>
          <w:tcPr>
            <w:tcW w:w="741" w:type="dxa"/>
          </w:tcPr>
          <w:p w14:paraId="7D1EF2D1" w14:textId="77777777" w:rsidR="004744E7" w:rsidRPr="00EE102F" w:rsidRDefault="0043278B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7.4</w:t>
            </w:r>
          </w:p>
        </w:tc>
        <w:tc>
          <w:tcPr>
            <w:tcW w:w="7873" w:type="dxa"/>
            <w:gridSpan w:val="2"/>
          </w:tcPr>
          <w:p w14:paraId="0B634561" w14:textId="7A9FE6E4" w:rsidR="004744E7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Дополнительное озеленение улиц города</w:t>
            </w:r>
            <w:r w:rsidR="00434A0B">
              <w:rPr>
                <w:rFonts w:ascii="Times New Roman" w:cs="Times New Roman"/>
                <w:color w:val="auto"/>
                <w:sz w:val="30"/>
                <w:szCs w:val="30"/>
              </w:rPr>
              <w:t>:</w:t>
            </w:r>
          </w:p>
          <w:p w14:paraId="6369BC53" w14:textId="72DE7D43" w:rsidR="000F1AB1" w:rsidRPr="00744F08" w:rsidRDefault="000F1AB1" w:rsidP="00D032AB">
            <w:pPr>
              <w:jc w:val="both"/>
              <w:rPr>
                <w:rFonts w:ascii="Times New Roman" w:cs="Times New Roman"/>
                <w:iCs/>
                <w:color w:val="auto"/>
                <w:sz w:val="30"/>
                <w:szCs w:val="30"/>
              </w:rPr>
            </w:pPr>
            <w:r w:rsidRPr="00744F08">
              <w:rPr>
                <w:rFonts w:ascii="Times New Roman" w:cs="Times New Roman"/>
                <w:iCs/>
                <w:color w:val="auto"/>
                <w:sz w:val="30"/>
                <w:szCs w:val="30"/>
              </w:rPr>
              <w:t>в том числе на 2024 г.</w:t>
            </w:r>
          </w:p>
          <w:p w14:paraId="13A2E281" w14:textId="5CEB51D8" w:rsidR="00434A0B" w:rsidRPr="00744F08" w:rsidRDefault="00434A0B" w:rsidP="00D032AB">
            <w:pPr>
              <w:jc w:val="both"/>
              <w:rPr>
                <w:rFonts w:ascii="Times New Roman" w:cs="Times New Roman"/>
                <w:iCs/>
                <w:color w:val="auto"/>
                <w:sz w:val="30"/>
                <w:szCs w:val="30"/>
              </w:rPr>
            </w:pPr>
            <w:r w:rsidRPr="00744F08">
              <w:rPr>
                <w:rFonts w:ascii="Times New Roman" w:cs="Times New Roman"/>
                <w:iCs/>
                <w:color w:val="auto"/>
                <w:sz w:val="30"/>
                <w:szCs w:val="30"/>
              </w:rPr>
              <w:noBreakHyphen/>
              <w:t> замена не прижившихся древесно-кустарниковой растительности, высаженной в рамках компенсационных посадок</w:t>
            </w:r>
          </w:p>
          <w:p w14:paraId="2756335D" w14:textId="5AB50C20" w:rsidR="00434A0B" w:rsidRPr="00434A0B" w:rsidRDefault="00434A0B" w:rsidP="00D032AB">
            <w:pPr>
              <w:jc w:val="both"/>
              <w:rPr>
                <w:rFonts w:ascii="Times New Roman" w:cs="Times New Roman"/>
                <w:i/>
                <w:iCs/>
                <w:color w:val="auto"/>
                <w:sz w:val="30"/>
                <w:szCs w:val="30"/>
              </w:rPr>
            </w:pPr>
            <w:r w:rsidRPr="00744F08">
              <w:rPr>
                <w:rFonts w:ascii="Times New Roman" w:cs="Times New Roman"/>
                <w:iCs/>
                <w:color w:val="auto"/>
                <w:sz w:val="30"/>
                <w:szCs w:val="30"/>
              </w:rPr>
              <w:noBreakHyphen/>
              <w:t> высадка цветов в количестве – 22 000 шт.</w:t>
            </w:r>
          </w:p>
        </w:tc>
        <w:tc>
          <w:tcPr>
            <w:tcW w:w="2268" w:type="dxa"/>
            <w:gridSpan w:val="2"/>
          </w:tcPr>
          <w:p w14:paraId="30FD3EF1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D032AB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7E647A50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Столбцовский районный исполнительный комитет, ответственные</w:t>
            </w:r>
          </w:p>
        </w:tc>
      </w:tr>
      <w:tr w:rsidR="004744E7" w:rsidRPr="00EE102F" w14:paraId="5212E840" w14:textId="77777777" w:rsidTr="00D032AB">
        <w:tc>
          <w:tcPr>
            <w:tcW w:w="741" w:type="dxa"/>
          </w:tcPr>
          <w:p w14:paraId="1BA2DEF3" w14:textId="77777777" w:rsidR="004744E7" w:rsidRPr="00EE102F" w:rsidRDefault="0043278B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7.5</w:t>
            </w:r>
          </w:p>
        </w:tc>
        <w:tc>
          <w:tcPr>
            <w:tcW w:w="7873" w:type="dxa"/>
            <w:gridSpan w:val="2"/>
          </w:tcPr>
          <w:p w14:paraId="524FD62F" w14:textId="77777777" w:rsidR="004744E7" w:rsidRPr="00EE102F" w:rsidRDefault="00355E93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Обеспечить контроль качества атмосферного воздуха, акустической нагрузки в мониторинговых точках г. Столбцы</w:t>
            </w:r>
          </w:p>
        </w:tc>
        <w:tc>
          <w:tcPr>
            <w:tcW w:w="2268" w:type="dxa"/>
            <w:gridSpan w:val="2"/>
          </w:tcPr>
          <w:p w14:paraId="5BD8B4F8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</w:t>
            </w:r>
            <w:r w:rsidR="00355E93" w:rsidRPr="00EE102F">
              <w:rPr>
                <w:rFonts w:ascii="Times New Roman" w:cs="Times New Roman"/>
                <w:color w:val="auto"/>
                <w:sz w:val="30"/>
                <w:szCs w:val="30"/>
              </w:rPr>
              <w:t>24-202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23A37D84" w14:textId="77777777" w:rsidR="004744E7" w:rsidRPr="00EE102F" w:rsidRDefault="0043278B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Столбцовский РЦГиЭ</w:t>
            </w:r>
          </w:p>
        </w:tc>
      </w:tr>
      <w:tr w:rsidR="0043278B" w:rsidRPr="00EE102F" w14:paraId="55BD8B11" w14:textId="77777777" w:rsidTr="00D032AB">
        <w:tc>
          <w:tcPr>
            <w:tcW w:w="741" w:type="dxa"/>
          </w:tcPr>
          <w:p w14:paraId="3A64BB0A" w14:textId="77777777" w:rsidR="0043278B" w:rsidRPr="00EE102F" w:rsidRDefault="0043278B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7.6</w:t>
            </w:r>
          </w:p>
        </w:tc>
        <w:tc>
          <w:tcPr>
            <w:tcW w:w="7873" w:type="dxa"/>
            <w:gridSpan w:val="2"/>
          </w:tcPr>
          <w:p w14:paraId="456835AA" w14:textId="77777777" w:rsidR="0043278B" w:rsidRPr="00EE102F" w:rsidRDefault="0043278B" w:rsidP="00D032AB">
            <w:pPr>
              <w:jc w:val="both"/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</w:pPr>
            <w:r w:rsidRPr="00EE102F">
              <w:rPr>
                <w:rFonts w:ascii="Times New Roman" w:eastAsia="Calibri" w:cs="Times New Roman"/>
                <w:color w:val="auto"/>
                <w:sz w:val="30"/>
                <w:szCs w:val="30"/>
                <w:lang w:eastAsia="en-US"/>
              </w:rPr>
              <w:t>Обеспечить постоянный контроль качества питьевой воды, реализации продовольственного сырья и пищевых продуктов</w:t>
            </w:r>
          </w:p>
        </w:tc>
        <w:tc>
          <w:tcPr>
            <w:tcW w:w="2268" w:type="dxa"/>
            <w:gridSpan w:val="2"/>
          </w:tcPr>
          <w:p w14:paraId="49DF9C17" w14:textId="77777777" w:rsidR="0043278B" w:rsidRPr="00EE102F" w:rsidRDefault="00D032AB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2024-202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2273F653" w14:textId="77777777" w:rsidR="0043278B" w:rsidRPr="00EE102F" w:rsidRDefault="00D032AB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Столбцовский РЦГиЭ</w:t>
            </w:r>
          </w:p>
        </w:tc>
      </w:tr>
      <w:tr w:rsidR="004744E7" w:rsidRPr="00EE102F" w14:paraId="07C22145" w14:textId="77777777" w:rsidTr="00D032AB">
        <w:tc>
          <w:tcPr>
            <w:tcW w:w="741" w:type="dxa"/>
          </w:tcPr>
          <w:p w14:paraId="638CFEDD" w14:textId="77777777" w:rsidR="004744E7" w:rsidRPr="00EE102F" w:rsidRDefault="0043278B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7.7</w:t>
            </w:r>
          </w:p>
        </w:tc>
        <w:tc>
          <w:tcPr>
            <w:tcW w:w="7873" w:type="dxa"/>
            <w:gridSpan w:val="2"/>
          </w:tcPr>
          <w:p w14:paraId="331A4F82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Популяризация экологического туризма посредством дальнейшего продвижения велотропы в Хотовском лесничестве</w:t>
            </w:r>
          </w:p>
        </w:tc>
        <w:tc>
          <w:tcPr>
            <w:tcW w:w="2268" w:type="dxa"/>
            <w:gridSpan w:val="2"/>
          </w:tcPr>
          <w:p w14:paraId="1369054C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43278B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3EFCEAA2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ГЛХУ «Столбцовский лесхоз», управление по образованию, спорту и туризму</w:t>
            </w:r>
          </w:p>
        </w:tc>
      </w:tr>
      <w:tr w:rsidR="004744E7" w:rsidRPr="00EE102F" w14:paraId="1962F899" w14:textId="77777777" w:rsidTr="00D032AB">
        <w:tc>
          <w:tcPr>
            <w:tcW w:w="741" w:type="dxa"/>
          </w:tcPr>
          <w:p w14:paraId="3D83146E" w14:textId="77777777" w:rsidR="004744E7" w:rsidRPr="00EE102F" w:rsidRDefault="00EE4ECC" w:rsidP="00B41ECD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7.</w:t>
            </w:r>
            <w:r w:rsidR="00B41ECD" w:rsidRPr="00EE102F">
              <w:rPr>
                <w:rFonts w:ascii="Times New Roman" w:cs="Times New Roman"/>
                <w:color w:val="auto"/>
                <w:sz w:val="30"/>
                <w:szCs w:val="30"/>
              </w:rPr>
              <w:t>8</w:t>
            </w:r>
          </w:p>
        </w:tc>
        <w:tc>
          <w:tcPr>
            <w:tcW w:w="7873" w:type="dxa"/>
            <w:gridSpan w:val="2"/>
          </w:tcPr>
          <w:p w14:paraId="68B39AEC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Оборудование в продовольственных магазинах г. Столбцы специальных мест для реализации продуктов здорового 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питания, в том числе обогащенной и специализированной пищевой продукции, со стеллажом и специальным указателем для потребителей</w:t>
            </w:r>
          </w:p>
        </w:tc>
        <w:tc>
          <w:tcPr>
            <w:tcW w:w="2268" w:type="dxa"/>
            <w:gridSpan w:val="2"/>
          </w:tcPr>
          <w:p w14:paraId="4D4B3D34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202</w:t>
            </w:r>
            <w:r w:rsidR="00D032AB" w:rsidRPr="00EE102F">
              <w:rPr>
                <w:rFonts w:ascii="Times New Roman" w:cs="Times New Roman"/>
                <w:color w:val="auto"/>
                <w:sz w:val="30"/>
                <w:szCs w:val="30"/>
              </w:rPr>
              <w:t>4-202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</w:t>
            </w:r>
            <w:r w:rsidR="00D032AB" w:rsidRPr="00EE102F">
              <w:rPr>
                <w:rFonts w:ascii="Times New Roman" w:cs="Times New Roman"/>
                <w:color w:val="auto"/>
                <w:sz w:val="30"/>
                <w:szCs w:val="30"/>
              </w:rPr>
              <w:t>г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.</w:t>
            </w:r>
          </w:p>
        </w:tc>
        <w:tc>
          <w:tcPr>
            <w:tcW w:w="4395" w:type="dxa"/>
          </w:tcPr>
          <w:p w14:paraId="5A77DC31" w14:textId="77777777" w:rsidR="004744E7" w:rsidRPr="00EE102F" w:rsidRDefault="004744E7" w:rsidP="00EE4ECC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Столбцовский филиал </w:t>
            </w:r>
            <w:r w:rsidR="00EE4ECC" w:rsidRPr="00EE102F">
              <w:rPr>
                <w:rFonts w:ascii="Times New Roman" w:cs="Times New Roman"/>
                <w:color w:val="auto"/>
                <w:sz w:val="30"/>
                <w:szCs w:val="30"/>
              </w:rPr>
              <w:t>МО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ПО</w:t>
            </w:r>
            <w:r w:rsidR="00B41ECD" w:rsidRPr="00EE102F">
              <w:rPr>
                <w:rFonts w:ascii="Times New Roman" w:cs="Times New Roman"/>
                <w:color w:val="auto"/>
                <w:sz w:val="30"/>
                <w:szCs w:val="30"/>
              </w:rPr>
              <w:t>,</w:t>
            </w:r>
          </w:p>
          <w:p w14:paraId="434717A5" w14:textId="77777777" w:rsidR="00B41ECD" w:rsidRPr="00EE102F" w:rsidRDefault="00B41ECD" w:rsidP="00EE4ECC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 xml:space="preserve">магазины: ООО «Евроторг», 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ЗАО «Доброном», ОАО «</w:t>
            </w:r>
            <w:proofErr w:type="spellStart"/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Заднепровье</w:t>
            </w:r>
            <w:proofErr w:type="spellEnd"/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»</w:t>
            </w:r>
          </w:p>
        </w:tc>
      </w:tr>
      <w:tr w:rsidR="004744E7" w:rsidRPr="00EE102F" w14:paraId="2592210E" w14:textId="77777777" w:rsidTr="00D032AB">
        <w:tc>
          <w:tcPr>
            <w:tcW w:w="741" w:type="dxa"/>
          </w:tcPr>
          <w:p w14:paraId="04E7CF64" w14:textId="77777777" w:rsidR="004744E7" w:rsidRPr="00EE102F" w:rsidRDefault="00EE4ECC" w:rsidP="00B41ECD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lastRenderedPageBreak/>
              <w:t>7.</w:t>
            </w:r>
            <w:r w:rsidR="00B41ECD" w:rsidRPr="00EE102F">
              <w:rPr>
                <w:rFonts w:ascii="Times New Roman" w:cs="Times New Roman"/>
                <w:color w:val="auto"/>
                <w:sz w:val="30"/>
                <w:szCs w:val="30"/>
              </w:rPr>
              <w:t>9</w:t>
            </w:r>
          </w:p>
        </w:tc>
        <w:tc>
          <w:tcPr>
            <w:tcW w:w="7873" w:type="dxa"/>
            <w:gridSpan w:val="2"/>
          </w:tcPr>
          <w:p w14:paraId="4C0BDF95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Улучшение освещения улиц, дворовых территорий города</w:t>
            </w:r>
          </w:p>
        </w:tc>
        <w:tc>
          <w:tcPr>
            <w:tcW w:w="2268" w:type="dxa"/>
            <w:gridSpan w:val="2"/>
          </w:tcPr>
          <w:p w14:paraId="7E8D3011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D032AB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0979ED52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РУП «Столбцовское ОКС», филиал «Столбцовские электрические сети»</w:t>
            </w:r>
          </w:p>
        </w:tc>
      </w:tr>
      <w:tr w:rsidR="004744E7" w:rsidRPr="00EE102F" w14:paraId="7BF88E5F" w14:textId="77777777" w:rsidTr="00D032AB">
        <w:tc>
          <w:tcPr>
            <w:tcW w:w="741" w:type="dxa"/>
          </w:tcPr>
          <w:p w14:paraId="720AEDC0" w14:textId="77777777" w:rsidR="004744E7" w:rsidRPr="00EE102F" w:rsidRDefault="00EE4ECC" w:rsidP="00B41ECD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7.1</w:t>
            </w:r>
            <w:r w:rsidR="00B41ECD" w:rsidRPr="00EE102F">
              <w:rPr>
                <w:rFonts w:asci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7873" w:type="dxa"/>
            <w:gridSpan w:val="2"/>
          </w:tcPr>
          <w:p w14:paraId="284FCC86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Улучшение качества питьевой воды в г. Столбцы</w:t>
            </w:r>
          </w:p>
        </w:tc>
        <w:tc>
          <w:tcPr>
            <w:tcW w:w="2268" w:type="dxa"/>
            <w:gridSpan w:val="2"/>
          </w:tcPr>
          <w:p w14:paraId="1865E834" w14:textId="77777777" w:rsidR="004744E7" w:rsidRPr="00EE102F" w:rsidRDefault="004744E7" w:rsidP="005A2554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202</w:t>
            </w:r>
            <w:r w:rsidR="00D032AB" w:rsidRPr="00EE102F">
              <w:rPr>
                <w:rFonts w:ascii="Times New Roman" w:cs="Times New Roman"/>
                <w:color w:val="auto"/>
                <w:sz w:val="30"/>
                <w:szCs w:val="30"/>
              </w:rPr>
              <w:t>4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-202</w:t>
            </w:r>
            <w:r w:rsidR="005A2554" w:rsidRPr="00EE102F">
              <w:rPr>
                <w:rFonts w:ascii="Times New Roman" w:cs="Times New Roman"/>
                <w:color w:val="auto"/>
                <w:sz w:val="30"/>
                <w:szCs w:val="30"/>
              </w:rPr>
              <w:t>6</w:t>
            </w: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гг.</w:t>
            </w:r>
          </w:p>
        </w:tc>
        <w:tc>
          <w:tcPr>
            <w:tcW w:w="4395" w:type="dxa"/>
          </w:tcPr>
          <w:p w14:paraId="1889DD39" w14:textId="77777777" w:rsidR="004744E7" w:rsidRPr="00EE102F" w:rsidRDefault="004744E7" w:rsidP="00D032AB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EE102F">
              <w:rPr>
                <w:rFonts w:ascii="Times New Roman" w:cs="Times New Roman"/>
                <w:color w:val="auto"/>
                <w:sz w:val="30"/>
                <w:szCs w:val="30"/>
              </w:rPr>
              <w:t>КУП «Слуцкводоканал» цех водоснабжения и водоотведения Столбцовского района</w:t>
            </w:r>
          </w:p>
        </w:tc>
      </w:tr>
    </w:tbl>
    <w:p w14:paraId="097ADB56" w14:textId="77777777" w:rsidR="00186EEB" w:rsidRPr="00EE102F" w:rsidRDefault="00186EEB" w:rsidP="00D032AB">
      <w:pPr>
        <w:jc w:val="both"/>
        <w:rPr>
          <w:rFonts w:ascii="Times New Roman" w:cs="Times New Roman"/>
          <w:color w:val="FF0000"/>
          <w:sz w:val="30"/>
          <w:szCs w:val="30"/>
        </w:rPr>
      </w:pPr>
    </w:p>
    <w:sectPr w:rsidR="00186EEB" w:rsidRPr="00EE102F" w:rsidSect="004545F3">
      <w:headerReference w:type="even" r:id="rId9"/>
      <w:type w:val="continuous"/>
      <w:pgSz w:w="16837" w:h="11905" w:orient="landscape"/>
      <w:pgMar w:top="1134" w:right="850" w:bottom="1134" w:left="85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050EA" w14:textId="77777777" w:rsidR="00826421" w:rsidRDefault="00826421">
      <w:r>
        <w:separator/>
      </w:r>
    </w:p>
  </w:endnote>
  <w:endnote w:type="continuationSeparator" w:id="0">
    <w:p w14:paraId="5CC7C0B4" w14:textId="77777777" w:rsidR="00826421" w:rsidRDefault="0082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91B37" w14:textId="77777777" w:rsidR="00826421" w:rsidRDefault="00826421">
      <w:r>
        <w:separator/>
      </w:r>
    </w:p>
  </w:footnote>
  <w:footnote w:type="continuationSeparator" w:id="0">
    <w:p w14:paraId="194CAA54" w14:textId="77777777" w:rsidR="00826421" w:rsidRDefault="00826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7864C" w14:textId="77777777" w:rsidR="00EE7BFA" w:rsidRDefault="00EE7BFA">
    <w:pPr>
      <w:pStyle w:val="a5"/>
      <w:framePr w:w="17248" w:h="182" w:wrap="none" w:vAnchor="text" w:hAnchor="page" w:x="1" w:y="374"/>
      <w:shd w:val="clear" w:color="auto" w:fill="auto"/>
      <w:ind w:left="88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97"/>
    <w:rsid w:val="00021BAA"/>
    <w:rsid w:val="00043123"/>
    <w:rsid w:val="000550E7"/>
    <w:rsid w:val="00087FDC"/>
    <w:rsid w:val="000A0537"/>
    <w:rsid w:val="000D0A10"/>
    <w:rsid w:val="000D3764"/>
    <w:rsid w:val="000E6FC4"/>
    <w:rsid w:val="000F1AB1"/>
    <w:rsid w:val="000F33C4"/>
    <w:rsid w:val="00105B0E"/>
    <w:rsid w:val="00105DE4"/>
    <w:rsid w:val="00124DFE"/>
    <w:rsid w:val="001660D7"/>
    <w:rsid w:val="001739A1"/>
    <w:rsid w:val="00175CBF"/>
    <w:rsid w:val="00186EEB"/>
    <w:rsid w:val="001B1E9E"/>
    <w:rsid w:val="001B4CAF"/>
    <w:rsid w:val="001B71AE"/>
    <w:rsid w:val="001D2178"/>
    <w:rsid w:val="001E293D"/>
    <w:rsid w:val="001E729E"/>
    <w:rsid w:val="001F758E"/>
    <w:rsid w:val="0020252B"/>
    <w:rsid w:val="00214594"/>
    <w:rsid w:val="00216227"/>
    <w:rsid w:val="002210F3"/>
    <w:rsid w:val="00225FDA"/>
    <w:rsid w:val="002273BF"/>
    <w:rsid w:val="002371EF"/>
    <w:rsid w:val="002450D5"/>
    <w:rsid w:val="00253F50"/>
    <w:rsid w:val="0027212E"/>
    <w:rsid w:val="00280BCF"/>
    <w:rsid w:val="00287BCB"/>
    <w:rsid w:val="002A3FC0"/>
    <w:rsid w:val="002B16A8"/>
    <w:rsid w:val="002C7B6A"/>
    <w:rsid w:val="002D0962"/>
    <w:rsid w:val="002E0CDE"/>
    <w:rsid w:val="002E72D8"/>
    <w:rsid w:val="002E7789"/>
    <w:rsid w:val="00300FAF"/>
    <w:rsid w:val="00316ED7"/>
    <w:rsid w:val="003206AD"/>
    <w:rsid w:val="0033305F"/>
    <w:rsid w:val="0033316E"/>
    <w:rsid w:val="00333670"/>
    <w:rsid w:val="003347A6"/>
    <w:rsid w:val="003376AE"/>
    <w:rsid w:val="00344769"/>
    <w:rsid w:val="00354B20"/>
    <w:rsid w:val="00355E7F"/>
    <w:rsid w:val="00355E93"/>
    <w:rsid w:val="0036633D"/>
    <w:rsid w:val="00381CD2"/>
    <w:rsid w:val="00392EF1"/>
    <w:rsid w:val="003A637A"/>
    <w:rsid w:val="003B3A6F"/>
    <w:rsid w:val="00411567"/>
    <w:rsid w:val="004212BB"/>
    <w:rsid w:val="00425239"/>
    <w:rsid w:val="00425803"/>
    <w:rsid w:val="00426B95"/>
    <w:rsid w:val="0043278B"/>
    <w:rsid w:val="004341D2"/>
    <w:rsid w:val="00434419"/>
    <w:rsid w:val="00434A0B"/>
    <w:rsid w:val="004355BD"/>
    <w:rsid w:val="0044580B"/>
    <w:rsid w:val="00450D22"/>
    <w:rsid w:val="004545F3"/>
    <w:rsid w:val="004744E7"/>
    <w:rsid w:val="004778F2"/>
    <w:rsid w:val="00487D32"/>
    <w:rsid w:val="004937F0"/>
    <w:rsid w:val="00493A53"/>
    <w:rsid w:val="004950D8"/>
    <w:rsid w:val="004C0F12"/>
    <w:rsid w:val="004F7FAA"/>
    <w:rsid w:val="005134CB"/>
    <w:rsid w:val="005168B9"/>
    <w:rsid w:val="00533CA0"/>
    <w:rsid w:val="0054732F"/>
    <w:rsid w:val="00556A1A"/>
    <w:rsid w:val="00557CE7"/>
    <w:rsid w:val="0057585C"/>
    <w:rsid w:val="00590495"/>
    <w:rsid w:val="00591912"/>
    <w:rsid w:val="00597CFA"/>
    <w:rsid w:val="005A2554"/>
    <w:rsid w:val="005A3B65"/>
    <w:rsid w:val="005A7067"/>
    <w:rsid w:val="005C06D6"/>
    <w:rsid w:val="005C5146"/>
    <w:rsid w:val="005C65BC"/>
    <w:rsid w:val="005E0C77"/>
    <w:rsid w:val="005E522D"/>
    <w:rsid w:val="005F1B1B"/>
    <w:rsid w:val="005F667A"/>
    <w:rsid w:val="00601BAA"/>
    <w:rsid w:val="006153A0"/>
    <w:rsid w:val="00635F62"/>
    <w:rsid w:val="00636FDC"/>
    <w:rsid w:val="0064471F"/>
    <w:rsid w:val="00651998"/>
    <w:rsid w:val="006539E2"/>
    <w:rsid w:val="006575FA"/>
    <w:rsid w:val="006903B5"/>
    <w:rsid w:val="00691A7A"/>
    <w:rsid w:val="006B1054"/>
    <w:rsid w:val="006C4917"/>
    <w:rsid w:val="006D0078"/>
    <w:rsid w:val="006D3E70"/>
    <w:rsid w:val="006E17BE"/>
    <w:rsid w:val="006E17E9"/>
    <w:rsid w:val="006E4064"/>
    <w:rsid w:val="006E742B"/>
    <w:rsid w:val="006F5E32"/>
    <w:rsid w:val="00720251"/>
    <w:rsid w:val="00733058"/>
    <w:rsid w:val="00740B70"/>
    <w:rsid w:val="00744F08"/>
    <w:rsid w:val="0074505F"/>
    <w:rsid w:val="007623F7"/>
    <w:rsid w:val="0076403E"/>
    <w:rsid w:val="00773270"/>
    <w:rsid w:val="00786C9B"/>
    <w:rsid w:val="00790DE1"/>
    <w:rsid w:val="007B11C9"/>
    <w:rsid w:val="007D471F"/>
    <w:rsid w:val="007E3322"/>
    <w:rsid w:val="007E4720"/>
    <w:rsid w:val="007F05B1"/>
    <w:rsid w:val="007F4C61"/>
    <w:rsid w:val="007F597F"/>
    <w:rsid w:val="00800014"/>
    <w:rsid w:val="008032FF"/>
    <w:rsid w:val="00811886"/>
    <w:rsid w:val="00826421"/>
    <w:rsid w:val="008313ED"/>
    <w:rsid w:val="00841887"/>
    <w:rsid w:val="00844827"/>
    <w:rsid w:val="00853F94"/>
    <w:rsid w:val="00880DFF"/>
    <w:rsid w:val="00881559"/>
    <w:rsid w:val="0088299E"/>
    <w:rsid w:val="00885667"/>
    <w:rsid w:val="008A6C24"/>
    <w:rsid w:val="008B2443"/>
    <w:rsid w:val="008D1C3D"/>
    <w:rsid w:val="008D48DF"/>
    <w:rsid w:val="008F4685"/>
    <w:rsid w:val="00915CEB"/>
    <w:rsid w:val="00916486"/>
    <w:rsid w:val="009311C5"/>
    <w:rsid w:val="009329DE"/>
    <w:rsid w:val="009512DF"/>
    <w:rsid w:val="00965CFB"/>
    <w:rsid w:val="00972F17"/>
    <w:rsid w:val="00982371"/>
    <w:rsid w:val="00983C2D"/>
    <w:rsid w:val="00993E1A"/>
    <w:rsid w:val="00996CA5"/>
    <w:rsid w:val="009A0234"/>
    <w:rsid w:val="009A3C97"/>
    <w:rsid w:val="009B0D1D"/>
    <w:rsid w:val="009B15C7"/>
    <w:rsid w:val="009C1F48"/>
    <w:rsid w:val="009C7770"/>
    <w:rsid w:val="009D28AB"/>
    <w:rsid w:val="009D5801"/>
    <w:rsid w:val="009E5BAF"/>
    <w:rsid w:val="009F1F81"/>
    <w:rsid w:val="00A049FF"/>
    <w:rsid w:val="00A21BDE"/>
    <w:rsid w:val="00A22D3F"/>
    <w:rsid w:val="00A24540"/>
    <w:rsid w:val="00A31606"/>
    <w:rsid w:val="00A344B2"/>
    <w:rsid w:val="00A56D30"/>
    <w:rsid w:val="00A606A0"/>
    <w:rsid w:val="00A70F38"/>
    <w:rsid w:val="00A7710F"/>
    <w:rsid w:val="00A85649"/>
    <w:rsid w:val="00A90065"/>
    <w:rsid w:val="00A959AF"/>
    <w:rsid w:val="00AA768A"/>
    <w:rsid w:val="00AB220D"/>
    <w:rsid w:val="00AB26E3"/>
    <w:rsid w:val="00AB5509"/>
    <w:rsid w:val="00AC0E82"/>
    <w:rsid w:val="00AC2BEE"/>
    <w:rsid w:val="00AE015A"/>
    <w:rsid w:val="00AF03DE"/>
    <w:rsid w:val="00AF29DB"/>
    <w:rsid w:val="00AF2FB7"/>
    <w:rsid w:val="00B01FDB"/>
    <w:rsid w:val="00B12DCF"/>
    <w:rsid w:val="00B25661"/>
    <w:rsid w:val="00B33B84"/>
    <w:rsid w:val="00B41ECD"/>
    <w:rsid w:val="00B51282"/>
    <w:rsid w:val="00B53A64"/>
    <w:rsid w:val="00B678EF"/>
    <w:rsid w:val="00B77414"/>
    <w:rsid w:val="00B855B4"/>
    <w:rsid w:val="00BA460B"/>
    <w:rsid w:val="00BB7974"/>
    <w:rsid w:val="00BD079D"/>
    <w:rsid w:val="00BD3D5F"/>
    <w:rsid w:val="00BF0BAC"/>
    <w:rsid w:val="00BF68FB"/>
    <w:rsid w:val="00C22884"/>
    <w:rsid w:val="00C241E8"/>
    <w:rsid w:val="00C407E6"/>
    <w:rsid w:val="00C624DC"/>
    <w:rsid w:val="00C6252C"/>
    <w:rsid w:val="00C704F4"/>
    <w:rsid w:val="00C9470F"/>
    <w:rsid w:val="00CA22D4"/>
    <w:rsid w:val="00CA44FC"/>
    <w:rsid w:val="00CC50C0"/>
    <w:rsid w:val="00CD1807"/>
    <w:rsid w:val="00CE5B5C"/>
    <w:rsid w:val="00CF2993"/>
    <w:rsid w:val="00CF3F15"/>
    <w:rsid w:val="00D032AB"/>
    <w:rsid w:val="00D1264E"/>
    <w:rsid w:val="00D15BB1"/>
    <w:rsid w:val="00D33DB3"/>
    <w:rsid w:val="00D3782E"/>
    <w:rsid w:val="00D4624A"/>
    <w:rsid w:val="00D50FD3"/>
    <w:rsid w:val="00D51287"/>
    <w:rsid w:val="00D84BFD"/>
    <w:rsid w:val="00DA75F1"/>
    <w:rsid w:val="00DB652E"/>
    <w:rsid w:val="00DC35FC"/>
    <w:rsid w:val="00DE5233"/>
    <w:rsid w:val="00E014D2"/>
    <w:rsid w:val="00E034DA"/>
    <w:rsid w:val="00E0497A"/>
    <w:rsid w:val="00E26D20"/>
    <w:rsid w:val="00E43597"/>
    <w:rsid w:val="00E47B54"/>
    <w:rsid w:val="00E50DC3"/>
    <w:rsid w:val="00E601C6"/>
    <w:rsid w:val="00E6115D"/>
    <w:rsid w:val="00E73F6D"/>
    <w:rsid w:val="00E836C5"/>
    <w:rsid w:val="00E87270"/>
    <w:rsid w:val="00E9089B"/>
    <w:rsid w:val="00E96E5E"/>
    <w:rsid w:val="00EA50A0"/>
    <w:rsid w:val="00EA6F90"/>
    <w:rsid w:val="00EB5366"/>
    <w:rsid w:val="00EE102F"/>
    <w:rsid w:val="00EE22C3"/>
    <w:rsid w:val="00EE2D84"/>
    <w:rsid w:val="00EE4946"/>
    <w:rsid w:val="00EE4ECC"/>
    <w:rsid w:val="00EE5614"/>
    <w:rsid w:val="00EE7BFA"/>
    <w:rsid w:val="00F077C3"/>
    <w:rsid w:val="00F13DBA"/>
    <w:rsid w:val="00F22F40"/>
    <w:rsid w:val="00F333C1"/>
    <w:rsid w:val="00F35958"/>
    <w:rsid w:val="00F40879"/>
    <w:rsid w:val="00F953F3"/>
    <w:rsid w:val="00F95BB3"/>
    <w:rsid w:val="00FA7BC9"/>
    <w:rsid w:val="00FB0153"/>
    <w:rsid w:val="00FB30A1"/>
    <w:rsid w:val="00FB7E41"/>
    <w:rsid w:val="00FC739F"/>
    <w:rsid w:val="00FD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C68D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54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pacing w:val="0"/>
      <w:sz w:val="28"/>
      <w:szCs w:val="28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211">
    <w:name w:val="Основной текст (2)11"/>
    <w:basedOn w:val="2"/>
    <w:uiPriority w:val="99"/>
    <w:rPr>
      <w:rFonts w:ascii="Times New Roman" w:hAnsi="Times New Roman" w:cs="Times New Roman"/>
      <w:noProof/>
      <w:spacing w:val="0"/>
      <w:sz w:val="28"/>
      <w:szCs w:val="28"/>
    </w:rPr>
  </w:style>
  <w:style w:type="character" w:customStyle="1" w:styleId="22pt">
    <w:name w:val="Основной текст (2) + Интервал 2 pt"/>
    <w:basedOn w:val="2"/>
    <w:uiPriority w:val="99"/>
    <w:rPr>
      <w:rFonts w:ascii="Times New Roman" w:hAnsi="Times New Roman" w:cs="Times New Roman"/>
      <w:noProof/>
      <w:spacing w:val="40"/>
      <w:sz w:val="28"/>
      <w:szCs w:val="28"/>
    </w:rPr>
  </w:style>
  <w:style w:type="character" w:customStyle="1" w:styleId="210">
    <w:name w:val="Основной текст (2) + 10"/>
    <w:aliases w:val="5 pt,Курсив,Интервал 5 pt"/>
    <w:basedOn w:val="2"/>
    <w:uiPriority w:val="99"/>
    <w:rPr>
      <w:rFonts w:ascii="Times New Roman" w:hAnsi="Times New Roman" w:cs="Times New Roman"/>
      <w:i/>
      <w:iCs/>
      <w:noProof/>
      <w:spacing w:val="100"/>
      <w:sz w:val="21"/>
      <w:szCs w:val="21"/>
      <w:u w:val="single"/>
    </w:rPr>
  </w:style>
  <w:style w:type="character" w:customStyle="1" w:styleId="22pt2">
    <w:name w:val="Основной текст (2) + Интервал 2 pt2"/>
    <w:basedOn w:val="2"/>
    <w:uiPriority w:val="99"/>
    <w:rPr>
      <w:rFonts w:ascii="Times New Roman" w:hAnsi="Times New Roman" w:cs="Times New Roman"/>
      <w:spacing w:val="40"/>
      <w:sz w:val="28"/>
      <w:szCs w:val="28"/>
      <w:u w:val="single"/>
    </w:rPr>
  </w:style>
  <w:style w:type="character" w:customStyle="1" w:styleId="2103">
    <w:name w:val="Основной текст (2) + 103"/>
    <w:aliases w:val="5 pt5,Курсив4,Интервал 5 pt3"/>
    <w:basedOn w:val="2"/>
    <w:uiPriority w:val="99"/>
    <w:rPr>
      <w:rFonts w:ascii="Times New Roman" w:hAnsi="Times New Roman" w:cs="Times New Roman"/>
      <w:i/>
      <w:iCs/>
      <w:spacing w:val="100"/>
      <w:sz w:val="21"/>
      <w:szCs w:val="21"/>
      <w:u w:val="single"/>
      <w:lang w:val="en-US" w:eastAsia="en-US"/>
    </w:rPr>
  </w:style>
  <w:style w:type="character" w:customStyle="1" w:styleId="22pt1">
    <w:name w:val="Основной текст (2) + Интервал 2 pt1"/>
    <w:basedOn w:val="2"/>
    <w:uiPriority w:val="99"/>
    <w:rPr>
      <w:rFonts w:ascii="Times New Roman" w:hAnsi="Times New Roman" w:cs="Times New Roman"/>
      <w:noProof/>
      <w:spacing w:val="40"/>
      <w:sz w:val="28"/>
      <w:szCs w:val="28"/>
    </w:rPr>
  </w:style>
  <w:style w:type="character" w:customStyle="1" w:styleId="2102">
    <w:name w:val="Основной текст (2) + 102"/>
    <w:aliases w:val="5 pt4,Курсив3,Интервал 5 pt2"/>
    <w:basedOn w:val="2"/>
    <w:uiPriority w:val="99"/>
    <w:rPr>
      <w:rFonts w:ascii="Times New Roman" w:hAnsi="Times New Roman" w:cs="Times New Roman"/>
      <w:i/>
      <w:iCs/>
      <w:noProof/>
      <w:spacing w:val="100"/>
      <w:sz w:val="21"/>
      <w:szCs w:val="21"/>
    </w:rPr>
  </w:style>
  <w:style w:type="character" w:customStyle="1" w:styleId="2101">
    <w:name w:val="Основной текст (2) + 101"/>
    <w:aliases w:val="5 pt3,Курсив2,Интервал 5 pt1"/>
    <w:basedOn w:val="2"/>
    <w:uiPriority w:val="99"/>
    <w:rPr>
      <w:rFonts w:ascii="Times New Roman" w:hAnsi="Times New Roman" w:cs="Times New Roman"/>
      <w:i/>
      <w:iCs/>
      <w:spacing w:val="100"/>
      <w:sz w:val="21"/>
      <w:szCs w:val="21"/>
      <w:lang w:val="en-US" w:eastAsia="en-US"/>
    </w:rPr>
  </w:style>
  <w:style w:type="character" w:customStyle="1" w:styleId="2100">
    <w:name w:val="Основной текст (2)10"/>
    <w:basedOn w:val="2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29">
    <w:name w:val="Основной текст (2)9"/>
    <w:basedOn w:val="2"/>
    <w:uiPriority w:val="99"/>
    <w:rPr>
      <w:rFonts w:ascii="Times New Roman" w:hAnsi="Times New Roman" w:cs="Times New Roman"/>
      <w:noProof/>
      <w:spacing w:val="0"/>
      <w:sz w:val="28"/>
      <w:szCs w:val="28"/>
    </w:rPr>
  </w:style>
  <w:style w:type="character" w:customStyle="1" w:styleId="28">
    <w:name w:val="Основной текст (2)8"/>
    <w:basedOn w:val="2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11">
    <w:name w:val="Колонтитул + 11"/>
    <w:aliases w:val="5 pt2"/>
    <w:basedOn w:val="a4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27">
    <w:name w:val="Основной текст (2)7"/>
    <w:basedOn w:val="2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26">
    <w:name w:val="Основной текст (2)6"/>
    <w:basedOn w:val="2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25">
    <w:name w:val="Основной текст (2)5"/>
    <w:basedOn w:val="2"/>
    <w:uiPriority w:val="99"/>
    <w:rPr>
      <w:rFonts w:ascii="Times New Roman" w:hAnsi="Times New Roman" w:cs="Times New Roman"/>
      <w:noProof/>
      <w:spacing w:val="0"/>
      <w:sz w:val="28"/>
      <w:szCs w:val="28"/>
    </w:rPr>
  </w:style>
  <w:style w:type="character" w:customStyle="1" w:styleId="24">
    <w:name w:val="Основной текст (2)4"/>
    <w:basedOn w:val="2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23">
    <w:name w:val="Основной текст (2)3"/>
    <w:basedOn w:val="2"/>
    <w:uiPriority w:val="99"/>
    <w:rPr>
      <w:rFonts w:ascii="Times New Roman" w:hAnsi="Times New Roman" w:cs="Times New Roman"/>
      <w:noProof/>
      <w:spacing w:val="0"/>
      <w:sz w:val="28"/>
      <w:szCs w:val="28"/>
    </w:rPr>
  </w:style>
  <w:style w:type="character" w:customStyle="1" w:styleId="22">
    <w:name w:val="Основной текст (2)2"/>
    <w:basedOn w:val="2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3">
    <w:name w:val="Заголовок №3_"/>
    <w:basedOn w:val="a0"/>
    <w:link w:val="31"/>
    <w:uiPriority w:val="99"/>
    <w:locked/>
    <w:rPr>
      <w:rFonts w:ascii="Times New Roman" w:hAnsi="Times New Roman" w:cs="Times New Roman"/>
      <w:spacing w:val="0"/>
      <w:sz w:val="28"/>
      <w:szCs w:val="28"/>
    </w:rPr>
  </w:style>
  <w:style w:type="character" w:customStyle="1" w:styleId="30">
    <w:name w:val="Заголовок №3"/>
    <w:basedOn w:val="3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33">
    <w:name w:val="Заголовок №33"/>
    <w:basedOn w:val="3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32">
    <w:name w:val="Заголовок №32"/>
    <w:basedOn w:val="3"/>
    <w:uiPriority w:val="99"/>
    <w:rPr>
      <w:rFonts w:ascii="Times New Roman" w:hAnsi="Times New Roman" w:cs="Times New Roman"/>
      <w:noProof/>
      <w:spacing w:val="0"/>
      <w:sz w:val="28"/>
      <w:szCs w:val="28"/>
    </w:rPr>
  </w:style>
  <w:style w:type="character" w:customStyle="1" w:styleId="32pt">
    <w:name w:val="Заголовок №3 + Интервал 2 pt"/>
    <w:basedOn w:val="3"/>
    <w:uiPriority w:val="99"/>
    <w:rPr>
      <w:rFonts w:ascii="Times New Roman" w:hAnsi="Times New Roman" w:cs="Times New Roman"/>
      <w:spacing w:val="40"/>
      <w:sz w:val="28"/>
      <w:szCs w:val="28"/>
    </w:rPr>
  </w:style>
  <w:style w:type="character" w:customStyle="1" w:styleId="2a">
    <w:name w:val="Заголовок №2_"/>
    <w:basedOn w:val="a0"/>
    <w:link w:val="212"/>
    <w:uiPriority w:val="99"/>
    <w:locked/>
    <w:rPr>
      <w:rFonts w:ascii="Times New Roman" w:hAnsi="Times New Roman" w:cs="Times New Roman"/>
      <w:spacing w:val="0"/>
      <w:sz w:val="28"/>
      <w:szCs w:val="28"/>
    </w:rPr>
  </w:style>
  <w:style w:type="character" w:customStyle="1" w:styleId="2b">
    <w:name w:val="Заголовок №2"/>
    <w:basedOn w:val="2a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34">
    <w:name w:val="Основной текст (3)_"/>
    <w:basedOn w:val="a0"/>
    <w:link w:val="310"/>
    <w:uiPriority w:val="99"/>
    <w:locked/>
    <w:rPr>
      <w:rFonts w:ascii="Century Gothic" w:hAnsi="Century Gothic" w:cs="Century Gothic"/>
      <w:i/>
      <w:iCs/>
      <w:noProof/>
      <w:sz w:val="10"/>
      <w:szCs w:val="10"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cs="Times New Roman"/>
      <w:color w:val="auto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Arial Unicode MS"/>
      <w:color w:val="000000"/>
    </w:rPr>
  </w:style>
  <w:style w:type="character" w:customStyle="1" w:styleId="35">
    <w:name w:val="Основной текст (3)"/>
    <w:basedOn w:val="34"/>
    <w:uiPriority w:val="99"/>
    <w:rPr>
      <w:rFonts w:ascii="Century Gothic" w:hAnsi="Century Gothic" w:cs="Century Gothic"/>
      <w:i/>
      <w:iCs/>
      <w:noProof/>
      <w:sz w:val="10"/>
      <w:szCs w:val="10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Consolas" w:hAnsi="Consolas" w:cs="Consolas"/>
      <w:noProof/>
      <w:sz w:val="11"/>
      <w:szCs w:val="11"/>
    </w:rPr>
  </w:style>
  <w:style w:type="character" w:customStyle="1" w:styleId="50">
    <w:name w:val="Основной текст (5)"/>
    <w:basedOn w:val="5"/>
    <w:uiPriority w:val="99"/>
    <w:rPr>
      <w:rFonts w:ascii="Consolas" w:hAnsi="Consolas" w:cs="Consolas"/>
      <w:noProof/>
      <w:sz w:val="11"/>
      <w:szCs w:val="11"/>
    </w:rPr>
  </w:style>
  <w:style w:type="character" w:customStyle="1" w:styleId="320">
    <w:name w:val="Основной текст (3)2"/>
    <w:basedOn w:val="34"/>
    <w:uiPriority w:val="99"/>
    <w:rPr>
      <w:rFonts w:ascii="Century Gothic" w:hAnsi="Century Gothic" w:cs="Century Gothic"/>
      <w:i/>
      <w:iCs/>
      <w:noProof/>
      <w:sz w:val="10"/>
      <w:szCs w:val="10"/>
    </w:rPr>
  </w:style>
  <w:style w:type="character" w:customStyle="1" w:styleId="1">
    <w:name w:val="Заголовок №1_"/>
    <w:basedOn w:val="a0"/>
    <w:link w:val="110"/>
    <w:uiPriority w:val="99"/>
    <w:locked/>
    <w:rPr>
      <w:rFonts w:ascii="Times New Roman" w:hAnsi="Times New Roman" w:cs="Times New Roman"/>
      <w:noProof/>
      <w:sz w:val="39"/>
      <w:szCs w:val="39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noProof/>
      <w:sz w:val="39"/>
      <w:szCs w:val="39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imes New Roman" w:hAnsi="Times New Roman" w:cs="Times New Roman"/>
      <w:noProof/>
      <w:sz w:val="10"/>
      <w:szCs w:val="10"/>
    </w:rPr>
  </w:style>
  <w:style w:type="character" w:customStyle="1" w:styleId="60">
    <w:name w:val="Основной текст (6)"/>
    <w:basedOn w:val="6"/>
    <w:uiPriority w:val="99"/>
    <w:rPr>
      <w:rFonts w:ascii="Times New Roman" w:hAnsi="Times New Roman" w:cs="Times New Roman"/>
      <w:noProof/>
      <w:sz w:val="10"/>
      <w:szCs w:val="10"/>
    </w:rPr>
  </w:style>
  <w:style w:type="character" w:customStyle="1" w:styleId="7">
    <w:name w:val="Основной текст (7)_"/>
    <w:basedOn w:val="a0"/>
    <w:link w:val="71"/>
    <w:uiPriority w:val="99"/>
    <w:locked/>
    <w:rPr>
      <w:rFonts w:ascii="SimHei" w:eastAsia="SimHei" w:cs="SimHei"/>
      <w:b/>
      <w:bCs/>
      <w:noProof/>
      <w:sz w:val="12"/>
      <w:szCs w:val="12"/>
    </w:rPr>
  </w:style>
  <w:style w:type="character" w:customStyle="1" w:styleId="70">
    <w:name w:val="Основной текст (7)"/>
    <w:basedOn w:val="7"/>
    <w:uiPriority w:val="99"/>
    <w:rPr>
      <w:rFonts w:ascii="SimHei" w:eastAsia="SimHei" w:cs="SimHei"/>
      <w:b/>
      <w:bCs/>
      <w:noProof/>
      <w:sz w:val="12"/>
      <w:szCs w:val="12"/>
    </w:rPr>
  </w:style>
  <w:style w:type="character" w:customStyle="1" w:styleId="100">
    <w:name w:val="Основной текст + 10"/>
    <w:aliases w:val="5 pt1,Курсив1"/>
    <w:basedOn w:val="34"/>
    <w:uiPriority w:val="99"/>
    <w:rPr>
      <w:rFonts w:ascii="Times New Roman" w:hAnsi="Times New Roman" w:cs="Times New Roman"/>
      <w:i/>
      <w:iCs/>
      <w:noProof/>
      <w:spacing w:val="0"/>
      <w:sz w:val="21"/>
      <w:szCs w:val="21"/>
      <w:lang w:val="en-US" w:eastAsia="en-US"/>
    </w:rPr>
  </w:style>
  <w:style w:type="character" w:customStyle="1" w:styleId="72">
    <w:name w:val="Основной текст (7)2"/>
    <w:basedOn w:val="7"/>
    <w:uiPriority w:val="99"/>
    <w:rPr>
      <w:rFonts w:ascii="SimHei" w:eastAsia="SimHei" w:cs="SimHei"/>
      <w:b/>
      <w:bCs/>
      <w:noProof/>
      <w:sz w:val="12"/>
      <w:szCs w:val="12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88" w:lineRule="exact"/>
    </w:pPr>
    <w:rPr>
      <w:rFonts w:ascii="Times New Roman" w:cs="Times New Roman"/>
      <w:color w:val="auto"/>
      <w:sz w:val="28"/>
      <w:szCs w:val="28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cs="Times New Roman"/>
      <w:color w:val="auto"/>
      <w:sz w:val="20"/>
      <w:szCs w:val="20"/>
    </w:rPr>
  </w:style>
  <w:style w:type="paragraph" w:customStyle="1" w:styleId="31">
    <w:name w:val="Заголовок №31"/>
    <w:basedOn w:val="a"/>
    <w:link w:val="3"/>
    <w:uiPriority w:val="99"/>
    <w:pPr>
      <w:shd w:val="clear" w:color="auto" w:fill="FFFFFF"/>
      <w:spacing w:line="341" w:lineRule="exact"/>
      <w:outlineLvl w:val="2"/>
    </w:pPr>
    <w:rPr>
      <w:rFonts w:ascii="Times New Roman" w:cs="Times New Roman"/>
      <w:color w:val="auto"/>
      <w:sz w:val="28"/>
      <w:szCs w:val="28"/>
    </w:rPr>
  </w:style>
  <w:style w:type="paragraph" w:customStyle="1" w:styleId="212">
    <w:name w:val="Заголовок №21"/>
    <w:basedOn w:val="a"/>
    <w:link w:val="2a"/>
    <w:uiPriority w:val="99"/>
    <w:pPr>
      <w:shd w:val="clear" w:color="auto" w:fill="FFFFFF"/>
      <w:spacing w:before="300" w:after="300" w:line="240" w:lineRule="atLeast"/>
      <w:outlineLvl w:val="1"/>
    </w:pPr>
    <w:rPr>
      <w:rFonts w:ascii="Times New Roman" w:cs="Times New Roman"/>
      <w:color w:val="auto"/>
      <w:sz w:val="28"/>
      <w:szCs w:val="28"/>
    </w:rPr>
  </w:style>
  <w:style w:type="paragraph" w:customStyle="1" w:styleId="310">
    <w:name w:val="Основной текст (3)1"/>
    <w:basedOn w:val="a"/>
    <w:link w:val="34"/>
    <w:uiPriority w:val="99"/>
    <w:pPr>
      <w:shd w:val="clear" w:color="auto" w:fill="FFFFFF"/>
      <w:spacing w:before="360" w:line="240" w:lineRule="atLeast"/>
    </w:pPr>
    <w:rPr>
      <w:rFonts w:ascii="Century Gothic" w:hAnsi="Century Gothic" w:cs="Century Gothic"/>
      <w:i/>
      <w:iCs/>
      <w:noProof/>
      <w:color w:val="auto"/>
      <w:sz w:val="10"/>
      <w:szCs w:val="1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cs="Times New Roman"/>
      <w:noProof/>
      <w:color w:val="auto"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300" w:line="240" w:lineRule="atLeast"/>
    </w:pPr>
    <w:rPr>
      <w:rFonts w:ascii="Consolas" w:hAnsi="Consolas" w:cs="Consolas"/>
      <w:noProof/>
      <w:color w:val="auto"/>
      <w:sz w:val="11"/>
      <w:szCs w:val="11"/>
    </w:rPr>
  </w:style>
  <w:style w:type="paragraph" w:customStyle="1" w:styleId="110">
    <w:name w:val="Заголовок №11"/>
    <w:basedOn w:val="a"/>
    <w:link w:val="1"/>
    <w:uiPriority w:val="99"/>
    <w:pPr>
      <w:shd w:val="clear" w:color="auto" w:fill="FFFFFF"/>
      <w:spacing w:after="360" w:line="240" w:lineRule="atLeast"/>
      <w:outlineLvl w:val="0"/>
    </w:pPr>
    <w:rPr>
      <w:rFonts w:ascii="Times New Roman" w:cs="Times New Roman"/>
      <w:noProof/>
      <w:color w:val="auto"/>
      <w:sz w:val="39"/>
      <w:szCs w:val="39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180" w:line="240" w:lineRule="atLeast"/>
    </w:pPr>
    <w:rPr>
      <w:rFonts w:ascii="Times New Roman" w:cs="Times New Roman"/>
      <w:noProof/>
      <w:color w:val="auto"/>
      <w:sz w:val="10"/>
      <w:szCs w:val="10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60" w:line="240" w:lineRule="atLeast"/>
    </w:pPr>
    <w:rPr>
      <w:rFonts w:ascii="SimHei" w:eastAsia="SimHei" w:hAnsi="Arial Unicode MS" w:cs="SimHei"/>
      <w:b/>
      <w:bCs/>
      <w:noProof/>
      <w:color w:val="auto"/>
      <w:sz w:val="12"/>
      <w:szCs w:val="12"/>
    </w:rPr>
  </w:style>
  <w:style w:type="table" w:styleId="a8">
    <w:name w:val="Table Grid"/>
    <w:basedOn w:val="a1"/>
    <w:uiPriority w:val="59"/>
    <w:rsid w:val="005A7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0"/>
    <w:uiPriority w:val="99"/>
    <w:rsid w:val="001739A1"/>
    <w:rPr>
      <w:rFonts w:ascii="Times New Roman" w:hAnsi="Times New Roman" w:cs="Times New Roman"/>
      <w:spacing w:val="0"/>
      <w:sz w:val="27"/>
      <w:szCs w:val="27"/>
    </w:rPr>
  </w:style>
  <w:style w:type="paragraph" w:styleId="a9">
    <w:name w:val="footer"/>
    <w:basedOn w:val="a"/>
    <w:link w:val="aa"/>
    <w:uiPriority w:val="99"/>
    <w:unhideWhenUsed/>
    <w:rsid w:val="00D512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51287"/>
    <w:rPr>
      <w:rFonts w:cs="Arial Unicode MS"/>
      <w:color w:val="000000"/>
    </w:rPr>
  </w:style>
  <w:style w:type="paragraph" w:styleId="ab">
    <w:name w:val="header"/>
    <w:basedOn w:val="a"/>
    <w:link w:val="ac"/>
    <w:uiPriority w:val="99"/>
    <w:unhideWhenUsed/>
    <w:rsid w:val="00D512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51287"/>
    <w:rPr>
      <w:rFonts w:cs="Arial Unicode MS"/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FC73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C739F"/>
    <w:rPr>
      <w:rFonts w:ascii="Tahoma" w:hAnsi="Tahoma" w:cs="Tahoma"/>
      <w:color w:val="000000"/>
      <w:sz w:val="16"/>
      <w:szCs w:val="16"/>
    </w:rPr>
  </w:style>
  <w:style w:type="character" w:customStyle="1" w:styleId="af">
    <w:name w:val="Другое_"/>
    <w:link w:val="af0"/>
    <w:locked/>
    <w:rsid w:val="00E014D2"/>
    <w:rPr>
      <w:rFonts w:ascii="Times New Roman"/>
    </w:rPr>
  </w:style>
  <w:style w:type="paragraph" w:customStyle="1" w:styleId="af0">
    <w:name w:val="Другое"/>
    <w:basedOn w:val="a"/>
    <w:link w:val="af"/>
    <w:rsid w:val="00E014D2"/>
    <w:pPr>
      <w:widowControl w:val="0"/>
    </w:pPr>
    <w:rPr>
      <w:rFonts w:ascii="Times New Roman" w:cs="Times New Roman"/>
      <w:color w:val="auto"/>
    </w:rPr>
  </w:style>
  <w:style w:type="paragraph" w:styleId="af1">
    <w:name w:val="No Spacing"/>
    <w:uiPriority w:val="1"/>
    <w:qFormat/>
    <w:rsid w:val="00E87270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54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pacing w:val="0"/>
      <w:sz w:val="28"/>
      <w:szCs w:val="28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211">
    <w:name w:val="Основной текст (2)11"/>
    <w:basedOn w:val="2"/>
    <w:uiPriority w:val="99"/>
    <w:rPr>
      <w:rFonts w:ascii="Times New Roman" w:hAnsi="Times New Roman" w:cs="Times New Roman"/>
      <w:noProof/>
      <w:spacing w:val="0"/>
      <w:sz w:val="28"/>
      <w:szCs w:val="28"/>
    </w:rPr>
  </w:style>
  <w:style w:type="character" w:customStyle="1" w:styleId="22pt">
    <w:name w:val="Основной текст (2) + Интервал 2 pt"/>
    <w:basedOn w:val="2"/>
    <w:uiPriority w:val="99"/>
    <w:rPr>
      <w:rFonts w:ascii="Times New Roman" w:hAnsi="Times New Roman" w:cs="Times New Roman"/>
      <w:noProof/>
      <w:spacing w:val="40"/>
      <w:sz w:val="28"/>
      <w:szCs w:val="28"/>
    </w:rPr>
  </w:style>
  <w:style w:type="character" w:customStyle="1" w:styleId="210">
    <w:name w:val="Основной текст (2) + 10"/>
    <w:aliases w:val="5 pt,Курсив,Интервал 5 pt"/>
    <w:basedOn w:val="2"/>
    <w:uiPriority w:val="99"/>
    <w:rPr>
      <w:rFonts w:ascii="Times New Roman" w:hAnsi="Times New Roman" w:cs="Times New Roman"/>
      <w:i/>
      <w:iCs/>
      <w:noProof/>
      <w:spacing w:val="100"/>
      <w:sz w:val="21"/>
      <w:szCs w:val="21"/>
      <w:u w:val="single"/>
    </w:rPr>
  </w:style>
  <w:style w:type="character" w:customStyle="1" w:styleId="22pt2">
    <w:name w:val="Основной текст (2) + Интервал 2 pt2"/>
    <w:basedOn w:val="2"/>
    <w:uiPriority w:val="99"/>
    <w:rPr>
      <w:rFonts w:ascii="Times New Roman" w:hAnsi="Times New Roman" w:cs="Times New Roman"/>
      <w:spacing w:val="40"/>
      <w:sz w:val="28"/>
      <w:szCs w:val="28"/>
      <w:u w:val="single"/>
    </w:rPr>
  </w:style>
  <w:style w:type="character" w:customStyle="1" w:styleId="2103">
    <w:name w:val="Основной текст (2) + 103"/>
    <w:aliases w:val="5 pt5,Курсив4,Интервал 5 pt3"/>
    <w:basedOn w:val="2"/>
    <w:uiPriority w:val="99"/>
    <w:rPr>
      <w:rFonts w:ascii="Times New Roman" w:hAnsi="Times New Roman" w:cs="Times New Roman"/>
      <w:i/>
      <w:iCs/>
      <w:spacing w:val="100"/>
      <w:sz w:val="21"/>
      <w:szCs w:val="21"/>
      <w:u w:val="single"/>
      <w:lang w:val="en-US" w:eastAsia="en-US"/>
    </w:rPr>
  </w:style>
  <w:style w:type="character" w:customStyle="1" w:styleId="22pt1">
    <w:name w:val="Основной текст (2) + Интервал 2 pt1"/>
    <w:basedOn w:val="2"/>
    <w:uiPriority w:val="99"/>
    <w:rPr>
      <w:rFonts w:ascii="Times New Roman" w:hAnsi="Times New Roman" w:cs="Times New Roman"/>
      <w:noProof/>
      <w:spacing w:val="40"/>
      <w:sz w:val="28"/>
      <w:szCs w:val="28"/>
    </w:rPr>
  </w:style>
  <w:style w:type="character" w:customStyle="1" w:styleId="2102">
    <w:name w:val="Основной текст (2) + 102"/>
    <w:aliases w:val="5 pt4,Курсив3,Интервал 5 pt2"/>
    <w:basedOn w:val="2"/>
    <w:uiPriority w:val="99"/>
    <w:rPr>
      <w:rFonts w:ascii="Times New Roman" w:hAnsi="Times New Roman" w:cs="Times New Roman"/>
      <w:i/>
      <w:iCs/>
      <w:noProof/>
      <w:spacing w:val="100"/>
      <w:sz w:val="21"/>
      <w:szCs w:val="21"/>
    </w:rPr>
  </w:style>
  <w:style w:type="character" w:customStyle="1" w:styleId="2101">
    <w:name w:val="Основной текст (2) + 101"/>
    <w:aliases w:val="5 pt3,Курсив2,Интервал 5 pt1"/>
    <w:basedOn w:val="2"/>
    <w:uiPriority w:val="99"/>
    <w:rPr>
      <w:rFonts w:ascii="Times New Roman" w:hAnsi="Times New Roman" w:cs="Times New Roman"/>
      <w:i/>
      <w:iCs/>
      <w:spacing w:val="100"/>
      <w:sz w:val="21"/>
      <w:szCs w:val="21"/>
      <w:lang w:val="en-US" w:eastAsia="en-US"/>
    </w:rPr>
  </w:style>
  <w:style w:type="character" w:customStyle="1" w:styleId="2100">
    <w:name w:val="Основной текст (2)10"/>
    <w:basedOn w:val="2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29">
    <w:name w:val="Основной текст (2)9"/>
    <w:basedOn w:val="2"/>
    <w:uiPriority w:val="99"/>
    <w:rPr>
      <w:rFonts w:ascii="Times New Roman" w:hAnsi="Times New Roman" w:cs="Times New Roman"/>
      <w:noProof/>
      <w:spacing w:val="0"/>
      <w:sz w:val="28"/>
      <w:szCs w:val="28"/>
    </w:rPr>
  </w:style>
  <w:style w:type="character" w:customStyle="1" w:styleId="28">
    <w:name w:val="Основной текст (2)8"/>
    <w:basedOn w:val="2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11">
    <w:name w:val="Колонтитул + 11"/>
    <w:aliases w:val="5 pt2"/>
    <w:basedOn w:val="a4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27">
    <w:name w:val="Основной текст (2)7"/>
    <w:basedOn w:val="2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26">
    <w:name w:val="Основной текст (2)6"/>
    <w:basedOn w:val="2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25">
    <w:name w:val="Основной текст (2)5"/>
    <w:basedOn w:val="2"/>
    <w:uiPriority w:val="99"/>
    <w:rPr>
      <w:rFonts w:ascii="Times New Roman" w:hAnsi="Times New Roman" w:cs="Times New Roman"/>
      <w:noProof/>
      <w:spacing w:val="0"/>
      <w:sz w:val="28"/>
      <w:szCs w:val="28"/>
    </w:rPr>
  </w:style>
  <w:style w:type="character" w:customStyle="1" w:styleId="24">
    <w:name w:val="Основной текст (2)4"/>
    <w:basedOn w:val="2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23">
    <w:name w:val="Основной текст (2)3"/>
    <w:basedOn w:val="2"/>
    <w:uiPriority w:val="99"/>
    <w:rPr>
      <w:rFonts w:ascii="Times New Roman" w:hAnsi="Times New Roman" w:cs="Times New Roman"/>
      <w:noProof/>
      <w:spacing w:val="0"/>
      <w:sz w:val="28"/>
      <w:szCs w:val="28"/>
    </w:rPr>
  </w:style>
  <w:style w:type="character" w:customStyle="1" w:styleId="22">
    <w:name w:val="Основной текст (2)2"/>
    <w:basedOn w:val="2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3">
    <w:name w:val="Заголовок №3_"/>
    <w:basedOn w:val="a0"/>
    <w:link w:val="31"/>
    <w:uiPriority w:val="99"/>
    <w:locked/>
    <w:rPr>
      <w:rFonts w:ascii="Times New Roman" w:hAnsi="Times New Roman" w:cs="Times New Roman"/>
      <w:spacing w:val="0"/>
      <w:sz w:val="28"/>
      <w:szCs w:val="28"/>
    </w:rPr>
  </w:style>
  <w:style w:type="character" w:customStyle="1" w:styleId="30">
    <w:name w:val="Заголовок №3"/>
    <w:basedOn w:val="3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33">
    <w:name w:val="Заголовок №33"/>
    <w:basedOn w:val="3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32">
    <w:name w:val="Заголовок №32"/>
    <w:basedOn w:val="3"/>
    <w:uiPriority w:val="99"/>
    <w:rPr>
      <w:rFonts w:ascii="Times New Roman" w:hAnsi="Times New Roman" w:cs="Times New Roman"/>
      <w:noProof/>
      <w:spacing w:val="0"/>
      <w:sz w:val="28"/>
      <w:szCs w:val="28"/>
    </w:rPr>
  </w:style>
  <w:style w:type="character" w:customStyle="1" w:styleId="32pt">
    <w:name w:val="Заголовок №3 + Интервал 2 pt"/>
    <w:basedOn w:val="3"/>
    <w:uiPriority w:val="99"/>
    <w:rPr>
      <w:rFonts w:ascii="Times New Roman" w:hAnsi="Times New Roman" w:cs="Times New Roman"/>
      <w:spacing w:val="40"/>
      <w:sz w:val="28"/>
      <w:szCs w:val="28"/>
    </w:rPr>
  </w:style>
  <w:style w:type="character" w:customStyle="1" w:styleId="2a">
    <w:name w:val="Заголовок №2_"/>
    <w:basedOn w:val="a0"/>
    <w:link w:val="212"/>
    <w:uiPriority w:val="99"/>
    <w:locked/>
    <w:rPr>
      <w:rFonts w:ascii="Times New Roman" w:hAnsi="Times New Roman" w:cs="Times New Roman"/>
      <w:spacing w:val="0"/>
      <w:sz w:val="28"/>
      <w:szCs w:val="28"/>
    </w:rPr>
  </w:style>
  <w:style w:type="character" w:customStyle="1" w:styleId="2b">
    <w:name w:val="Заголовок №2"/>
    <w:basedOn w:val="2a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34">
    <w:name w:val="Основной текст (3)_"/>
    <w:basedOn w:val="a0"/>
    <w:link w:val="310"/>
    <w:uiPriority w:val="99"/>
    <w:locked/>
    <w:rPr>
      <w:rFonts w:ascii="Century Gothic" w:hAnsi="Century Gothic" w:cs="Century Gothic"/>
      <w:i/>
      <w:iCs/>
      <w:noProof/>
      <w:sz w:val="10"/>
      <w:szCs w:val="10"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cs="Times New Roman"/>
      <w:color w:val="auto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Arial Unicode MS"/>
      <w:color w:val="000000"/>
    </w:rPr>
  </w:style>
  <w:style w:type="character" w:customStyle="1" w:styleId="35">
    <w:name w:val="Основной текст (3)"/>
    <w:basedOn w:val="34"/>
    <w:uiPriority w:val="99"/>
    <w:rPr>
      <w:rFonts w:ascii="Century Gothic" w:hAnsi="Century Gothic" w:cs="Century Gothic"/>
      <w:i/>
      <w:iCs/>
      <w:noProof/>
      <w:sz w:val="10"/>
      <w:szCs w:val="10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Consolas" w:hAnsi="Consolas" w:cs="Consolas"/>
      <w:noProof/>
      <w:sz w:val="11"/>
      <w:szCs w:val="11"/>
    </w:rPr>
  </w:style>
  <w:style w:type="character" w:customStyle="1" w:styleId="50">
    <w:name w:val="Основной текст (5)"/>
    <w:basedOn w:val="5"/>
    <w:uiPriority w:val="99"/>
    <w:rPr>
      <w:rFonts w:ascii="Consolas" w:hAnsi="Consolas" w:cs="Consolas"/>
      <w:noProof/>
      <w:sz w:val="11"/>
      <w:szCs w:val="11"/>
    </w:rPr>
  </w:style>
  <w:style w:type="character" w:customStyle="1" w:styleId="320">
    <w:name w:val="Основной текст (3)2"/>
    <w:basedOn w:val="34"/>
    <w:uiPriority w:val="99"/>
    <w:rPr>
      <w:rFonts w:ascii="Century Gothic" w:hAnsi="Century Gothic" w:cs="Century Gothic"/>
      <w:i/>
      <w:iCs/>
      <w:noProof/>
      <w:sz w:val="10"/>
      <w:szCs w:val="10"/>
    </w:rPr>
  </w:style>
  <w:style w:type="character" w:customStyle="1" w:styleId="1">
    <w:name w:val="Заголовок №1_"/>
    <w:basedOn w:val="a0"/>
    <w:link w:val="110"/>
    <w:uiPriority w:val="99"/>
    <w:locked/>
    <w:rPr>
      <w:rFonts w:ascii="Times New Roman" w:hAnsi="Times New Roman" w:cs="Times New Roman"/>
      <w:noProof/>
      <w:sz w:val="39"/>
      <w:szCs w:val="39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noProof/>
      <w:sz w:val="39"/>
      <w:szCs w:val="39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imes New Roman" w:hAnsi="Times New Roman" w:cs="Times New Roman"/>
      <w:noProof/>
      <w:sz w:val="10"/>
      <w:szCs w:val="10"/>
    </w:rPr>
  </w:style>
  <w:style w:type="character" w:customStyle="1" w:styleId="60">
    <w:name w:val="Основной текст (6)"/>
    <w:basedOn w:val="6"/>
    <w:uiPriority w:val="99"/>
    <w:rPr>
      <w:rFonts w:ascii="Times New Roman" w:hAnsi="Times New Roman" w:cs="Times New Roman"/>
      <w:noProof/>
      <w:sz w:val="10"/>
      <w:szCs w:val="10"/>
    </w:rPr>
  </w:style>
  <w:style w:type="character" w:customStyle="1" w:styleId="7">
    <w:name w:val="Основной текст (7)_"/>
    <w:basedOn w:val="a0"/>
    <w:link w:val="71"/>
    <w:uiPriority w:val="99"/>
    <w:locked/>
    <w:rPr>
      <w:rFonts w:ascii="SimHei" w:eastAsia="SimHei" w:cs="SimHei"/>
      <w:b/>
      <w:bCs/>
      <w:noProof/>
      <w:sz w:val="12"/>
      <w:szCs w:val="12"/>
    </w:rPr>
  </w:style>
  <w:style w:type="character" w:customStyle="1" w:styleId="70">
    <w:name w:val="Основной текст (7)"/>
    <w:basedOn w:val="7"/>
    <w:uiPriority w:val="99"/>
    <w:rPr>
      <w:rFonts w:ascii="SimHei" w:eastAsia="SimHei" w:cs="SimHei"/>
      <w:b/>
      <w:bCs/>
      <w:noProof/>
      <w:sz w:val="12"/>
      <w:szCs w:val="12"/>
    </w:rPr>
  </w:style>
  <w:style w:type="character" w:customStyle="1" w:styleId="100">
    <w:name w:val="Основной текст + 10"/>
    <w:aliases w:val="5 pt1,Курсив1"/>
    <w:basedOn w:val="34"/>
    <w:uiPriority w:val="99"/>
    <w:rPr>
      <w:rFonts w:ascii="Times New Roman" w:hAnsi="Times New Roman" w:cs="Times New Roman"/>
      <w:i/>
      <w:iCs/>
      <w:noProof/>
      <w:spacing w:val="0"/>
      <w:sz w:val="21"/>
      <w:szCs w:val="21"/>
      <w:lang w:val="en-US" w:eastAsia="en-US"/>
    </w:rPr>
  </w:style>
  <w:style w:type="character" w:customStyle="1" w:styleId="72">
    <w:name w:val="Основной текст (7)2"/>
    <w:basedOn w:val="7"/>
    <w:uiPriority w:val="99"/>
    <w:rPr>
      <w:rFonts w:ascii="SimHei" w:eastAsia="SimHei" w:cs="SimHei"/>
      <w:b/>
      <w:bCs/>
      <w:noProof/>
      <w:sz w:val="12"/>
      <w:szCs w:val="12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88" w:lineRule="exact"/>
    </w:pPr>
    <w:rPr>
      <w:rFonts w:ascii="Times New Roman" w:cs="Times New Roman"/>
      <w:color w:val="auto"/>
      <w:sz w:val="28"/>
      <w:szCs w:val="28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cs="Times New Roman"/>
      <w:color w:val="auto"/>
      <w:sz w:val="20"/>
      <w:szCs w:val="20"/>
    </w:rPr>
  </w:style>
  <w:style w:type="paragraph" w:customStyle="1" w:styleId="31">
    <w:name w:val="Заголовок №31"/>
    <w:basedOn w:val="a"/>
    <w:link w:val="3"/>
    <w:uiPriority w:val="99"/>
    <w:pPr>
      <w:shd w:val="clear" w:color="auto" w:fill="FFFFFF"/>
      <w:spacing w:line="341" w:lineRule="exact"/>
      <w:outlineLvl w:val="2"/>
    </w:pPr>
    <w:rPr>
      <w:rFonts w:ascii="Times New Roman" w:cs="Times New Roman"/>
      <w:color w:val="auto"/>
      <w:sz w:val="28"/>
      <w:szCs w:val="28"/>
    </w:rPr>
  </w:style>
  <w:style w:type="paragraph" w:customStyle="1" w:styleId="212">
    <w:name w:val="Заголовок №21"/>
    <w:basedOn w:val="a"/>
    <w:link w:val="2a"/>
    <w:uiPriority w:val="99"/>
    <w:pPr>
      <w:shd w:val="clear" w:color="auto" w:fill="FFFFFF"/>
      <w:spacing w:before="300" w:after="300" w:line="240" w:lineRule="atLeast"/>
      <w:outlineLvl w:val="1"/>
    </w:pPr>
    <w:rPr>
      <w:rFonts w:ascii="Times New Roman" w:cs="Times New Roman"/>
      <w:color w:val="auto"/>
      <w:sz w:val="28"/>
      <w:szCs w:val="28"/>
    </w:rPr>
  </w:style>
  <w:style w:type="paragraph" w:customStyle="1" w:styleId="310">
    <w:name w:val="Основной текст (3)1"/>
    <w:basedOn w:val="a"/>
    <w:link w:val="34"/>
    <w:uiPriority w:val="99"/>
    <w:pPr>
      <w:shd w:val="clear" w:color="auto" w:fill="FFFFFF"/>
      <w:spacing w:before="360" w:line="240" w:lineRule="atLeast"/>
    </w:pPr>
    <w:rPr>
      <w:rFonts w:ascii="Century Gothic" w:hAnsi="Century Gothic" w:cs="Century Gothic"/>
      <w:i/>
      <w:iCs/>
      <w:noProof/>
      <w:color w:val="auto"/>
      <w:sz w:val="10"/>
      <w:szCs w:val="1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cs="Times New Roman"/>
      <w:noProof/>
      <w:color w:val="auto"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300" w:line="240" w:lineRule="atLeast"/>
    </w:pPr>
    <w:rPr>
      <w:rFonts w:ascii="Consolas" w:hAnsi="Consolas" w:cs="Consolas"/>
      <w:noProof/>
      <w:color w:val="auto"/>
      <w:sz w:val="11"/>
      <w:szCs w:val="11"/>
    </w:rPr>
  </w:style>
  <w:style w:type="paragraph" w:customStyle="1" w:styleId="110">
    <w:name w:val="Заголовок №11"/>
    <w:basedOn w:val="a"/>
    <w:link w:val="1"/>
    <w:uiPriority w:val="99"/>
    <w:pPr>
      <w:shd w:val="clear" w:color="auto" w:fill="FFFFFF"/>
      <w:spacing w:after="360" w:line="240" w:lineRule="atLeast"/>
      <w:outlineLvl w:val="0"/>
    </w:pPr>
    <w:rPr>
      <w:rFonts w:ascii="Times New Roman" w:cs="Times New Roman"/>
      <w:noProof/>
      <w:color w:val="auto"/>
      <w:sz w:val="39"/>
      <w:szCs w:val="39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180" w:line="240" w:lineRule="atLeast"/>
    </w:pPr>
    <w:rPr>
      <w:rFonts w:ascii="Times New Roman" w:cs="Times New Roman"/>
      <w:noProof/>
      <w:color w:val="auto"/>
      <w:sz w:val="10"/>
      <w:szCs w:val="10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60" w:line="240" w:lineRule="atLeast"/>
    </w:pPr>
    <w:rPr>
      <w:rFonts w:ascii="SimHei" w:eastAsia="SimHei" w:hAnsi="Arial Unicode MS" w:cs="SimHei"/>
      <w:b/>
      <w:bCs/>
      <w:noProof/>
      <w:color w:val="auto"/>
      <w:sz w:val="12"/>
      <w:szCs w:val="12"/>
    </w:rPr>
  </w:style>
  <w:style w:type="table" w:styleId="a8">
    <w:name w:val="Table Grid"/>
    <w:basedOn w:val="a1"/>
    <w:uiPriority w:val="59"/>
    <w:rsid w:val="005A7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0"/>
    <w:uiPriority w:val="99"/>
    <w:rsid w:val="001739A1"/>
    <w:rPr>
      <w:rFonts w:ascii="Times New Roman" w:hAnsi="Times New Roman" w:cs="Times New Roman"/>
      <w:spacing w:val="0"/>
      <w:sz w:val="27"/>
      <w:szCs w:val="27"/>
    </w:rPr>
  </w:style>
  <w:style w:type="paragraph" w:styleId="a9">
    <w:name w:val="footer"/>
    <w:basedOn w:val="a"/>
    <w:link w:val="aa"/>
    <w:uiPriority w:val="99"/>
    <w:unhideWhenUsed/>
    <w:rsid w:val="00D512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51287"/>
    <w:rPr>
      <w:rFonts w:cs="Arial Unicode MS"/>
      <w:color w:val="000000"/>
    </w:rPr>
  </w:style>
  <w:style w:type="paragraph" w:styleId="ab">
    <w:name w:val="header"/>
    <w:basedOn w:val="a"/>
    <w:link w:val="ac"/>
    <w:uiPriority w:val="99"/>
    <w:unhideWhenUsed/>
    <w:rsid w:val="00D512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51287"/>
    <w:rPr>
      <w:rFonts w:cs="Arial Unicode MS"/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FC73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C739F"/>
    <w:rPr>
      <w:rFonts w:ascii="Tahoma" w:hAnsi="Tahoma" w:cs="Tahoma"/>
      <w:color w:val="000000"/>
      <w:sz w:val="16"/>
      <w:szCs w:val="16"/>
    </w:rPr>
  </w:style>
  <w:style w:type="character" w:customStyle="1" w:styleId="af">
    <w:name w:val="Другое_"/>
    <w:link w:val="af0"/>
    <w:locked/>
    <w:rsid w:val="00E014D2"/>
    <w:rPr>
      <w:rFonts w:ascii="Times New Roman"/>
    </w:rPr>
  </w:style>
  <w:style w:type="paragraph" w:customStyle="1" w:styleId="af0">
    <w:name w:val="Другое"/>
    <w:basedOn w:val="a"/>
    <w:link w:val="af"/>
    <w:rsid w:val="00E014D2"/>
    <w:pPr>
      <w:widowControl w:val="0"/>
    </w:pPr>
    <w:rPr>
      <w:rFonts w:ascii="Times New Roman" w:cs="Times New Roman"/>
      <w:color w:val="auto"/>
    </w:rPr>
  </w:style>
  <w:style w:type="paragraph" w:styleId="af1">
    <w:name w:val="No Spacing"/>
    <w:uiPriority w:val="1"/>
    <w:qFormat/>
    <w:rsid w:val="00E87270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9D6B-3CD5-4A60-A25C-E0430653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20</Pages>
  <Words>4471</Words>
  <Characters>25488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11</cp:revision>
  <cp:lastPrinted>2024-01-11T13:26:00Z</cp:lastPrinted>
  <dcterms:created xsi:type="dcterms:W3CDTF">2024-01-11T13:24:00Z</dcterms:created>
  <dcterms:modified xsi:type="dcterms:W3CDTF">2024-03-06T08:29:00Z</dcterms:modified>
</cp:coreProperties>
</file>